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11B3" w:rsidRPr="007B0456" w:rsidRDefault="008511B3" w:rsidP="005B4C43">
      <w:pPr>
        <w:shd w:val="clear" w:color="auto" w:fill="FFFFFF" w:themeFill="background1"/>
        <w:tabs>
          <w:tab w:val="center" w:pos="5233"/>
        </w:tabs>
        <w:spacing w:line="240" w:lineRule="auto"/>
        <w:rPr>
          <w:rFonts w:ascii="Times New Roman" w:hAnsi="Times New Roman"/>
          <w:b/>
          <w:bCs/>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line="240" w:lineRule="auto"/>
        <w:jc w:val="center"/>
        <w:rPr>
          <w:rFonts w:ascii="Times New Roman" w:hAnsi="Times New Roman"/>
          <w:b/>
          <w:bCs/>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xml:space="preserve">АДМИНИСТРАТИВНЫЙ РЕГЛАМЕНТ </w:t>
      </w:r>
    </w:p>
    <w:p w:rsidR="008511B3" w:rsidRPr="007B0456" w:rsidRDefault="008511B3" w:rsidP="005B4C43">
      <w:pPr>
        <w:shd w:val="clear" w:color="auto" w:fill="FFFFFF" w:themeFill="background1"/>
        <w:spacing w:line="240" w:lineRule="auto"/>
        <w:jc w:val="center"/>
        <w:rPr>
          <w:rFonts w:ascii="Times New Roman" w:hAnsi="Times New Roman"/>
          <w:b/>
          <w:bCs/>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Администрации города Дмитриева Курской области по предоставлению муниципальной услуги "Предоставление земельных участков в аренду для индивидуального жилищного строительства"</w:t>
      </w:r>
    </w:p>
    <w:p w:rsidR="007B0456" w:rsidRDefault="007B0456"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I. ОБЩИЕ ПОЛОЖЕНИЯ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1.1. Предмет регулирования Административного регламента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Административный регламент по предоставлению муниципальной услуги «Предоставление земельных участков в аренду для индивидуального жилищного строительства» (далее – Административный регламент),  определяет порядок предоставления муниципальной услуги, сроки и последовательность административных процедур (действий) при осуществлении полномочий по предоставлению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1.2. Круг заявителей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Заявителями на предоставление муниципальной услуги являются физические или юридические лица, заинтересованные в предоставлении земельного участка в аренду для индивидуального жилищного строительства, либо их законные представители.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1.3. Требования к порядку информирования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о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11361C">
      <w:pPr>
        <w:spacing w:after="0" w:line="240" w:lineRule="auto"/>
        <w:ind w:firstLine="708"/>
        <w:jc w:val="both"/>
        <w:rPr>
          <w:rFonts w:ascii="Times New Roman" w:hAnsi="Times New Roman"/>
          <w:bCs/>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r w:rsidRPr="007B0456">
        <w:rPr>
          <w:rFonts w:ascii="Times New Roman" w:hAnsi="Times New Roman"/>
          <w:sz w:val="28"/>
          <w:szCs w:val="28"/>
          <w:shd w:val="clear" w:color="auto" w:fill="FFFFFF" w:themeFill="background1"/>
          <w:lang w:eastAsia="ru-RU"/>
        </w:rPr>
        <w:t xml:space="preserve">1.3.1. Муниципальная услуга предоставляется </w:t>
      </w:r>
      <w:r w:rsidRPr="007B0456">
        <w:rPr>
          <w:rFonts w:ascii="Times New Roman" w:hAnsi="Times New Roman"/>
          <w:bCs/>
          <w:sz w:val="28"/>
          <w:szCs w:val="28"/>
          <w:shd w:val="clear" w:color="auto" w:fill="FFFFFF" w:themeFill="background1"/>
          <w:lang w:eastAsia="ru-RU"/>
        </w:rPr>
        <w:t xml:space="preserve">Администрацией Города Дмитриева Курской области (далее Администрация города), которая располагается по адресу: 307500, Курская область, </w:t>
      </w:r>
      <w:proofErr w:type="gramStart"/>
      <w:r w:rsidRPr="007B0456">
        <w:rPr>
          <w:rFonts w:ascii="Times New Roman" w:hAnsi="Times New Roman"/>
          <w:bCs/>
          <w:sz w:val="28"/>
          <w:szCs w:val="28"/>
          <w:shd w:val="clear" w:color="auto" w:fill="FFFFFF" w:themeFill="background1"/>
          <w:lang w:eastAsia="ru-RU"/>
        </w:rPr>
        <w:t>г</w:t>
      </w:r>
      <w:proofErr w:type="gramEnd"/>
      <w:r w:rsidRPr="007B0456">
        <w:rPr>
          <w:rFonts w:ascii="Times New Roman" w:hAnsi="Times New Roman"/>
          <w:bCs/>
          <w:sz w:val="28"/>
          <w:szCs w:val="28"/>
          <w:shd w:val="clear" w:color="auto" w:fill="FFFFFF" w:themeFill="background1"/>
          <w:lang w:eastAsia="ru-RU"/>
        </w:rPr>
        <w:t>. Дмитриев, ул. Ленина, 45.</w:t>
      </w:r>
    </w:p>
    <w:p w:rsidR="008511B3" w:rsidRPr="007B0456" w:rsidRDefault="008511B3" w:rsidP="0011361C">
      <w:pPr>
        <w:spacing w:after="0" w:line="240" w:lineRule="auto"/>
        <w:ind w:firstLine="708"/>
        <w:jc w:val="both"/>
        <w:rPr>
          <w:rFonts w:ascii="Times New Roman" w:hAnsi="Times New Roman"/>
          <w:bCs/>
          <w:sz w:val="28"/>
          <w:szCs w:val="28"/>
          <w:shd w:val="clear" w:color="auto" w:fill="FFFFFF" w:themeFill="background1"/>
          <w:lang w:eastAsia="ru-RU"/>
        </w:rPr>
      </w:pPr>
      <w:r w:rsidRPr="007B0456">
        <w:rPr>
          <w:rFonts w:ascii="Times New Roman" w:hAnsi="Times New Roman"/>
          <w:bCs/>
          <w:sz w:val="28"/>
          <w:szCs w:val="28"/>
          <w:shd w:val="clear" w:color="auto" w:fill="FFFFFF" w:themeFill="background1"/>
          <w:lang w:eastAsia="ru-RU"/>
        </w:rPr>
        <w:t>Приём граждан в Администрацию, а также консультирование по вопросам, связанным с предоставлением муниципальной услуги осуществляется по рабочим дням в соответствии с графиком.</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График (режим) работы.</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Вторник: 09.00-14.00, четверг: 13.00-17.00</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Обеденный перерыв: 12.00-13.00</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Выходные дни: суббота, воскресенье.</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Телефон для справок: 8 (47150) 2-30-31</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xml:space="preserve">Адрес электронной почты: </w:t>
      </w:r>
      <w:proofErr w:type="spellStart"/>
      <w:r w:rsidRPr="007B0456">
        <w:rPr>
          <w:rFonts w:ascii="Times New Roman" w:hAnsi="Times New Roman"/>
          <w:sz w:val="28"/>
          <w:szCs w:val="28"/>
          <w:shd w:val="clear" w:color="auto" w:fill="FFFFFF" w:themeFill="background1"/>
          <w:lang w:val="en-US" w:eastAsia="ru-RU"/>
        </w:rPr>
        <w:t>dmitriev</w:t>
      </w:r>
      <w:proofErr w:type="spellEnd"/>
      <w:r w:rsidRPr="007B0456">
        <w:rPr>
          <w:rFonts w:ascii="Times New Roman" w:hAnsi="Times New Roman"/>
          <w:sz w:val="28"/>
          <w:szCs w:val="28"/>
          <w:shd w:val="clear" w:color="auto" w:fill="FFFFFF" w:themeFill="background1"/>
          <w:lang w:eastAsia="ru-RU"/>
        </w:rPr>
        <w:t>4605@</w:t>
      </w:r>
      <w:r w:rsidRPr="007B0456">
        <w:rPr>
          <w:rFonts w:ascii="Times New Roman" w:hAnsi="Times New Roman"/>
          <w:sz w:val="28"/>
          <w:szCs w:val="28"/>
          <w:shd w:val="clear" w:color="auto" w:fill="FFFFFF" w:themeFill="background1"/>
          <w:lang w:val="en-US" w:eastAsia="ru-RU"/>
        </w:rPr>
        <w:t>rambler</w:t>
      </w:r>
      <w:r w:rsidRPr="007B0456">
        <w:rPr>
          <w:rFonts w:ascii="Times New Roman" w:hAnsi="Times New Roman"/>
          <w:sz w:val="28"/>
          <w:szCs w:val="28"/>
          <w:shd w:val="clear" w:color="auto" w:fill="FFFFFF" w:themeFill="background1"/>
          <w:lang w:eastAsia="ru-RU"/>
        </w:rPr>
        <w:t>.</w:t>
      </w:r>
      <w:proofErr w:type="spellStart"/>
      <w:r w:rsidRPr="007B0456">
        <w:rPr>
          <w:rFonts w:ascii="Times New Roman" w:hAnsi="Times New Roman"/>
          <w:sz w:val="28"/>
          <w:szCs w:val="28"/>
          <w:shd w:val="clear" w:color="auto" w:fill="FFFFFF" w:themeFill="background1"/>
          <w:lang w:val="en-US" w:eastAsia="ru-RU"/>
        </w:rPr>
        <w:t>ru</w:t>
      </w:r>
      <w:proofErr w:type="spellEnd"/>
    </w:p>
    <w:p w:rsidR="008511B3" w:rsidRPr="007B0456" w:rsidRDefault="008511B3" w:rsidP="0011361C">
      <w:pPr>
        <w:spacing w:after="0" w:line="240" w:lineRule="auto"/>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xml:space="preserve">            1.3.2 Рассмотрение обращения заявителей осуществляется бесплатно.</w:t>
      </w:r>
      <w:r w:rsidRPr="007B0456">
        <w:rPr>
          <w:rFonts w:ascii="Times New Roman" w:hAnsi="Times New Roman"/>
          <w:sz w:val="28"/>
          <w:szCs w:val="28"/>
          <w:shd w:val="clear" w:color="auto" w:fill="FFFFFF" w:themeFill="background1"/>
          <w:lang w:eastAsia="ru-RU"/>
        </w:rPr>
        <w:br/>
        <w:t xml:space="preserve">          Для получения консультации о процедуре выполнения муниципальной услуги заинтересованные лица могут получать, обращаясь в Администрацию:</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в устной форме лично;</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в устной форме по телефону;</w:t>
      </w:r>
    </w:p>
    <w:p w:rsidR="008511B3" w:rsidRPr="007B0456" w:rsidRDefault="008511B3" w:rsidP="0011361C">
      <w:pPr>
        <w:spacing w:after="0" w:line="240" w:lineRule="auto"/>
        <w:ind w:firstLine="709"/>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в письменном виде почтой.</w:t>
      </w:r>
    </w:p>
    <w:p w:rsidR="008511B3" w:rsidRPr="007B0456" w:rsidRDefault="008511B3" w:rsidP="0011361C">
      <w:pPr>
        <w:spacing w:after="0" w:line="240" w:lineRule="auto"/>
        <w:ind w:firstLine="709"/>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1.3.3. Основными требованиями к информированию заинтересованных лиц являются:</w:t>
      </w:r>
    </w:p>
    <w:p w:rsidR="008511B3" w:rsidRPr="007B0456" w:rsidRDefault="008511B3" w:rsidP="0011361C">
      <w:pPr>
        <w:spacing w:after="0" w:line="240" w:lineRule="auto"/>
        <w:ind w:firstLine="709"/>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lastRenderedPageBreak/>
        <w:t>- достоверность представляемой информации;</w:t>
      </w:r>
    </w:p>
    <w:p w:rsidR="008511B3" w:rsidRPr="007B0456" w:rsidRDefault="008511B3" w:rsidP="0011361C">
      <w:pPr>
        <w:spacing w:after="0" w:line="240" w:lineRule="auto"/>
        <w:ind w:firstLine="709"/>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четкость в изложении информации;</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полнота информирования;</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удобство и доступность получения информации;</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оперативность представления информации.</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xml:space="preserve">1.3.4. Информирование заинтересованных лиц осуществляется в виде:          </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xml:space="preserve">- индивидуального информирования;  </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публичного информирования.</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Информирование проводится:</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в устной форме;</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в письменной форме.</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Индивидуальное устное информирование осуществляется при обращении заинтересованных лиц:</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лично;</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по телефону.</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Индивидуальное устное информирование осуществляют сотрудники Администрации города.</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1.3.5. Сотрудник,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1.3.6. Сотрудник,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1.3.7. 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сотрудник должен кратко подвести итоги и перечислить меры, которые надо принять (кто именно, когда и что должен сделать). При невозможности сотрудника,  принявшего  звонок, самостоятельно ответить  на поставленные вопросы, телефонный звонок должен быть переадресован другому сотруднику или же обратившемуся гражданину должен быть сообщен номер телефона, по которому можно получить необходимую информацию.</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Индивидуальное устное информирование каждого заинтересованного лица сотрудником осуществляется в течение 10 минут. В случае</w:t>
      </w:r>
      <w:proofErr w:type="gramStart"/>
      <w:r w:rsidRPr="007B0456">
        <w:rPr>
          <w:rFonts w:ascii="Times New Roman" w:hAnsi="Times New Roman"/>
          <w:sz w:val="28"/>
          <w:szCs w:val="28"/>
          <w:shd w:val="clear" w:color="auto" w:fill="FFFFFF" w:themeFill="background1"/>
          <w:lang w:eastAsia="ru-RU"/>
        </w:rPr>
        <w:t>,</w:t>
      </w:r>
      <w:proofErr w:type="gramEnd"/>
      <w:r w:rsidRPr="007B0456">
        <w:rPr>
          <w:rFonts w:ascii="Times New Roman" w:hAnsi="Times New Roman"/>
          <w:sz w:val="28"/>
          <w:szCs w:val="28"/>
          <w:shd w:val="clear" w:color="auto" w:fill="FFFFFF" w:themeFill="background1"/>
          <w:lang w:eastAsia="ru-RU"/>
        </w:rPr>
        <w:t xml:space="preserve"> если для подготовки ответа  требуется  продолжительное время,  сотрудник,  осуществляющий индивидуальное устное информирование, может предложить заинтересованному лицу обратиться в Администрацию города в письменном виде, либо назначить другое удобное для него время. Сотрудник не вправе осуществлять информирование, выходящее за рамки стандартных процедур и условий выполнения муниципальной услуги и влияющее прямо или косвенно на решение заинтересованного лица.</w:t>
      </w:r>
    </w:p>
    <w:p w:rsidR="008511B3" w:rsidRPr="007B0456" w:rsidRDefault="008511B3" w:rsidP="0011361C">
      <w:pPr>
        <w:spacing w:after="0" w:line="240" w:lineRule="auto"/>
        <w:ind w:firstLine="708"/>
        <w:jc w:val="both"/>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xml:space="preserve">1.3.8. Индивидуальное информирование при поступлении письменного обращения заинтересованного лица в Администрацию города осуществляется путем направления ему ответа почтовым отправлением или по электронной почте. После поступления письменного обращения в Администрацию города, Глава города  </w:t>
      </w:r>
      <w:r w:rsidRPr="007B0456">
        <w:rPr>
          <w:rFonts w:ascii="Times New Roman" w:hAnsi="Times New Roman"/>
          <w:sz w:val="28"/>
          <w:szCs w:val="28"/>
          <w:shd w:val="clear" w:color="auto" w:fill="FFFFFF" w:themeFill="background1"/>
          <w:lang w:eastAsia="ru-RU"/>
        </w:rPr>
        <w:lastRenderedPageBreak/>
        <w:t>определяет исполнителя для подготовки ответа. 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 Ответ направляется в письменном виде. При информировании в письменном виде ответ на обращение направляется заинтересованному лицу в течение 30 рабочих дней со дня поступления обращения.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II. СТАНДАРТ ПРЕДОСТАВЛЕНИЯ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2.1. Наименование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Предоставление земельных участков в аренду для индивидуального жилищного строительства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2.2. Наименование органа местного самоуправления,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b/>
          <w:bCs/>
          <w:color w:val="000000"/>
          <w:sz w:val="28"/>
          <w:szCs w:val="28"/>
          <w:shd w:val="clear" w:color="auto" w:fill="FFFFFF" w:themeFill="background1"/>
          <w:lang w:eastAsia="ru-RU"/>
        </w:rPr>
        <w:t>предоставляющего</w:t>
      </w:r>
      <w:proofErr w:type="gramEnd"/>
      <w:r w:rsidRPr="007B0456">
        <w:rPr>
          <w:rFonts w:ascii="Times New Roman" w:hAnsi="Times New Roman"/>
          <w:b/>
          <w:bCs/>
          <w:color w:val="000000"/>
          <w:sz w:val="28"/>
          <w:szCs w:val="28"/>
          <w:shd w:val="clear" w:color="auto" w:fill="FFFFFF" w:themeFill="background1"/>
          <w:lang w:eastAsia="ru-RU"/>
        </w:rPr>
        <w:t xml:space="preserve"> муниципальную услугу</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2.2.1. Муниципальная услуга предоставляется Администрацией города Дмитриева Курской области (далее по тексту - Администрация).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Предоставление муниципальной услуги осуществляется должностными лицами общего отдела </w:t>
      </w:r>
      <w:proofErr w:type="spellStart"/>
      <w:r w:rsidRPr="007B0456">
        <w:rPr>
          <w:rFonts w:ascii="Times New Roman" w:hAnsi="Times New Roman"/>
          <w:color w:val="000000"/>
          <w:sz w:val="28"/>
          <w:szCs w:val="28"/>
          <w:shd w:val="clear" w:color="auto" w:fill="FFFFFF" w:themeFill="background1"/>
          <w:lang w:eastAsia="ru-RU"/>
        </w:rPr>
        <w:t>Админиистрации</w:t>
      </w:r>
      <w:proofErr w:type="spellEnd"/>
      <w:r w:rsidRPr="007B0456">
        <w:rPr>
          <w:rFonts w:ascii="Times New Roman" w:hAnsi="Times New Roman"/>
          <w:color w:val="000000"/>
          <w:sz w:val="28"/>
          <w:szCs w:val="28"/>
          <w:shd w:val="clear" w:color="auto" w:fill="FFFFFF" w:themeFill="background1"/>
          <w:lang w:eastAsia="ru-RU"/>
        </w:rPr>
        <w:t xml:space="preserve"> города Дмитриева Курской области (далее - Отдел).</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Для получения сведений, необходимых для предоставления муниципальной услуги  осуществляется информационное взаимодействии с управлением делами администрации города Дмитриева Курской области,  управлением Федеральной Службы Государственной Регистрации Кадастра и Картографии Курской области.</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2.3 Описание результатов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2.3.1. Результатом предоставления муниципальной услуги является: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выдача заявителю постановления Администрации города Дмитриева о предоставлении земельного участка в аренду для индивидуального жилищного строительства;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выдача заявителю уведомления о мотивированном отказе предоставления муниципальной услуги, подписанного главой города Дмитриева.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2.4. Срок предоставления муниципальной услуги и иные сроки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30  календарных дней.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Срок приостановления предоставления муниципальной услуги допускается в случае, если возможность приостановления предусмотрена законодательством Российской Федерации.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Срок выдачи (направление) документов являющихся результатом предоставления муниципальной услуги составляет не более трех календарных дней.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2.5. Перечень нормативных правовых актов, регулирующих предоставление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Предоставление государственной услуги осуществляется в соответствии со следующими правовыми актами: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Конституция Российской Федерации от 12.12.1993 (текст опубликован в «Российской газете» от 25.12.1993 № 237),</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Земельный кодекс Российской Федерации от 25.10.2001 № 136-ФЗ (текст опубликован в "Собрании законодательства РФ" от 29.10.2001 № 44, ст. 4147, в "Российской газете" от 30.10.2001 № 211-212);</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Федеральный закон от 06.10.2003 № 131-ФЗ «Об общих принципах организации местного самоуправления в Российской Федерации» (текст опубликован в «Собрании законодательства РФ» от 06.10.2003 № 40, ст. 3822; в «Российской газете» от 08.10.2003 № 202; в «Парламентской газете» от 08.10.2003 № 186);</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Федеральный закон от 27.07.2010 № 210-ФЗ «Об организации предоставления государственных и муниципальных услуг» (текст опубликован в «Собрании законодательства РФ» от 02.08.2010 № 31, ст. 4179; в "Российской газете" от 30.07.2010 № 168);</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Закон Курской области от 06.10.2006 № 65-ЗКО «О регулировании некоторых вопросов в сфере земельных отношений в Курской области» (текст опубликован в «Курской правде» от 19.10.2006 № 157);</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Постановление Правительства Российской Федерации от 16 мая 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издании "Собрание законодательства РФ", 30.05.2011, N 22.)</w:t>
      </w: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Постановление Правительства Российской Федерации от 16 августа 2012 г.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(текст опубликован  </w:t>
      </w:r>
      <w:proofErr w:type="gramStart"/>
      <w:r w:rsidRPr="007B0456">
        <w:rPr>
          <w:rFonts w:ascii="Times New Roman" w:hAnsi="Times New Roman"/>
          <w:color w:val="000000"/>
          <w:sz w:val="28"/>
          <w:szCs w:val="28"/>
          <w:shd w:val="clear" w:color="auto" w:fill="FFFFFF" w:themeFill="background1"/>
          <w:lang w:eastAsia="ru-RU"/>
        </w:rPr>
        <w:t>в</w:t>
      </w:r>
      <w:proofErr w:type="gramEnd"/>
      <w:r w:rsidRPr="007B0456">
        <w:rPr>
          <w:rFonts w:ascii="Times New Roman" w:hAnsi="Times New Roman"/>
          <w:color w:val="000000"/>
          <w:sz w:val="28"/>
          <w:szCs w:val="28"/>
          <w:shd w:val="clear" w:color="auto" w:fill="FFFFFF" w:themeFill="background1"/>
          <w:lang w:eastAsia="ru-RU"/>
        </w:rPr>
        <w:t xml:space="preserve"> "Российская газета", N 192, 22.08.2012)</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Постановление Администрации города Дмитриева Курской области от 03.11.2011 г. №1181 "Об утверждении порядка разработки и утверждения административных регламентов предоставления муниципальных услуг" размещено на официальном сайте Администрации города Дмитриева Курской области в сети «Интернет», подлежит опубликованию в газете «Дмитриевские новости» с учетом изменений и дополнений.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w:t>
      </w:r>
      <w:r w:rsidRPr="007B0456">
        <w:rPr>
          <w:rFonts w:ascii="Times New Roman" w:hAnsi="Times New Roman"/>
          <w:b/>
          <w:bCs/>
          <w:color w:val="000000"/>
          <w:sz w:val="28"/>
          <w:szCs w:val="28"/>
          <w:shd w:val="clear" w:color="auto" w:fill="FFFFFF" w:themeFill="background1"/>
          <w:lang w:eastAsia="ru-RU"/>
        </w:rPr>
        <w:lastRenderedPageBreak/>
        <w:t>услуг, которые являются необходимыми и обязательными для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2.6.1. Для получения муниципальной услуги заявитель обращается в Администрацию с заявлением о предоставлении муниципальной услуги с приложением необходимых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Документы предоставляются в двух экземплярах, один из которых является подлинником и возвращается заявителю после завершения приема и регистрации заявления.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2.6.2. </w:t>
      </w:r>
      <w:proofErr w:type="gramStart"/>
      <w:r w:rsidRPr="007B0456">
        <w:rPr>
          <w:rFonts w:ascii="Times New Roman" w:hAnsi="Times New Roman"/>
          <w:color w:val="000000"/>
          <w:sz w:val="28"/>
          <w:szCs w:val="28"/>
          <w:shd w:val="clear" w:color="auto" w:fill="FFFFFF" w:themeFill="background1"/>
          <w:lang w:eastAsia="ru-RU"/>
        </w:rPr>
        <w:t>Для принятия решения о выдаче документа о предоставлении земельного участка в аренду для индивидуального жилищного строительства</w:t>
      </w:r>
      <w:proofErr w:type="gramEnd"/>
      <w:r w:rsidRPr="007B0456">
        <w:rPr>
          <w:rFonts w:ascii="Times New Roman" w:hAnsi="Times New Roman"/>
          <w:color w:val="000000"/>
          <w:sz w:val="28"/>
          <w:szCs w:val="28"/>
          <w:shd w:val="clear" w:color="auto" w:fill="FFFFFF" w:themeFill="background1"/>
          <w:lang w:eastAsia="ru-RU"/>
        </w:rPr>
        <w:t xml:space="preserve"> необходима подача заявления по форме, установленной приложением № 1 к настоящему Административному регламенту с приложением следующих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1) копия  документа, удостоверяющего личность заявителя   либо представителя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  копия   документа, удостоверяющего полномочия представителя заявителя, если с заявлением обращается представитель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  кадастровый паспорт земельного участка. В случае если земельный участок не был поставлен на кадастровый учет ранее, указанный документ предоставляется заявителем после получения его утвержденной схемы расположения земельного участка на кадастровом плане территории, выполнения в отношении соответствующего земельного участка кадастровых работ и осуществления государственного кадастрового учета этого земельного участка;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4) выписка из Единого государственного реестра прав на недвижимое имущество и сделок с ним о правах на испрашиваемый земельный участок или мотивированный отказ в предоставлении информации, выданный в письменной форме органом, осуществляющим государственную регистрацию прав на недвижимое имущество и сделок с ним, в связи с отсутствием права на приобретаемый земельный участок, зарегистрированного в Едином государственном реестре прав на недвижимое имущество</w:t>
      </w:r>
      <w:proofErr w:type="gramEnd"/>
      <w:r w:rsidRPr="007B0456">
        <w:rPr>
          <w:rFonts w:ascii="Times New Roman" w:hAnsi="Times New Roman"/>
          <w:color w:val="000000"/>
          <w:sz w:val="28"/>
          <w:szCs w:val="28"/>
          <w:shd w:val="clear" w:color="auto" w:fill="FFFFFF" w:themeFill="background1"/>
          <w:lang w:eastAsia="ru-RU"/>
        </w:rPr>
        <w:t xml:space="preserve"> и сделок с ним (документ также может запрашиваться Администрацией в порядке межведомственного взаимодействия);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5) документ, подтверждающий опубликование в газете «Дмитриевский вестник» (с указанием даты, номера и страницы газеты, где размещена информация) и размещение на официальном сайте Администрации города Дмитриева в сети Интернет Администрации сообщения о приеме заявлений о предоставлении в аренду соответствующего земельного участка для целей ИЖС, а также отсутствие заявлений о предоставлении соответствующего земельного участка от заинтересованных лиц.</w:t>
      </w:r>
      <w:proofErr w:type="gramEnd"/>
      <w:r w:rsidRPr="007B0456">
        <w:rPr>
          <w:rFonts w:ascii="Times New Roman" w:hAnsi="Times New Roman"/>
          <w:color w:val="000000"/>
          <w:sz w:val="28"/>
          <w:szCs w:val="28"/>
          <w:shd w:val="clear" w:color="auto" w:fill="FFFFFF" w:themeFill="background1"/>
          <w:lang w:eastAsia="ru-RU"/>
        </w:rPr>
        <w:t xml:space="preserve"> Указанный документ не обязателен к предоставлению заявителем, а формируется и приобщается к документам на предоставление муниципальной услуги уполномоченными специалистами Администрации.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 xml:space="preserve">2.7.1. </w:t>
      </w:r>
      <w:proofErr w:type="gramStart"/>
      <w:r w:rsidRPr="007B0456">
        <w:rPr>
          <w:rFonts w:ascii="Times New Roman" w:hAnsi="Times New Roman"/>
          <w:color w:val="000000"/>
          <w:sz w:val="28"/>
          <w:szCs w:val="28"/>
          <w:shd w:val="clear" w:color="auto" w:fill="FFFFFF" w:themeFill="background1"/>
          <w:lang w:eastAsia="ru-RU"/>
        </w:rPr>
        <w:t>Документы (их копии или сведения, содержащиеся в них), указанные в под</w:t>
      </w:r>
      <w:hyperlink r:id="rId5" w:anchor="p1671" w:tooltip="Текущий документ" w:history="1">
        <w:r w:rsidRPr="007B0456">
          <w:rPr>
            <w:rFonts w:ascii="Times New Roman" w:hAnsi="Times New Roman"/>
            <w:sz w:val="28"/>
            <w:szCs w:val="28"/>
            <w:shd w:val="clear" w:color="auto" w:fill="FFFFFF" w:themeFill="background1"/>
            <w:lang w:eastAsia="ru-RU"/>
          </w:rPr>
          <w:t>пунктах  3,4</w:t>
        </w:r>
      </w:hyperlink>
      <w:r w:rsidRPr="007B0456">
        <w:rPr>
          <w:rFonts w:ascii="Times New Roman" w:hAnsi="Times New Roman"/>
          <w:sz w:val="28"/>
          <w:szCs w:val="28"/>
          <w:shd w:val="clear" w:color="auto" w:fill="FFFFFF" w:themeFill="background1"/>
          <w:lang w:eastAsia="ru-RU"/>
        </w:rPr>
        <w:t>  пункта 2.6.2, настоящего Административного регламента, запраш</w:t>
      </w:r>
      <w:r w:rsidRPr="007B0456">
        <w:rPr>
          <w:rFonts w:ascii="Times New Roman" w:hAnsi="Times New Roman"/>
          <w:color w:val="000000"/>
          <w:sz w:val="28"/>
          <w:szCs w:val="28"/>
          <w:shd w:val="clear" w:color="auto" w:fill="FFFFFF" w:themeFill="background1"/>
          <w:lang w:eastAsia="ru-RU"/>
        </w:rPr>
        <w:t>иваются Администрацией в управлении Федеральной Службы Государственной Регистрации Кадастра и Картографии Курской области, если заявитель не представил данные документы самостоятельно.</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Не предоставление указанных документов не является основанием для не предоставления муниципальной услуги. Заявитель вправе представить указанные документы самостоятельно.</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2.8. Указание на запрет требовать от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Администрация не вправе требовать от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w:t>
      </w:r>
      <w:r w:rsidRPr="007B0456">
        <w:rPr>
          <w:rFonts w:ascii="Times New Roman" w:hAnsi="Times New Roman"/>
          <w:sz w:val="28"/>
          <w:szCs w:val="28"/>
          <w:shd w:val="clear" w:color="auto" w:fill="FFFFFF" w:themeFill="background1"/>
          <w:lang w:eastAsia="ru-RU"/>
        </w:rPr>
        <w:t>в </w:t>
      </w:r>
      <w:hyperlink r:id="rId6" w:history="1">
        <w:r w:rsidRPr="007B0456">
          <w:rPr>
            <w:rFonts w:ascii="Times New Roman" w:hAnsi="Times New Roman"/>
            <w:sz w:val="28"/>
            <w:szCs w:val="28"/>
            <w:shd w:val="clear" w:color="auto" w:fill="FFFFFF" w:themeFill="background1"/>
            <w:lang w:eastAsia="ru-RU"/>
          </w:rPr>
          <w:t>части 6 статьи 7</w:t>
        </w:r>
        <w:proofErr w:type="gramEnd"/>
      </w:hyperlink>
      <w:r w:rsidRPr="007B0456">
        <w:rPr>
          <w:rFonts w:ascii="Times New Roman" w:hAnsi="Times New Roman"/>
          <w:color w:val="000000"/>
          <w:sz w:val="28"/>
          <w:szCs w:val="28"/>
          <w:shd w:val="clear" w:color="auto" w:fill="FFFFFF" w:themeFill="background1"/>
          <w:lang w:eastAsia="ru-RU"/>
        </w:rPr>
        <w:t> Федерального закона от 27 июля 2010 г. № 210-ФЗ «Об организации предоставления государственных и муниципальных услуг».</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2.9. Исчерпывающий перечень оснований для отказа в приеме документов, необходимых для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Перечень оснований для отказа в приеме документов, необходимых для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заявление подписано неуполномоченным лицом;</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текст заявления, адрес заявителя не поддаются прочтению;</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 представленных документах имеется наличие подчисток, приписок, зачеркнутых слов и иных неоговоренных исправлений;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документы исполнены карандашом.</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2.10. Исчерпывающий перечень оснований для приостановления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или отказа в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2.10.1. Основания для приостановления предоставления муниципальной услуги отсутствуют.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2.10.2.   Основаниями для отказа в предоставлении муниципальной услуги  являются: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отсутствие документов, предусмотренных пунктом 2.6 настоящего Административного регламента;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наличие в представленных документах недостоверных сведений либо несоответствие их требованиям законодательства;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земельный участок, испрашиваемый к предоставлению, изъят из оборота или ограничен в обороте по основаниям, предусмотренным Земельным кодексом РФ;</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испрашиваемый   земельный   участок  для  целей  ИЖС не соответствует требованиям градостроительного, земельного, экологического законодательства и другим условиям использования территории, на которой он располагается;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наличие нескольких заявлений на один и тот же земельный участок.</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2.10.3. Неполучение (несвоевременное получение) документов, запрашиваемых в соответствии с пунктом 2.7. Административного регламента, не может являться основанием для отказа в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2.11. Перечень услуг, которые являются необходимыми и обязательными для предоставления муниципальной услуги,</w:t>
      </w:r>
      <w:r w:rsidRPr="007B0456">
        <w:rPr>
          <w:rFonts w:ascii="Times New Roman" w:hAnsi="Times New Roman"/>
          <w:color w:val="000000"/>
          <w:sz w:val="28"/>
          <w:szCs w:val="28"/>
          <w:shd w:val="clear" w:color="auto" w:fill="FFFFFF" w:themeFill="background1"/>
          <w:lang w:eastAsia="ru-RU"/>
        </w:rPr>
        <w:t xml:space="preserve"> </w:t>
      </w:r>
      <w:r w:rsidRPr="007B0456">
        <w:rPr>
          <w:rFonts w:ascii="Times New Roman" w:hAnsi="Times New Roman"/>
          <w:b/>
          <w:bCs/>
          <w:color w:val="000000"/>
          <w:sz w:val="28"/>
          <w:szCs w:val="28"/>
          <w:shd w:val="clear" w:color="auto" w:fill="FFFFFF" w:themeFill="background1"/>
          <w:lang w:eastAsia="ru-RU"/>
        </w:rPr>
        <w:t>в том числе сведения о документе (документах), выдаваемом (выдаваемых) организациями, участвующими в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Перечень услуг, которые являются необходимыми и обязательными для предоставления муниципальной услуги не предусматриваются.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Муниципальная услуга предоставляется бесплатно.</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Оплата услуг не предусматривается.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r w:rsidRPr="007B0456">
        <w:rPr>
          <w:rFonts w:ascii="Times New Roman" w:hAnsi="Times New Roman"/>
          <w:color w:val="000000"/>
          <w:sz w:val="28"/>
          <w:szCs w:val="28"/>
          <w:shd w:val="clear" w:color="auto" w:fill="FFFFFF" w:themeFill="background1"/>
          <w:lang w:eastAsia="ru-RU"/>
        </w:rPr>
        <w:t>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не более 15 минут.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2.15. Срок и порядок регистрации запроса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о предоставлении муниципальной услуги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Время регистрации заявления о предоставлении муниципальной услуги не должно превышать 10 минут.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2.15.2. В случае направления заявления и документов по почте, заявление и документы регистрируются в журнале входящей корреспонденции в течени</w:t>
      </w:r>
      <w:proofErr w:type="gramStart"/>
      <w:r w:rsidRPr="007B0456">
        <w:rPr>
          <w:rFonts w:ascii="Times New Roman" w:hAnsi="Times New Roman"/>
          <w:color w:val="000000"/>
          <w:sz w:val="28"/>
          <w:szCs w:val="28"/>
          <w:shd w:val="clear" w:color="auto" w:fill="FFFFFF" w:themeFill="background1"/>
          <w:lang w:eastAsia="ru-RU"/>
        </w:rPr>
        <w:t>и</w:t>
      </w:r>
      <w:proofErr w:type="gramEnd"/>
      <w:r w:rsidRPr="007B0456">
        <w:rPr>
          <w:rFonts w:ascii="Times New Roman" w:hAnsi="Times New Roman"/>
          <w:color w:val="000000"/>
          <w:sz w:val="28"/>
          <w:szCs w:val="28"/>
          <w:shd w:val="clear" w:color="auto" w:fill="FFFFFF" w:themeFill="background1"/>
          <w:lang w:eastAsia="ru-RU"/>
        </w:rPr>
        <w:t xml:space="preserve"> одного рабочего дня.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2.15.3. В случае направления заявления и документов, необходимых для предоставления муниципальной услуги, </w:t>
      </w:r>
      <w:proofErr w:type="gramStart"/>
      <w:r w:rsidRPr="007B0456">
        <w:rPr>
          <w:rFonts w:ascii="Times New Roman" w:hAnsi="Times New Roman"/>
          <w:color w:val="000000"/>
          <w:sz w:val="28"/>
          <w:szCs w:val="28"/>
          <w:shd w:val="clear" w:color="auto" w:fill="FFFFFF" w:themeFill="background1"/>
          <w:lang w:eastAsia="ru-RU"/>
        </w:rPr>
        <w:t>через</w:t>
      </w:r>
      <w:proofErr w:type="gramEnd"/>
      <w:r w:rsidRPr="007B0456">
        <w:rPr>
          <w:rFonts w:ascii="Times New Roman" w:hAnsi="Times New Roman"/>
          <w:color w:val="000000"/>
          <w:sz w:val="28"/>
          <w:szCs w:val="28"/>
          <w:shd w:val="clear" w:color="auto" w:fill="FFFFFF" w:themeFill="background1"/>
          <w:lang w:eastAsia="ru-RU"/>
        </w:rPr>
        <w:t xml:space="preserve"> </w:t>
      </w:r>
      <w:proofErr w:type="gramStart"/>
      <w:r w:rsidRPr="007B0456">
        <w:rPr>
          <w:rFonts w:ascii="Times New Roman" w:hAnsi="Times New Roman"/>
          <w:color w:val="000000"/>
          <w:sz w:val="28"/>
          <w:szCs w:val="28"/>
          <w:shd w:val="clear" w:color="auto" w:fill="FFFFFF" w:themeFill="background1"/>
          <w:lang w:eastAsia="ru-RU"/>
        </w:rPr>
        <w:t>Дмитриевский</w:t>
      </w:r>
      <w:proofErr w:type="gramEnd"/>
      <w:r w:rsidRPr="007B0456">
        <w:rPr>
          <w:rFonts w:ascii="Times New Roman" w:hAnsi="Times New Roman"/>
          <w:color w:val="000000"/>
          <w:sz w:val="28"/>
          <w:szCs w:val="28"/>
          <w:shd w:val="clear" w:color="auto" w:fill="FFFFFF" w:themeFill="background1"/>
          <w:lang w:eastAsia="ru-RU"/>
        </w:rPr>
        <w:t xml:space="preserve"> филиал ОБУ «МФЦ», заявление регистрируется в журнале регистрации входящей корреспонденции соответствующей датой получения от Дмитриевского филиала ОБУ «МФЦ».</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2.16. Показатели доступности и качества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i/>
          <w:i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2.17.1. Показателями доступности и качества муниципальной услуги являются: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своевременность приема заявлений о предоставлении муниципальной услуги в Администрации;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своевременность рассмотрения документов, представленных заявителем;</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возможность подачи и рассмотрения обращений по вопросу предоставления муниципальной услуги в электронной форме;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отсутствие обоснованных жалоб на нарушение положений настоящего  регламента.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2.17.2. Взаимодействие заявителя </w:t>
      </w:r>
      <w:r w:rsidRPr="007B0456">
        <w:rPr>
          <w:rFonts w:ascii="Times New Roman" w:hAnsi="Times New Roman"/>
          <w:b/>
          <w:bCs/>
          <w:color w:val="000000"/>
          <w:sz w:val="28"/>
          <w:szCs w:val="28"/>
          <w:shd w:val="clear" w:color="auto" w:fill="FFFFFF" w:themeFill="background1"/>
          <w:lang w:eastAsia="ru-RU"/>
        </w:rPr>
        <w:t> </w:t>
      </w:r>
      <w:r w:rsidRPr="007B0456">
        <w:rPr>
          <w:rFonts w:ascii="Times New Roman" w:hAnsi="Times New Roman"/>
          <w:color w:val="000000"/>
          <w:sz w:val="28"/>
          <w:szCs w:val="28"/>
          <w:shd w:val="clear" w:color="auto" w:fill="FFFFFF" w:themeFill="background1"/>
          <w:lang w:eastAsia="ru-RU"/>
        </w:rPr>
        <w:t>с должностными лицами Администрации при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при подаче документов, необходимых для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при получении результатов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30 минут, при получении результатов предоставления муниципальной услуги не более трех рабочих дней.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2.17.3. Возможность получения услуги в МФЦ.</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Предоставление муниципальной услуги также осуществляется </w:t>
      </w:r>
      <w:proofErr w:type="gramStart"/>
      <w:r w:rsidRPr="007B0456">
        <w:rPr>
          <w:rFonts w:ascii="Times New Roman" w:hAnsi="Times New Roman"/>
          <w:color w:val="000000"/>
          <w:sz w:val="28"/>
          <w:szCs w:val="28"/>
          <w:shd w:val="clear" w:color="auto" w:fill="FFFFFF" w:themeFill="background1"/>
          <w:lang w:eastAsia="ru-RU"/>
        </w:rPr>
        <w:t>через</w:t>
      </w:r>
      <w:proofErr w:type="gramEnd"/>
      <w:r w:rsidRPr="007B0456">
        <w:rPr>
          <w:rFonts w:ascii="Times New Roman" w:hAnsi="Times New Roman"/>
          <w:color w:val="000000"/>
          <w:sz w:val="28"/>
          <w:szCs w:val="28"/>
          <w:shd w:val="clear" w:color="auto" w:fill="FFFFFF" w:themeFill="background1"/>
          <w:lang w:eastAsia="ru-RU"/>
        </w:rPr>
        <w:t xml:space="preserve"> </w:t>
      </w:r>
      <w:proofErr w:type="gramStart"/>
      <w:r w:rsidRPr="007B0456">
        <w:rPr>
          <w:rFonts w:ascii="Times New Roman" w:hAnsi="Times New Roman"/>
          <w:color w:val="000000"/>
          <w:sz w:val="28"/>
          <w:szCs w:val="28"/>
          <w:shd w:val="clear" w:color="auto" w:fill="FFFFFF" w:themeFill="background1"/>
          <w:lang w:eastAsia="ru-RU"/>
        </w:rPr>
        <w:t>Дмитриевский</w:t>
      </w:r>
      <w:proofErr w:type="gramEnd"/>
      <w:r w:rsidRPr="007B0456">
        <w:rPr>
          <w:rFonts w:ascii="Times New Roman" w:hAnsi="Times New Roman"/>
          <w:color w:val="000000"/>
          <w:sz w:val="28"/>
          <w:szCs w:val="28"/>
          <w:shd w:val="clear" w:color="auto" w:fill="FFFFFF" w:themeFill="background1"/>
          <w:lang w:eastAsia="ru-RU"/>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В рабочее время заявитель может получить информацию о ходе предоставления муниципальной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 если услуга предоставляется в электронной форме.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услуги особенности предоставления муниципальных услуг</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в электронной форме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2.18.1.  В случае подачи документов, указанных в пункте 2.6 настоящего Административного регламента, </w:t>
      </w:r>
      <w:proofErr w:type="gramStart"/>
      <w:r w:rsidRPr="007B0456">
        <w:rPr>
          <w:rFonts w:ascii="Times New Roman" w:hAnsi="Times New Roman"/>
          <w:color w:val="000000"/>
          <w:sz w:val="28"/>
          <w:szCs w:val="28"/>
          <w:shd w:val="clear" w:color="auto" w:fill="FFFFFF" w:themeFill="background1"/>
          <w:lang w:eastAsia="ru-RU"/>
        </w:rPr>
        <w:t>в</w:t>
      </w:r>
      <w:proofErr w:type="gramEnd"/>
      <w:r w:rsidRPr="007B0456">
        <w:rPr>
          <w:rFonts w:ascii="Times New Roman" w:hAnsi="Times New Roman"/>
          <w:color w:val="000000"/>
          <w:sz w:val="28"/>
          <w:szCs w:val="28"/>
          <w:shd w:val="clear" w:color="auto" w:fill="FFFFFF" w:themeFill="background1"/>
          <w:lang w:eastAsia="ru-RU"/>
        </w:rPr>
        <w:t xml:space="preserve"> </w:t>
      </w:r>
      <w:proofErr w:type="gramStart"/>
      <w:r w:rsidRPr="007B0456">
        <w:rPr>
          <w:rFonts w:ascii="Times New Roman" w:hAnsi="Times New Roman"/>
          <w:color w:val="000000"/>
          <w:sz w:val="28"/>
          <w:szCs w:val="28"/>
          <w:shd w:val="clear" w:color="auto" w:fill="FFFFFF" w:themeFill="background1"/>
          <w:lang w:eastAsia="ru-RU"/>
        </w:rPr>
        <w:t>Дмитриевский</w:t>
      </w:r>
      <w:proofErr w:type="gramEnd"/>
      <w:r w:rsidRPr="007B0456">
        <w:rPr>
          <w:rFonts w:ascii="Times New Roman" w:hAnsi="Times New Roman"/>
          <w:color w:val="000000"/>
          <w:sz w:val="28"/>
          <w:szCs w:val="28"/>
          <w:shd w:val="clear" w:color="auto" w:fill="FFFFFF" w:themeFill="background1"/>
          <w:lang w:eastAsia="ru-RU"/>
        </w:rPr>
        <w:t xml:space="preserve"> филиал ОБУ «МФЦ», предоставление муниципальной услуги осуществляется непосредственно Администрацией.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Взаимодействие многофункционального центра с Администрацией осуществляется без участия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2.18.2. Для получения муниципальной услуги в электронном виде заявителям предоставляется возможность направить заявление через федеральную государственную информационную систему «Единый портал государственных и муниципальных услуг (функций)» путем заполнения запроса в электронной форме.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i/>
          <w:i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III. СОСТАВ, ПОСЛЕДОВАТЕЛЬНОСТЬ И СРОКИ ВЫПОЛНЕНИЯ АДМИНИСТРАТИВНЫХ ПРОЦЕДУР, ТРЕБОВАНИЯ</w:t>
      </w:r>
      <w:r w:rsidRPr="007B0456">
        <w:rPr>
          <w:rFonts w:ascii="Times New Roman" w:hAnsi="Times New Roman"/>
          <w:color w:val="000000"/>
          <w:sz w:val="28"/>
          <w:szCs w:val="28"/>
          <w:shd w:val="clear" w:color="auto" w:fill="FFFFFF" w:themeFill="background1"/>
          <w:lang w:eastAsia="ru-RU"/>
        </w:rPr>
        <w:t xml:space="preserve"> </w:t>
      </w:r>
      <w:r w:rsidRPr="007B0456">
        <w:rPr>
          <w:rFonts w:ascii="Times New Roman" w:hAnsi="Times New Roman"/>
          <w:b/>
          <w:bCs/>
          <w:color w:val="000000"/>
          <w:sz w:val="28"/>
          <w:szCs w:val="28"/>
          <w:shd w:val="clear" w:color="auto" w:fill="FFFFFF" w:themeFill="background1"/>
          <w:lang w:eastAsia="ru-RU"/>
        </w:rPr>
        <w:t>К ПОРЯДКУ ИХ ВЫПОЛНЕНИЯ, В ТОМ ЧИСЛЕ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ОСОБЕННОСТИ ВЫПОЛНЕНИЯ АДМИНИСТРАТИВНЫХ ПРОЦЕДУР В ЭЛЕКТРОННОЙ ФОРМЕ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3.1. Последовательность административных действий (процедур)</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3.1.1. Исчерпывающий перечень административных процедур:</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прием и регистрация заявления о предоставлении муниципальной услуги и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опубликование сообщения о приеме заявлений о предоставлении в аренду соответствующего земельного участка для целей ИЖС и размещение в сети «Интернет»;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экспертиза представленных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оценка результатов опубликования сообщения о приеме заявлений о предоставлении в аренду соответствующего земельного участка для целей индивидуального жилищного строительства и размещения в сети «Интернет»;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подготовка   проекта  документа,  являющегося   результатом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выдача (направление) заявителю  результата   предоставления муниципальной услуги.</w:t>
      </w:r>
    </w:p>
    <w:p w:rsidR="008511B3" w:rsidRPr="007B0456" w:rsidRDefault="008511B3" w:rsidP="005B4C4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3.1.2. Последовательность административных процедур предоставления муниципальной услуги представлена в блок-схеме (приложение № 2 к настоящему Административному регламенту).</w:t>
      </w:r>
    </w:p>
    <w:p w:rsidR="008511B3" w:rsidRPr="007B0456" w:rsidRDefault="008511B3" w:rsidP="005B4C4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3.2. Прием и регистрация заявления о предоставлении муниципальной услуги и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3.2.1. Основанием для   начала  процедуры   приема и регистрации документов заявителя является его обращение с полным комплектом документов, указанных в пункте 2.6 настоящего Регламента, лично, через законного представителя или по почте в ОБУ «МФЦ», либо в Администрацию.</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3.2.2. Специалист, ответственный за прием и регистрацию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1) проверяет правильность заполнения заявления и соответствие указанных в нем данных представленному документу, удостоверяющему личность заявителя, представителя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 проверяет соответствие представленных документов требованиям, установленным пунктом 2.6 настоящего Регламента;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3) сверяет представленные экземпляры оригиналов и копий документов, не заверенных нотариально, на последних делает надпись "Копия верна", ставит свою подпись, фамилию и дату сверки копии;</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4) при наличии обстоятельств, перечисленных в пункте 2.7 настоящего Регламента, отказывает заявителю в приеме документов, устно объясняет причину отказа. На этом предоставление муниципальной услуги прекращается;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5) при установлении фактов отсутствия необходимых документов или несоответствия представленных документов требованиям, указанным в пункте 2.6 настоящего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документы. На этом предоставление муниципальной услуги прекращается.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roofErr w:type="gramStart"/>
      <w:r w:rsidRPr="007B0456">
        <w:rPr>
          <w:rFonts w:ascii="Times New Roman" w:hAnsi="Times New Roman"/>
          <w:color w:val="000000"/>
          <w:sz w:val="28"/>
          <w:szCs w:val="28"/>
          <w:shd w:val="clear" w:color="auto" w:fill="FFFFFF" w:themeFill="background1"/>
          <w:lang w:eastAsia="ru-RU"/>
        </w:rPr>
        <w:t>Если при установлении фактов отсутствия документов, указанных в пункте 2.6 настоящего Регламента, или несоответствия представленных документов требованиям, указанным в данном пункте, заявитель настаивает на приеме заявления и документов для предоставления муниципальной услуги, специалист, ответственный за прием и регистрацию документов, принимает заявление с представленными документами, указывает в описи документов выявленные недостатки и факт отсутствия необходимых документов, один экземпляр описи выдается на</w:t>
      </w:r>
      <w:proofErr w:type="gramEnd"/>
      <w:r w:rsidRPr="007B0456">
        <w:rPr>
          <w:rFonts w:ascii="Times New Roman" w:hAnsi="Times New Roman"/>
          <w:color w:val="000000"/>
          <w:sz w:val="28"/>
          <w:szCs w:val="28"/>
          <w:shd w:val="clear" w:color="auto" w:fill="FFFFFF" w:themeFill="background1"/>
          <w:lang w:eastAsia="ru-RU"/>
        </w:rPr>
        <w:t xml:space="preserve"> руки заявителю в день приема заявления и документов, второй экземпляр приобщается к пакету документов, представленных на предоставление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6) вносит запись о приеме заявления с документами в журнал регистрации заявлений и решений.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7) выдает заявителю расписку о приеме с указанием даты приема заявления, его регистрационного номера, своей должности, фамилии, имени и отчестве, а также максимального срока для предоставления муниципальной услуги или отказа в ее предоставлении.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3.2.3. Максимальный срок выполнения указанных административных действий составляет 30 минут.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3.2.4. </w:t>
      </w:r>
      <w:proofErr w:type="gramStart"/>
      <w:r w:rsidRPr="007B0456">
        <w:rPr>
          <w:rFonts w:ascii="Times New Roman" w:hAnsi="Times New Roman"/>
          <w:color w:val="000000"/>
          <w:sz w:val="28"/>
          <w:szCs w:val="28"/>
          <w:shd w:val="clear" w:color="auto" w:fill="FFFFFF" w:themeFill="background1"/>
          <w:lang w:eastAsia="ru-RU"/>
        </w:rPr>
        <w:t>При получении заявления со всеми необходимыми документами по почте специалист Администрации, ответственный за делопроизводство, регистрирует поступление заявления и представленных документов и передает их специалисту, ответственному за прием и регистрацию документов, который составляет два экземпляра описи, подписывает их сам, первый экземпляр описи возвращает по почте заявителю, второй экземпляр приобщается к пакету документов на предоставление муниципальной услуги.</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Максимальный срок исполнения указанной административной процедуры - 1 рабочий день.</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Результат административной процедуры - зарегистрированное заявление и комплект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Способ фиксации результата – запись в журнале регистрации заявлений и решений Администрации.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3.3. Формирование и направление межведомственных запросов в органы (организации), участвующие в предоставлении муниципальных услуг</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3.3.1. Основанием для начала административной процедуры является: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не предоставление заявителем документов, указанных подпунктами 3 и 4  пункта 2.6 Административного регламента, самостоятельно.</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3.3.2. </w:t>
      </w:r>
      <w:proofErr w:type="gramStart"/>
      <w:r w:rsidRPr="007B0456">
        <w:rPr>
          <w:rFonts w:ascii="Times New Roman" w:hAnsi="Times New Roman"/>
          <w:color w:val="000000"/>
          <w:sz w:val="28"/>
          <w:szCs w:val="28"/>
          <w:shd w:val="clear" w:color="auto" w:fill="FFFFFF" w:themeFill="background1"/>
          <w:lang w:eastAsia="ru-RU"/>
        </w:rPr>
        <w:t>Специалистом отдела в соответствии с пунктом 2.7 Административного регламента формируется и направляется в электронный виде запрос с использованием  единой системы межведомственного электронного взаимодействия в управление Федеральной Службы Государственной Регистрации Кадастра и Картографии Курской области.</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3.3.3. Критерием принятие решений является отсутствие нарушений перечисленных в пункте 2.9 настоящего Административного регламента.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3.3.4. Результатом административной процедуры является: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получение документов, запрашиваемых в соответствии с пунктом 2.7 Административного регламента, их регистрация и приобщение к пакету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3.3.5. Максимальный срок исполнения административной процедуры -  5 рабочих дней.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3.3.6. Результат выполнения административной процедуры фиксируется специалистом Администрации ответственным за делопроизводство в журналах регистрации  исходящей и входящей корреспонденции.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3.4. Опубликование сообщения о приеме заявлений о предоставлении в аренду соответствующего земельного участка для целей ИЖС и размещение в сети «Интернет»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3.4.1.  Основанием для осуществления указанной процедуры является поступление заявления о предоставлении в аренду земельного участка для целей ИЖС.</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3.4.2. Специалист  Отдела, уполномоченный  на  предоставление муниципальной услуги, в течение 5 дней со дня поступления заявления обеспечивает публикацию </w:t>
      </w:r>
      <w:r w:rsidRPr="007B0456">
        <w:rPr>
          <w:rFonts w:ascii="Times New Roman" w:hAnsi="Times New Roman"/>
          <w:color w:val="000000"/>
          <w:sz w:val="28"/>
          <w:szCs w:val="28"/>
          <w:shd w:val="clear" w:color="auto" w:fill="FFFFFF" w:themeFill="background1"/>
          <w:lang w:eastAsia="ru-RU"/>
        </w:rPr>
        <w:lastRenderedPageBreak/>
        <w:t>сообщения в газете «Дмитриевский вестник» и  размещает его на официальном сайте Администрации города Дмитриева в сети «Интернет».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3.4.3. Сообщение         должно      содержать  сведения о  возможности предоставления земельного участка с указанием целей этого предоставления на праве,   на котором предполагается предоставить земельный участок, его местоположении, кадастровый номер, площадь, вид разрешенного использования, а также адрес, способы подачи заявлений и дата окончания подачи заявлений.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3.4.4. Срок выполнения указанной административной процедуры составляет не более 7 календарных дней.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3.4.5. Результатом административной процедуры является опубликование сообщения в газете «Дмитриевский вестник» и размещения его на официальном сайте Администрации города Дмитриева Курской области  в сети «Интернет».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3.4.6. Способ фиксации результата – опубликованное сообщение в газете «Дмитриевский вестник».</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3.5. Экспертиза представленных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3.5.1. Основанием  для   начала   процедуры  проведения  экспертизы сформированного пакета документов,  является их получение специалистом Отдела, ответственным за подготовку результата предоставления муниципальной услуги (далее по тексту – специалист Отдела).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3.5.2. Специалист Отдела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2.8 настоящего Регламента.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3.5.3. Если по итогам экспертизы  представленных  документов невозможно сделать однозначный вывод о предоставлении муниципальной услуги, специалист Отдела направляет соответствующие запросы в компетентные организации с обязательным информированием об этом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3.5.4. Максимальный срок выполнения указанных административных процедур составляет 60 минут.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3.5.5. При наличии оснований для отказа в предоставлении муниципальной услуги, перечисленных в подпунктах 1-4 пункта 2.8 настоящего Регламента, специалист Отдела готовит уведомление об отказе в предоставлении муниципальной услуги, с указанием оснований отказа, в соответствии с пунктом 3.6 настоящего Регламента.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3.5.6. Результат административной процедуры – принятие решения о соответствии предоставленных документов для оказания муниципальной услуги или подготовка уведомления об отказе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3.5.7.  Результат административной процедуры специально не фиксируется.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3.6. Оценка результатов опубликования сообщения о приеме заявлений о предоставлении в аренду соответствующего земельного участка для целей ИЖС и размещения в сети «Интернет»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 xml:space="preserve">3.6.1. Основанием  </w:t>
      </w:r>
      <w:proofErr w:type="gramStart"/>
      <w:r w:rsidRPr="007B0456">
        <w:rPr>
          <w:rFonts w:ascii="Times New Roman" w:hAnsi="Times New Roman"/>
          <w:color w:val="000000"/>
          <w:sz w:val="28"/>
          <w:szCs w:val="28"/>
          <w:shd w:val="clear" w:color="auto" w:fill="FFFFFF" w:themeFill="background1"/>
          <w:lang w:eastAsia="ru-RU"/>
        </w:rPr>
        <w:t>для   начала  процедуры  оценки  результатов опубликования сообщения о приеме заявлений о предоставлении в аренду соответствующего земельного участка для целей</w:t>
      </w:r>
      <w:proofErr w:type="gramEnd"/>
      <w:r w:rsidRPr="007B0456">
        <w:rPr>
          <w:rFonts w:ascii="Times New Roman" w:hAnsi="Times New Roman"/>
          <w:color w:val="000000"/>
          <w:sz w:val="28"/>
          <w:szCs w:val="28"/>
          <w:shd w:val="clear" w:color="auto" w:fill="FFFFFF" w:themeFill="background1"/>
          <w:lang w:eastAsia="ru-RU"/>
        </w:rPr>
        <w:t xml:space="preserve"> ИЖС и его размещения в сети «Интернет» на официальном сайте    Администрации города Дмитриева является истечение тридцатидневного срока со дня опубликования соответствующей информации.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3.6.2. </w:t>
      </w:r>
      <w:proofErr w:type="gramStart"/>
      <w:r w:rsidRPr="007B0456">
        <w:rPr>
          <w:rFonts w:ascii="Times New Roman" w:hAnsi="Times New Roman"/>
          <w:color w:val="000000"/>
          <w:sz w:val="28"/>
          <w:szCs w:val="28"/>
          <w:shd w:val="clear" w:color="auto" w:fill="FFFFFF" w:themeFill="background1"/>
          <w:lang w:eastAsia="ru-RU"/>
        </w:rPr>
        <w:t>В случае если в течение тридцати календарных дней со дня опубликования информации о предполагаемом предоставлении испрашиваемого земельного участка не поступило других заявлений о предоставлении этого же земельного участка, специалист Отдела принимает решение о предоставлении земельного участка заявителю и приступает к подготовке проекта документа, являющегося результатом предоставления муниципальной услуги, в соответствии с пунктом 3.7 настоящего Регламента.</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3.6.3. Поступление от заинтересованных лиц заявления о предоставлении испрашиваемого земельного участка является основанием для отказа в предоставлении муниципальной услуги в соответствии с подпунктом 5 пункта 2.8 настоящего Регламента и для начала процедуры предоставления указанного земельного участка по результатам торгов, определенной административным регламентом, утвержденным постановлением Администрации города Дмитриева.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3.6.4. Максимальный срок выполнения данной административной процедуры составляет - 1 рабочий день.</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3.6.5. Результат административной процедуры - принятие решения о предоставлении земельного участка заявителю или об отказе представления и начало процедуры предоставления указанного земельного участка по результатам торгов.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3.6.6. Результат административной процедуры специально не фиксируется.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3.7. Подготовка проекта документа, являющегося результатом предоставления муниципальной услуги, и его подписание Главой города.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3.7.1. Основанием для начала административной процедуры являются выводы специалиста Отдела по итогам экспертизы документов и оценка результатов опубликования сообщения о предоставлении соответствующего земельного участка для целей ИЖС.</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3.7.2. По результатам экспертизы документов и оценке результатов опубликования сообщения о предоставлении  земельного участки для целей ИЖС специалист Отдела готовит проект документа, являющийся результатом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Подготовленный специалистом Отдела проект документа, являющегося результатом предоставления муниципальной услуги, согласовывается с начальником Отдела, юристом Администрации, заместителем главы Администрации.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3.7.3. Максимальный срок выполнения указанной административной процедуры составляет 1 рабочий день для каждого должностного лица (всего 3 рабочих дня).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3.7.4. При согласовании проекта должностными лицами, перечисленными в подпункте 3.6.3 настоящего Регламента, он передается на подпись главе города в управление делами.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3.7.5. Глава города принимает решение в форме постановления Администрации о предоставлении земельного участка для целей ИЖС, а в случае отказа в </w:t>
      </w:r>
      <w:r w:rsidRPr="007B0456">
        <w:rPr>
          <w:rFonts w:ascii="Times New Roman" w:hAnsi="Times New Roman"/>
          <w:color w:val="000000"/>
          <w:sz w:val="28"/>
          <w:szCs w:val="28"/>
          <w:shd w:val="clear" w:color="auto" w:fill="FFFFFF" w:themeFill="background1"/>
          <w:lang w:eastAsia="ru-RU"/>
        </w:rPr>
        <w:lastRenderedPageBreak/>
        <w:t>предоставлении муниципальной услуги подписывает соответствующее уведомление, которое передает специалисту управления делами Администрации для отправки (вручения) заявителям.</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3.7.6. Максимальный срок выполнения указанной административной процедуры составляет 4 рабочих дня.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3.7.7.  Результат административной процедуры - подготовка </w:t>
      </w:r>
      <w:proofErr w:type="gramStart"/>
      <w:r w:rsidRPr="007B0456">
        <w:rPr>
          <w:rFonts w:ascii="Times New Roman" w:hAnsi="Times New Roman"/>
          <w:color w:val="000000"/>
          <w:sz w:val="28"/>
          <w:szCs w:val="28"/>
          <w:shd w:val="clear" w:color="auto" w:fill="FFFFFF" w:themeFill="background1"/>
          <w:lang w:eastAsia="ru-RU"/>
        </w:rPr>
        <w:t>проекта постановления Администрации города Дмитриева Курской области</w:t>
      </w:r>
      <w:proofErr w:type="gramEnd"/>
      <w:r w:rsidRPr="007B0456">
        <w:rPr>
          <w:rFonts w:ascii="Times New Roman" w:hAnsi="Times New Roman"/>
          <w:color w:val="000000"/>
          <w:sz w:val="28"/>
          <w:szCs w:val="28"/>
          <w:shd w:val="clear" w:color="auto" w:fill="FFFFFF" w:themeFill="background1"/>
          <w:lang w:eastAsia="ru-RU"/>
        </w:rPr>
        <w:t xml:space="preserve"> о предоставлении земельного участка в аренду для индивидуального жилищного строительства, в случае отказа – уведомление и  подписание их Главой города.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3.7.8. Способ фиксации результата административной процедуры </w:t>
      </w:r>
      <w:proofErr w:type="gramStart"/>
      <w:r w:rsidRPr="007B0456">
        <w:rPr>
          <w:rFonts w:ascii="Times New Roman" w:hAnsi="Times New Roman"/>
          <w:color w:val="000000"/>
          <w:sz w:val="28"/>
          <w:szCs w:val="28"/>
          <w:shd w:val="clear" w:color="auto" w:fill="FFFFFF" w:themeFill="background1"/>
          <w:lang w:eastAsia="ru-RU"/>
        </w:rPr>
        <w:t>-р</w:t>
      </w:r>
      <w:proofErr w:type="gramEnd"/>
      <w:r w:rsidRPr="007B0456">
        <w:rPr>
          <w:rFonts w:ascii="Times New Roman" w:hAnsi="Times New Roman"/>
          <w:color w:val="000000"/>
          <w:sz w:val="28"/>
          <w:szCs w:val="28"/>
          <w:shd w:val="clear" w:color="auto" w:fill="FFFFFF" w:themeFill="background1"/>
          <w:lang w:eastAsia="ru-RU"/>
        </w:rPr>
        <w:t>егистрация постановления Администрации города Дмитриева Курской области о предоставлении земельного участка в аренду для индивидуального жилищного строительства или уведомления об отказе  в предоставлении земельного участка.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3.8. Выдача (направление) заявителю результата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3.8.1. Основанием для начала административной процедуры является подписанное Главой города и зарегистрированное постановление Администрации о предоставлении муниципальной услуги либо уведомление об отказе в ее предоставлении.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3.8.2. Специалист управления делами при наличии контактного телефона заявителя по телефону приглашает его в Администрацию для получения результата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3.8.3. При отсутствии контактного телефона или при неявке заявителя за получением результата представления муниципальной услуги в течение двух дней со дня его устного уведомления результат предоставления муниципальной услуги направляется заявителю по почте.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3.8.4. Специалист управления делами Администрации вносит в журнал регистрации заявлений и решений Администрации запись о дате принятия решения о предоставлении (отказе в предоставлении) муниципальной услуги и дате направления его по почте.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заявлений и решений Администрации осуществляет специалист Администрации, ответственный за пр</w:t>
      </w:r>
      <w:r w:rsidR="005B4C43">
        <w:rPr>
          <w:rFonts w:ascii="Times New Roman" w:hAnsi="Times New Roman"/>
          <w:color w:val="000000"/>
          <w:sz w:val="28"/>
          <w:szCs w:val="28"/>
          <w:shd w:val="clear" w:color="auto" w:fill="FFFFFF" w:themeFill="background1"/>
          <w:lang w:eastAsia="ru-RU"/>
        </w:rPr>
        <w:t>и</w:t>
      </w:r>
      <w:r w:rsidRPr="007B0456">
        <w:rPr>
          <w:rFonts w:ascii="Times New Roman" w:hAnsi="Times New Roman"/>
          <w:color w:val="000000"/>
          <w:sz w:val="28"/>
          <w:szCs w:val="28"/>
          <w:shd w:val="clear" w:color="auto" w:fill="FFFFFF" w:themeFill="background1"/>
          <w:lang w:eastAsia="ru-RU"/>
        </w:rPr>
        <w:t>ем и регистрацию документов.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3.8.5. Максимальный срок выполнения указанной административной процедуры составляет три рабочих дня.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3.8.6. Результатом административной процедуры  является выдача (направления) постановления Администрации города Дмитриева Курской области о предоставлении земельного участка в аренду для индивидуального жилищного строительства или уведомление об отказе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3.8.7. Способ фиксации результата - запись в журнале регистрации заявлений и решений Администрации.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IV. ПОРЯДОК И ФОРМЫ КОНТРОЛЯ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lastRenderedPageBreak/>
        <w:t>ЗА ПРЕДОСТАВЛЕНИЕМ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xml:space="preserve">4.1. Порядок осуществления текущего </w:t>
      </w:r>
      <w:proofErr w:type="gramStart"/>
      <w:r w:rsidRPr="007B0456">
        <w:rPr>
          <w:rFonts w:ascii="Times New Roman" w:hAnsi="Times New Roman"/>
          <w:b/>
          <w:bCs/>
          <w:color w:val="000000"/>
          <w:sz w:val="28"/>
          <w:szCs w:val="28"/>
          <w:shd w:val="clear" w:color="auto" w:fill="FFFFFF" w:themeFill="background1"/>
          <w:lang w:eastAsia="ru-RU"/>
        </w:rPr>
        <w:t>контроля за</w:t>
      </w:r>
      <w:proofErr w:type="gramEnd"/>
      <w:r w:rsidRPr="007B0456">
        <w:rPr>
          <w:rFonts w:ascii="Times New Roman" w:hAnsi="Times New Roman"/>
          <w:b/>
          <w:bCs/>
          <w:color w:val="000000"/>
          <w:sz w:val="28"/>
          <w:szCs w:val="28"/>
          <w:shd w:val="clear" w:color="auto" w:fill="FFFFFF" w:themeFill="background1"/>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Текущий </w:t>
      </w:r>
      <w:proofErr w:type="gramStart"/>
      <w:r w:rsidRPr="007B0456">
        <w:rPr>
          <w:rFonts w:ascii="Times New Roman" w:hAnsi="Times New Roman"/>
          <w:color w:val="000000"/>
          <w:sz w:val="28"/>
          <w:szCs w:val="28"/>
          <w:shd w:val="clear" w:color="auto" w:fill="FFFFFF" w:themeFill="background1"/>
          <w:lang w:eastAsia="ru-RU"/>
        </w:rPr>
        <w:t>контроль за</w:t>
      </w:r>
      <w:proofErr w:type="gramEnd"/>
      <w:r w:rsidRPr="007B0456">
        <w:rPr>
          <w:rFonts w:ascii="Times New Roman" w:hAnsi="Times New Roman"/>
          <w:color w:val="000000"/>
          <w:sz w:val="28"/>
          <w:szCs w:val="28"/>
          <w:shd w:val="clear" w:color="auto" w:fill="FFFFFF" w:themeFill="background1"/>
          <w:lang w:eastAsia="ru-RU"/>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Администрации города Дмитриева курирующего деятельность отдела архитектуры и градостроительства Администрации города Дмитриева.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Периодичность осуществления текущего контроля устанавливается по мере необходимости.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7B0456">
        <w:rPr>
          <w:rFonts w:ascii="Times New Roman" w:hAnsi="Times New Roman"/>
          <w:b/>
          <w:bCs/>
          <w:color w:val="000000"/>
          <w:sz w:val="28"/>
          <w:szCs w:val="28"/>
          <w:shd w:val="clear" w:color="auto" w:fill="FFFFFF" w:themeFill="background1"/>
          <w:lang w:eastAsia="ru-RU"/>
        </w:rPr>
        <w:t>контроля за</w:t>
      </w:r>
      <w:proofErr w:type="gramEnd"/>
      <w:r w:rsidRPr="007B0456">
        <w:rPr>
          <w:rFonts w:ascii="Times New Roman" w:hAnsi="Times New Roman"/>
          <w:b/>
          <w:bCs/>
          <w:color w:val="000000"/>
          <w:sz w:val="28"/>
          <w:szCs w:val="28"/>
          <w:shd w:val="clear" w:color="auto" w:fill="FFFFFF" w:themeFill="background1"/>
          <w:lang w:eastAsia="ru-RU"/>
        </w:rPr>
        <w:t xml:space="preserve"> полнотой и качеством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Контроль за</w:t>
      </w:r>
      <w:proofErr w:type="gramEnd"/>
      <w:r w:rsidRPr="007B0456">
        <w:rPr>
          <w:rFonts w:ascii="Times New Roman" w:hAnsi="Times New Roman"/>
          <w:color w:val="000000"/>
          <w:sz w:val="28"/>
          <w:szCs w:val="28"/>
          <w:shd w:val="clear" w:color="auto" w:fill="FFFFFF" w:themeFill="background1"/>
          <w:lang w:eastAsia="ru-RU"/>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Решение о проведении плановых и внеплановых проверок полноты и качества предоставления муниципальной услуги принимается Главой города Дмитриева.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Плановые проверки полноты и качества предоставления муниципальной услуги проводятся в соответствии с планом работы Администрации города Дмитриева.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4.3.1.</w:t>
      </w:r>
      <w:r w:rsidRPr="007B0456">
        <w:rPr>
          <w:rFonts w:ascii="Times New Roman" w:hAnsi="Times New Roman"/>
          <w:b/>
          <w:bCs/>
          <w:color w:val="000000"/>
          <w:sz w:val="28"/>
          <w:szCs w:val="28"/>
          <w:shd w:val="clear" w:color="auto" w:fill="FFFFFF" w:themeFill="background1"/>
          <w:lang w:eastAsia="ru-RU"/>
        </w:rPr>
        <w:t> </w:t>
      </w:r>
      <w:r w:rsidRPr="007B0456">
        <w:rPr>
          <w:rFonts w:ascii="Times New Roman" w:hAnsi="Times New Roman"/>
          <w:color w:val="000000"/>
          <w:sz w:val="28"/>
          <w:szCs w:val="28"/>
          <w:shd w:val="clear" w:color="auto" w:fill="FFFFFF" w:themeFill="background1"/>
          <w:lang w:eastAsia="ru-RU"/>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4.4.</w:t>
      </w:r>
      <w:r w:rsidRPr="007B0456">
        <w:rPr>
          <w:rFonts w:ascii="Times New Roman" w:hAnsi="Times New Roman"/>
          <w:color w:val="000000"/>
          <w:sz w:val="28"/>
          <w:szCs w:val="28"/>
          <w:shd w:val="clear" w:color="auto" w:fill="FFFFFF" w:themeFill="background1"/>
          <w:lang w:eastAsia="ru-RU"/>
        </w:rPr>
        <w:t> </w:t>
      </w:r>
      <w:r w:rsidRPr="007B0456">
        <w:rPr>
          <w:rFonts w:ascii="Times New Roman" w:hAnsi="Times New Roman"/>
          <w:b/>
          <w:bCs/>
          <w:color w:val="000000"/>
          <w:sz w:val="28"/>
          <w:szCs w:val="28"/>
          <w:shd w:val="clear" w:color="auto" w:fill="FFFFFF" w:themeFill="background1"/>
          <w:lang w:eastAsia="ru-RU"/>
        </w:rPr>
        <w:t xml:space="preserve">Порядок и формы </w:t>
      </w:r>
      <w:proofErr w:type="gramStart"/>
      <w:r w:rsidRPr="007B0456">
        <w:rPr>
          <w:rFonts w:ascii="Times New Roman" w:hAnsi="Times New Roman"/>
          <w:b/>
          <w:bCs/>
          <w:color w:val="000000"/>
          <w:sz w:val="28"/>
          <w:szCs w:val="28"/>
          <w:shd w:val="clear" w:color="auto" w:fill="FFFFFF" w:themeFill="background1"/>
          <w:lang w:eastAsia="ru-RU"/>
        </w:rPr>
        <w:t>контроля за</w:t>
      </w:r>
      <w:proofErr w:type="gramEnd"/>
      <w:r w:rsidRPr="007B0456">
        <w:rPr>
          <w:rFonts w:ascii="Times New Roman" w:hAnsi="Times New Roman"/>
          <w:b/>
          <w:bCs/>
          <w:color w:val="000000"/>
          <w:sz w:val="28"/>
          <w:szCs w:val="28"/>
          <w:shd w:val="clear" w:color="auto" w:fill="FFFFFF" w:themeFill="background1"/>
          <w:lang w:eastAsia="ru-RU"/>
        </w:rPr>
        <w:t xml:space="preserve"> предоставлением муниципальной услуги со стороны граждан, объединений и организаций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Контроль за</w:t>
      </w:r>
      <w:proofErr w:type="gramEnd"/>
      <w:r w:rsidRPr="007B0456">
        <w:rPr>
          <w:rFonts w:ascii="Times New Roman" w:hAnsi="Times New Roman"/>
          <w:color w:val="000000"/>
          <w:sz w:val="28"/>
          <w:szCs w:val="28"/>
          <w:shd w:val="clear" w:color="auto" w:fill="FFFFFF" w:themeFill="background1"/>
          <w:lang w:eastAsia="ru-RU"/>
        </w:rPr>
        <w:t xml:space="preserve"> исполнением муниципальной услуги, в том числе со стороны граждан, их объединений и организаций не предусмотрен.</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5.1. Информация для заявителя о его праве подать жалобу на решение и (или) действие (бездействие) Администрации города Дмитриева Курской области</w:t>
      </w:r>
      <w:r w:rsidRPr="007B0456">
        <w:rPr>
          <w:rFonts w:ascii="Times New Roman" w:hAnsi="Times New Roman"/>
          <w:color w:val="000000"/>
          <w:sz w:val="28"/>
          <w:szCs w:val="28"/>
          <w:shd w:val="clear" w:color="auto" w:fill="FFFFFF" w:themeFill="background1"/>
          <w:lang w:eastAsia="ru-RU"/>
        </w:rPr>
        <w:t> </w:t>
      </w:r>
      <w:r w:rsidRPr="007B0456">
        <w:rPr>
          <w:rFonts w:ascii="Times New Roman" w:hAnsi="Times New Roman"/>
          <w:b/>
          <w:bCs/>
          <w:color w:val="000000"/>
          <w:sz w:val="28"/>
          <w:szCs w:val="28"/>
          <w:shd w:val="clear" w:color="auto" w:fill="FFFFFF" w:themeFill="background1"/>
          <w:lang w:eastAsia="ru-RU"/>
        </w:rPr>
        <w:t>и (или) его должностных лиц при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Заявители имеют право (также </w:t>
      </w:r>
      <w:proofErr w:type="gramStart"/>
      <w:r w:rsidRPr="007B0456">
        <w:rPr>
          <w:rFonts w:ascii="Times New Roman" w:hAnsi="Times New Roman"/>
          <w:color w:val="000000"/>
          <w:sz w:val="28"/>
          <w:szCs w:val="28"/>
          <w:shd w:val="clear" w:color="auto" w:fill="FFFFFF" w:themeFill="background1"/>
          <w:lang w:eastAsia="ru-RU"/>
        </w:rPr>
        <w:t>через</w:t>
      </w:r>
      <w:proofErr w:type="gramEnd"/>
      <w:r w:rsidRPr="007B0456">
        <w:rPr>
          <w:rFonts w:ascii="Times New Roman" w:hAnsi="Times New Roman"/>
          <w:color w:val="000000"/>
          <w:sz w:val="28"/>
          <w:szCs w:val="28"/>
          <w:shd w:val="clear" w:color="auto" w:fill="FFFFFF" w:themeFill="background1"/>
          <w:lang w:eastAsia="ru-RU"/>
        </w:rPr>
        <w:t xml:space="preserve"> </w:t>
      </w:r>
      <w:proofErr w:type="gramStart"/>
      <w:r w:rsidRPr="007B0456">
        <w:rPr>
          <w:rFonts w:ascii="Times New Roman" w:hAnsi="Times New Roman"/>
          <w:color w:val="000000"/>
          <w:sz w:val="28"/>
          <w:szCs w:val="28"/>
          <w:shd w:val="clear" w:color="auto" w:fill="FFFFFF" w:themeFill="background1"/>
          <w:lang w:eastAsia="ru-RU"/>
        </w:rPr>
        <w:t>Дмитриевский</w:t>
      </w:r>
      <w:proofErr w:type="gramEnd"/>
      <w:r w:rsidRPr="007B0456">
        <w:rPr>
          <w:rFonts w:ascii="Times New Roman" w:hAnsi="Times New Roman"/>
          <w:color w:val="000000"/>
          <w:sz w:val="28"/>
          <w:szCs w:val="28"/>
          <w:shd w:val="clear" w:color="auto" w:fill="FFFFFF" w:themeFill="background1"/>
          <w:lang w:eastAsia="ru-RU"/>
        </w:rPr>
        <w:t xml:space="preserve"> филиал ОБУ «МФЦ) подать жалобу на решение и (или) действие (бездействие), принятые при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5.2. Предмет жалобы</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Заявитель может обратиться с жалобой, в том числе в следующих случаях:</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1) нарушение срока регистрации запроса заявителя о предоставлении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 нарушение срока предоставления муниципальной услуги;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 требование у заявителя документов, не предусмотренных пунктом 2.6.2 настоящего регламента;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lastRenderedPageBreak/>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5.3. Органы муниципальной власти и уполномоченные на рассмотрение жалобы должностные лица, которым может быть направлена жалоба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Жалоба на 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 Главе города Дмитриева (адрес: 307500, г. Дмитриев, ул. Ленина, 45; телефон: (8-47150) 2-30-31).</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5.4. Порядок подачи и рассмотрения жалобы</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Жалоба подается в письменной форме на бумажном носителе непосредственно в Администрацию, по почте по адресу (месту нахождения) Администрации, на личном приеме главы города Дмитриева.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 электронном виде жалоба подается заявителем посредством:</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официального сайта Администрации города Дмитриева (http://</w:t>
      </w:r>
      <w:proofErr w:type="spellStart"/>
      <w:r w:rsidRPr="007B0456">
        <w:rPr>
          <w:rFonts w:ascii="Times New Roman" w:hAnsi="Times New Roman"/>
          <w:color w:val="000000"/>
          <w:sz w:val="28"/>
          <w:szCs w:val="28"/>
          <w:shd w:val="clear" w:color="auto" w:fill="FFFFFF" w:themeFill="background1"/>
          <w:lang w:val="en-US" w:eastAsia="ru-RU"/>
        </w:rPr>
        <w:t>dmitriev</w:t>
      </w:r>
      <w:proofErr w:type="spellEnd"/>
      <w:r w:rsidRPr="007B0456">
        <w:rPr>
          <w:rFonts w:ascii="Times New Roman" w:hAnsi="Times New Roman"/>
          <w:color w:val="000000"/>
          <w:sz w:val="28"/>
          <w:szCs w:val="28"/>
          <w:shd w:val="clear" w:color="auto" w:fill="FFFFFF" w:themeFill="background1"/>
          <w:lang w:eastAsia="ru-RU"/>
        </w:rPr>
        <w:t>.</w:t>
      </w:r>
      <w:proofErr w:type="spellStart"/>
      <w:r w:rsidRPr="007B0456">
        <w:rPr>
          <w:rFonts w:ascii="Times New Roman" w:hAnsi="Times New Roman"/>
          <w:color w:val="000000"/>
          <w:sz w:val="28"/>
          <w:szCs w:val="28"/>
          <w:shd w:val="clear" w:color="auto" w:fill="FFFFFF" w:themeFill="background1"/>
          <w:lang w:eastAsia="ru-RU"/>
        </w:rPr>
        <w:t>rkursk.ru</w:t>
      </w:r>
      <w:proofErr w:type="spellEnd"/>
      <w:r w:rsidRPr="007B0456">
        <w:rPr>
          <w:rFonts w:ascii="Times New Roman" w:hAnsi="Times New Roman"/>
          <w:color w:val="000000"/>
          <w:sz w:val="28"/>
          <w:szCs w:val="28"/>
          <w:shd w:val="clear" w:color="auto" w:fill="FFFFFF" w:themeFill="background1"/>
          <w:lang w:eastAsia="ru-RU"/>
        </w:rPr>
        <w:t>), в информационно-телекоммуникационной сети "Интернет";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федеральной государственной информационной системы "Единый портал государственных и муниципальных услуг (функций)" (http://gosuslugi.ru).</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Все жалобы фиксируются в журнале учета обращений.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Личный прием заявителей по вопросам обжалования решения и (или) действия (бездействия) Администрации и (или) его должностных лиц осуществляется главой города Дмитриева в часы приема заявителей.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 остальных случаях дается письменный ответ по существу поставленных в жалобе вопросов.</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В письменном виде жалоба должна содержать:</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3) сведения об обжалуемых решениях и действиях (бездействии) Администрации должностного лица Администрации, либо муниципального служащего;</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Под обращением, жалобой заявитель ставит личную подпись и дату.</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B0456">
        <w:rPr>
          <w:rFonts w:ascii="Times New Roman" w:hAnsi="Times New Roman"/>
          <w:color w:val="000000"/>
          <w:sz w:val="28"/>
          <w:szCs w:val="28"/>
          <w:shd w:val="clear" w:color="auto" w:fill="FFFFFF" w:themeFill="background1"/>
          <w:lang w:eastAsia="ru-RU"/>
        </w:rPr>
        <w:t>представлена</w:t>
      </w:r>
      <w:proofErr w:type="gramEnd"/>
      <w:r w:rsidRPr="007B0456">
        <w:rPr>
          <w:rFonts w:ascii="Times New Roman" w:hAnsi="Times New Roman"/>
          <w:color w:val="000000"/>
          <w:sz w:val="28"/>
          <w:szCs w:val="28"/>
          <w:shd w:val="clear" w:color="auto" w:fill="FFFFFF" w:themeFill="background1"/>
          <w:lang w:eastAsia="ru-RU"/>
        </w:rPr>
        <w:t>:</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оформленная в соответствии с </w:t>
      </w:r>
      <w:hyperlink r:id="rId7" w:history="1">
        <w:r w:rsidRPr="007B0456">
          <w:rPr>
            <w:rFonts w:ascii="Times New Roman" w:hAnsi="Times New Roman"/>
            <w:color w:val="33A6E3"/>
            <w:sz w:val="28"/>
            <w:szCs w:val="28"/>
            <w:shd w:val="clear" w:color="auto" w:fill="FFFFFF" w:themeFill="background1"/>
            <w:lang w:eastAsia="ru-RU"/>
          </w:rPr>
          <w:t>законодательством</w:t>
        </w:r>
      </w:hyperlink>
      <w:r w:rsidRPr="007B0456">
        <w:rPr>
          <w:rFonts w:ascii="Times New Roman" w:hAnsi="Times New Roman"/>
          <w:color w:val="000000"/>
          <w:sz w:val="28"/>
          <w:szCs w:val="28"/>
          <w:shd w:val="clear" w:color="auto" w:fill="FFFFFF" w:themeFill="background1"/>
          <w:lang w:eastAsia="ru-RU"/>
        </w:rPr>
        <w:t> Российской Федерации доверенность (для физических лиц);</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5.5. Сроки рассмотрения жалобы</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7B0456">
        <w:rPr>
          <w:rFonts w:ascii="Times New Roman" w:hAnsi="Times New Roman"/>
          <w:color w:val="000000"/>
          <w:sz w:val="28"/>
          <w:szCs w:val="28"/>
          <w:shd w:val="clear" w:color="auto" w:fill="FFFFFF" w:themeFill="background1"/>
          <w:lang w:eastAsia="ru-RU"/>
        </w:rPr>
        <w:t xml:space="preserve"> ее регистрации.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5.6. Перечень оснований для приостановления рассмотрения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жалобы (претензии) и случаев, в которых ответ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на жалобу (претензию) не дается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5.6.1. Ответ на жалобу не дается в следующих случаях:</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5.6.2. Основания для приостановления рассмотрения жалобы отсутствуют.</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5.7. Результат рассмотрения жалобы</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По результатам рассмотрения жалобы глава города Дмитриева принимает одно из следующих решений: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w:t>
      </w:r>
      <w:r w:rsidRPr="007B0456">
        <w:rPr>
          <w:rFonts w:ascii="Times New Roman" w:hAnsi="Times New Roman"/>
          <w:color w:val="000000"/>
          <w:sz w:val="28"/>
          <w:szCs w:val="28"/>
          <w:shd w:val="clear" w:color="auto" w:fill="FFFFFF" w:themeFill="background1"/>
          <w:lang w:eastAsia="ru-RU"/>
        </w:rPr>
        <w:lastRenderedPageBreak/>
        <w:t>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2) отказывает в удовлетворении жалобы.</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5.8. Порядок информирования заявителя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о результатах рассмотрения жалобы</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Ответ по результатам рассмотрения жалобы направляется заявителю не позднее дня, следующего за днем принятия решения, в письменной форме.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5.9. Порядок обжалования решения по жалобе</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Жалоба на решения, принятые Главой города Дмитриева,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года № 840.</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5.10. Право заявителя на получение информации и документов, необходимых для обоснования и рассмотрения жалобы</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Заявитель имеет право на получение информации и документов, необходимых для обоснования и рассмотрения жалобы.</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5.11. Способы информирования заявителей</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о порядке подачи и рассмотрения жалобы</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roofErr w:type="gramStart"/>
      <w:r w:rsidRPr="007B0456">
        <w:rPr>
          <w:rFonts w:ascii="Times New Roman" w:hAnsi="Times New Roman"/>
          <w:color w:val="000000"/>
          <w:sz w:val="28"/>
          <w:szCs w:val="28"/>
          <w:shd w:val="clear" w:color="auto" w:fill="FFFFFF" w:themeFill="background1"/>
          <w:lang w:eastAsia="ru-RU"/>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7B0456">
        <w:rPr>
          <w:rFonts w:ascii="Times New Roman" w:hAnsi="Times New Roman"/>
          <w:color w:val="000000"/>
          <w:sz w:val="28"/>
          <w:szCs w:val="28"/>
          <w:shd w:val="clear" w:color="auto" w:fill="FFFFFF" w:themeFill="background1"/>
          <w:lang w:eastAsia="ru-RU"/>
        </w:rPr>
        <w:t>www.</w:t>
      </w:r>
      <w:hyperlink r:id="rId8" w:tgtFrame="_blank" w:history="1">
        <w:r w:rsidRPr="007B0456">
          <w:rPr>
            <w:rFonts w:ascii="Times New Roman" w:hAnsi="Times New Roman"/>
            <w:color w:val="33A6E3"/>
            <w:sz w:val="28"/>
            <w:szCs w:val="28"/>
            <w:shd w:val="clear" w:color="auto" w:fill="FFFFFF" w:themeFill="background1"/>
            <w:lang w:eastAsia="ru-RU"/>
          </w:rPr>
          <w:t>pgu.rkursk.ru</w:t>
        </w:r>
        <w:proofErr w:type="spellEnd"/>
      </w:hyperlink>
      <w:r w:rsidRPr="007B0456">
        <w:rPr>
          <w:rFonts w:ascii="Times New Roman" w:hAnsi="Times New Roman"/>
          <w:color w:val="000000"/>
          <w:sz w:val="28"/>
          <w:szCs w:val="28"/>
          <w:shd w:val="clear" w:color="auto" w:fill="FFFFFF" w:themeFill="background1"/>
          <w:lang w:eastAsia="ru-RU"/>
        </w:rPr>
        <w:t>), федеральной государственной информационной системы «Единый портал государственных и муниципальных услуг (функций)» (</w:t>
      </w:r>
      <w:proofErr w:type="spellStart"/>
      <w:r w:rsidRPr="007B0456">
        <w:rPr>
          <w:rFonts w:ascii="Times New Roman" w:hAnsi="Times New Roman"/>
          <w:color w:val="000000"/>
          <w:sz w:val="28"/>
          <w:szCs w:val="28"/>
          <w:shd w:val="clear" w:color="auto" w:fill="FFFFFF" w:themeFill="background1"/>
          <w:lang w:eastAsia="ru-RU"/>
        </w:rPr>
        <w:t>www.gosuslugi.ru</w:t>
      </w:r>
      <w:proofErr w:type="spellEnd"/>
      <w:r w:rsidRPr="007B0456">
        <w:rPr>
          <w:rFonts w:ascii="Times New Roman" w:hAnsi="Times New Roman"/>
          <w:color w:val="000000"/>
          <w:sz w:val="28"/>
          <w:szCs w:val="28"/>
          <w:shd w:val="clear" w:color="auto" w:fill="FFFFFF" w:themeFill="background1"/>
          <w:lang w:eastAsia="ru-RU"/>
        </w:rPr>
        <w:t>).</w:t>
      </w:r>
      <w:proofErr w:type="gramEnd"/>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Письменное информирование о порядке подачи и рассмотрения жалобы при обращении заявителей в Администрацию осуществляется путем направления ответов почтовым отправлением в течение 30 дней со дня регистрации письменного обращения.</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b/>
          <w:bCs/>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lastRenderedPageBreak/>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jc w:val="both"/>
        <w:rPr>
          <w:rFonts w:ascii="Times New Roman" w:hAnsi="Times New Roman"/>
          <w:color w:val="000000"/>
          <w:sz w:val="28"/>
          <w:szCs w:val="28"/>
          <w:shd w:val="clear" w:color="auto" w:fill="FFFFFF" w:themeFill="background1"/>
          <w:lang w:eastAsia="ru-RU"/>
        </w:rPr>
      </w:pP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Приложение № 1</w:t>
      </w: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к административному регламенту  </w:t>
      </w: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«Предоставление земельных участков </w:t>
      </w:r>
      <w:proofErr w:type="gramStart"/>
      <w:r w:rsidRPr="007B0456">
        <w:rPr>
          <w:rFonts w:ascii="Times New Roman" w:hAnsi="Times New Roman"/>
          <w:color w:val="000000"/>
          <w:sz w:val="28"/>
          <w:szCs w:val="28"/>
          <w:shd w:val="clear" w:color="auto" w:fill="FFFFFF" w:themeFill="background1"/>
          <w:lang w:eastAsia="ru-RU"/>
        </w:rPr>
        <w:t>в</w:t>
      </w:r>
      <w:proofErr w:type="gramEnd"/>
      <w:r w:rsidRPr="007B0456">
        <w:rPr>
          <w:rFonts w:ascii="Times New Roman" w:hAnsi="Times New Roman"/>
          <w:color w:val="000000"/>
          <w:sz w:val="28"/>
          <w:szCs w:val="28"/>
          <w:shd w:val="clear" w:color="auto" w:fill="FFFFFF" w:themeFill="background1"/>
          <w:lang w:eastAsia="ru-RU"/>
        </w:rPr>
        <w:t xml:space="preserve"> </w:t>
      </w: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аренду для </w:t>
      </w:r>
      <w:proofErr w:type="gramStart"/>
      <w:r w:rsidRPr="007B0456">
        <w:rPr>
          <w:rFonts w:ascii="Times New Roman" w:hAnsi="Times New Roman"/>
          <w:color w:val="000000"/>
          <w:sz w:val="28"/>
          <w:szCs w:val="28"/>
          <w:shd w:val="clear" w:color="auto" w:fill="FFFFFF" w:themeFill="background1"/>
          <w:lang w:eastAsia="ru-RU"/>
        </w:rPr>
        <w:t>индивидуального</w:t>
      </w:r>
      <w:proofErr w:type="gramEnd"/>
      <w:r w:rsidRPr="007B0456">
        <w:rPr>
          <w:rFonts w:ascii="Times New Roman" w:hAnsi="Times New Roman"/>
          <w:color w:val="000000"/>
          <w:sz w:val="28"/>
          <w:szCs w:val="28"/>
          <w:shd w:val="clear" w:color="auto" w:fill="FFFFFF" w:themeFill="background1"/>
          <w:lang w:eastAsia="ru-RU"/>
        </w:rPr>
        <w:t xml:space="preserve"> жилищного </w:t>
      </w: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строительства»</w:t>
      </w:r>
    </w:p>
    <w:tbl>
      <w:tblPr>
        <w:tblpPr w:leftFromText="45" w:rightFromText="45" w:vertAnchor="text"/>
        <w:tblW w:w="0" w:type="auto"/>
        <w:tblCellSpacing w:w="0" w:type="dxa"/>
        <w:tblCellMar>
          <w:left w:w="0" w:type="dxa"/>
          <w:right w:w="0" w:type="dxa"/>
        </w:tblCellMar>
        <w:tblLook w:val="00A0"/>
      </w:tblPr>
      <w:tblGrid>
        <w:gridCol w:w="220"/>
        <w:gridCol w:w="110"/>
        <w:gridCol w:w="110"/>
      </w:tblGrid>
      <w:tr w:rsidR="008511B3" w:rsidRPr="007B0456" w:rsidTr="0083460C">
        <w:trPr>
          <w:trHeight w:val="30"/>
          <w:tblCellSpacing w:w="0" w:type="dxa"/>
        </w:trPr>
        <w:tc>
          <w:tcPr>
            <w:tcW w:w="0" w:type="auto"/>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tcPr>
          <w:p w:rsidR="008511B3" w:rsidRPr="007B0456" w:rsidRDefault="008511B3" w:rsidP="003744EB">
            <w:pPr>
              <w:rPr>
                <w:rFonts w:ascii="Times New Roman" w:hAnsi="Times New Roman"/>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w:t>
            </w:r>
          </w:p>
        </w:tc>
        <w:tc>
          <w:tcPr>
            <w:tcW w:w="0" w:type="auto"/>
            <w:vAlign w:val="center"/>
          </w:tcPr>
          <w:p w:rsidR="008511B3" w:rsidRPr="007B0456" w:rsidRDefault="008511B3" w:rsidP="0083460C">
            <w:pPr>
              <w:spacing w:after="0" w:line="240" w:lineRule="auto"/>
              <w:rPr>
                <w:rFonts w:ascii="Times New Roman" w:hAnsi="Times New Roman"/>
                <w:sz w:val="28"/>
                <w:szCs w:val="28"/>
                <w:shd w:val="clear" w:color="auto" w:fill="FFFFFF" w:themeFill="background1"/>
                <w:lang w:eastAsia="ru-RU"/>
              </w:rPr>
            </w:pPr>
          </w:p>
        </w:tc>
        <w:tc>
          <w:tcPr>
            <w:tcW w:w="0" w:type="auto"/>
            <w:vAlign w:val="center"/>
          </w:tcPr>
          <w:p w:rsidR="008511B3" w:rsidRPr="007B0456" w:rsidRDefault="008511B3" w:rsidP="0083460C">
            <w:pPr>
              <w:spacing w:after="0" w:line="240" w:lineRule="auto"/>
              <w:rPr>
                <w:rFonts w:ascii="Times New Roman" w:hAnsi="Times New Roman"/>
                <w:sz w:val="28"/>
                <w:szCs w:val="28"/>
                <w:shd w:val="clear" w:color="auto" w:fill="FFFFFF" w:themeFill="background1"/>
                <w:lang w:eastAsia="ru-RU"/>
              </w:rPr>
            </w:pPr>
          </w:p>
        </w:tc>
      </w:tr>
      <w:tr w:rsidR="008511B3" w:rsidRPr="007B0456" w:rsidTr="0083460C">
        <w:trPr>
          <w:trHeight w:val="11010"/>
          <w:tblCellSpacing w:w="0" w:type="dxa"/>
        </w:trPr>
        <w:tc>
          <w:tcPr>
            <w:tcW w:w="0" w:type="auto"/>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tcPr>
          <w:p w:rsidR="008511B3" w:rsidRPr="007B0456" w:rsidRDefault="008511B3" w:rsidP="0083460C">
            <w:pPr>
              <w:spacing w:after="0" w:line="240" w:lineRule="auto"/>
              <w:rPr>
                <w:rFonts w:ascii="Times New Roman" w:hAnsi="Times New Roman"/>
                <w:sz w:val="28"/>
                <w:szCs w:val="28"/>
                <w:shd w:val="clear" w:color="auto" w:fill="FFFFFF" w:themeFill="background1"/>
                <w:lang w:eastAsia="ru-RU"/>
              </w:rPr>
            </w:pPr>
          </w:p>
        </w:tc>
        <w:tc>
          <w:tcPr>
            <w:tcW w:w="0" w:type="auto"/>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tcPr>
          <w:p w:rsidR="008511B3" w:rsidRPr="007B0456" w:rsidRDefault="008511B3" w:rsidP="0083460C">
            <w:pPr>
              <w:spacing w:after="0" w:line="240" w:lineRule="auto"/>
              <w:rPr>
                <w:rFonts w:ascii="Times New Roman" w:hAnsi="Times New Roman"/>
                <w:sz w:val="28"/>
                <w:szCs w:val="28"/>
                <w:shd w:val="clear" w:color="auto" w:fill="FFFFFF" w:themeFill="background1"/>
                <w:lang w:eastAsia="ru-RU"/>
              </w:rPr>
            </w:pPr>
            <w:r w:rsidRPr="007B0456">
              <w:rPr>
                <w:rFonts w:ascii="Times New Roman" w:hAnsi="Times New Roman"/>
                <w:sz w:val="28"/>
                <w:szCs w:val="28"/>
                <w:shd w:val="clear" w:color="auto" w:fill="FFFFFF" w:themeFill="background1"/>
                <w:lang w:eastAsia="ru-RU"/>
              </w:rPr>
              <w:t> </w:t>
            </w:r>
          </w:p>
        </w:tc>
      </w:tr>
    </w:tbl>
    <w:p w:rsidR="008511B3" w:rsidRPr="007B0456" w:rsidRDefault="008511B3">
      <w:pPr>
        <w:rPr>
          <w:rFonts w:ascii="Times New Roman" w:hAnsi="Times New Roman"/>
          <w:sz w:val="28"/>
          <w:szCs w:val="28"/>
          <w:shd w:val="clear" w:color="auto" w:fill="FFFFFF" w:themeFill="background1"/>
        </w:rPr>
      </w:pPr>
    </w:p>
    <w:p w:rsidR="008511B3" w:rsidRPr="007B0456" w:rsidRDefault="008511B3" w:rsidP="0011361C">
      <w:pPr>
        <w:spacing w:after="0" w:line="360" w:lineRule="auto"/>
        <w:ind w:firstLine="4860"/>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 xml:space="preserve">Главе города Дмитриева </w:t>
      </w:r>
    </w:p>
    <w:p w:rsidR="008511B3" w:rsidRPr="007B0456" w:rsidRDefault="008511B3" w:rsidP="0011361C">
      <w:pPr>
        <w:spacing w:after="0" w:line="360" w:lineRule="auto"/>
        <w:ind w:firstLine="4860"/>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Курской области</w:t>
      </w:r>
    </w:p>
    <w:p w:rsidR="008511B3" w:rsidRPr="007B0456" w:rsidRDefault="008511B3" w:rsidP="0011361C">
      <w:pPr>
        <w:spacing w:after="0" w:line="360" w:lineRule="auto"/>
        <w:ind w:firstLine="4860"/>
        <w:rPr>
          <w:rFonts w:ascii="Times New Roman" w:hAnsi="Times New Roman"/>
          <w:sz w:val="24"/>
          <w:szCs w:val="24"/>
          <w:shd w:val="clear" w:color="auto" w:fill="FFFFFF" w:themeFill="background1"/>
        </w:rPr>
      </w:pPr>
      <w:proofErr w:type="spellStart"/>
      <w:r w:rsidRPr="007B0456">
        <w:rPr>
          <w:rFonts w:ascii="Times New Roman" w:hAnsi="Times New Roman"/>
          <w:sz w:val="24"/>
          <w:szCs w:val="24"/>
          <w:shd w:val="clear" w:color="auto" w:fill="FFFFFF" w:themeFill="background1"/>
        </w:rPr>
        <w:t>Рябыкину</w:t>
      </w:r>
      <w:proofErr w:type="spellEnd"/>
      <w:r w:rsidRPr="007B0456">
        <w:rPr>
          <w:rFonts w:ascii="Times New Roman" w:hAnsi="Times New Roman"/>
          <w:sz w:val="24"/>
          <w:szCs w:val="24"/>
          <w:shd w:val="clear" w:color="auto" w:fill="FFFFFF" w:themeFill="background1"/>
        </w:rPr>
        <w:t xml:space="preserve"> А.В.</w:t>
      </w:r>
    </w:p>
    <w:p w:rsidR="008511B3" w:rsidRPr="007B0456" w:rsidRDefault="008511B3" w:rsidP="0011361C">
      <w:pPr>
        <w:spacing w:after="0" w:line="20" w:lineRule="atLeast"/>
        <w:ind w:firstLine="4859"/>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_______________________________,</w:t>
      </w:r>
    </w:p>
    <w:p w:rsidR="008511B3" w:rsidRPr="007B0456" w:rsidRDefault="008511B3" w:rsidP="0011361C">
      <w:pPr>
        <w:spacing w:after="0" w:line="20" w:lineRule="atLeast"/>
        <w:ind w:firstLine="4859"/>
        <w:rPr>
          <w:rFonts w:ascii="Times New Roman" w:hAnsi="Times New Roman"/>
          <w:sz w:val="16"/>
          <w:szCs w:val="16"/>
          <w:shd w:val="clear" w:color="auto" w:fill="FFFFFF" w:themeFill="background1"/>
        </w:rPr>
      </w:pPr>
      <w:r w:rsidRPr="007B0456">
        <w:rPr>
          <w:rFonts w:ascii="Times New Roman" w:hAnsi="Times New Roman"/>
          <w:sz w:val="16"/>
          <w:szCs w:val="16"/>
          <w:shd w:val="clear" w:color="auto" w:fill="FFFFFF" w:themeFill="background1"/>
        </w:rPr>
        <w:t xml:space="preserve">                     (ФИО в родительном падеже)</w:t>
      </w:r>
    </w:p>
    <w:p w:rsidR="008511B3" w:rsidRPr="007B0456" w:rsidRDefault="008511B3" w:rsidP="0011361C">
      <w:pPr>
        <w:spacing w:after="0" w:line="360" w:lineRule="auto"/>
        <w:ind w:firstLine="4860"/>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 xml:space="preserve">паспорт: </w:t>
      </w:r>
      <w:proofErr w:type="spellStart"/>
      <w:r w:rsidRPr="007B0456">
        <w:rPr>
          <w:rFonts w:ascii="Times New Roman" w:hAnsi="Times New Roman"/>
          <w:sz w:val="24"/>
          <w:szCs w:val="24"/>
          <w:shd w:val="clear" w:color="auto" w:fill="FFFFFF" w:themeFill="background1"/>
        </w:rPr>
        <w:t>серия_______№</w:t>
      </w:r>
      <w:proofErr w:type="spellEnd"/>
      <w:r w:rsidRPr="007B0456">
        <w:rPr>
          <w:rFonts w:ascii="Times New Roman" w:hAnsi="Times New Roman"/>
          <w:sz w:val="24"/>
          <w:szCs w:val="24"/>
          <w:shd w:val="clear" w:color="auto" w:fill="FFFFFF" w:themeFill="background1"/>
        </w:rPr>
        <w:t>__________</w:t>
      </w:r>
    </w:p>
    <w:p w:rsidR="008511B3" w:rsidRPr="007B0456" w:rsidRDefault="008511B3" w:rsidP="0011361C">
      <w:pPr>
        <w:spacing w:after="0" w:line="360" w:lineRule="auto"/>
        <w:ind w:firstLine="4860"/>
        <w:rPr>
          <w:rFonts w:ascii="Times New Roman" w:hAnsi="Times New Roman"/>
          <w:sz w:val="24"/>
          <w:szCs w:val="24"/>
          <w:shd w:val="clear" w:color="auto" w:fill="FFFFFF" w:themeFill="background1"/>
        </w:rPr>
      </w:pPr>
      <w:proofErr w:type="gramStart"/>
      <w:r w:rsidRPr="007B0456">
        <w:rPr>
          <w:rFonts w:ascii="Times New Roman" w:hAnsi="Times New Roman"/>
          <w:sz w:val="24"/>
          <w:szCs w:val="24"/>
          <w:shd w:val="clear" w:color="auto" w:fill="FFFFFF" w:themeFill="background1"/>
        </w:rPr>
        <w:t>зарегистрированного</w:t>
      </w:r>
      <w:proofErr w:type="gramEnd"/>
      <w:r w:rsidRPr="007B0456">
        <w:rPr>
          <w:rFonts w:ascii="Times New Roman" w:hAnsi="Times New Roman"/>
          <w:sz w:val="24"/>
          <w:szCs w:val="24"/>
          <w:shd w:val="clear" w:color="auto" w:fill="FFFFFF" w:themeFill="background1"/>
        </w:rPr>
        <w:t xml:space="preserve"> по адресу:</w:t>
      </w:r>
    </w:p>
    <w:p w:rsidR="008511B3" w:rsidRPr="007B0456" w:rsidRDefault="008511B3" w:rsidP="0011361C">
      <w:pPr>
        <w:spacing w:after="0" w:line="360" w:lineRule="auto"/>
        <w:ind w:firstLine="4860"/>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_______________________________</w:t>
      </w:r>
    </w:p>
    <w:p w:rsidR="008511B3" w:rsidRPr="007B0456" w:rsidRDefault="008511B3" w:rsidP="0011361C">
      <w:pPr>
        <w:spacing w:after="0" w:line="360" w:lineRule="auto"/>
        <w:ind w:firstLine="4860"/>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_______________________________</w:t>
      </w:r>
    </w:p>
    <w:p w:rsidR="008511B3" w:rsidRPr="007B0456" w:rsidRDefault="008511B3" w:rsidP="0011361C">
      <w:pPr>
        <w:spacing w:after="0" w:line="360" w:lineRule="auto"/>
        <w:ind w:firstLine="4860"/>
        <w:rPr>
          <w:rFonts w:ascii="Times New Roman" w:hAnsi="Times New Roman"/>
          <w:sz w:val="24"/>
          <w:szCs w:val="24"/>
          <w:shd w:val="clear" w:color="auto" w:fill="FFFFFF" w:themeFill="background1"/>
        </w:rPr>
      </w:pPr>
      <w:proofErr w:type="spellStart"/>
      <w:r w:rsidRPr="007B0456">
        <w:rPr>
          <w:rFonts w:ascii="Times New Roman" w:hAnsi="Times New Roman"/>
          <w:sz w:val="24"/>
          <w:szCs w:val="24"/>
          <w:shd w:val="clear" w:color="auto" w:fill="FFFFFF" w:themeFill="background1"/>
        </w:rPr>
        <w:t>конт</w:t>
      </w:r>
      <w:proofErr w:type="spellEnd"/>
      <w:r w:rsidRPr="007B0456">
        <w:rPr>
          <w:rFonts w:ascii="Times New Roman" w:hAnsi="Times New Roman"/>
          <w:sz w:val="24"/>
          <w:szCs w:val="24"/>
          <w:shd w:val="clear" w:color="auto" w:fill="FFFFFF" w:themeFill="background1"/>
        </w:rPr>
        <w:t>. тел. ______________________</w:t>
      </w:r>
    </w:p>
    <w:p w:rsidR="008511B3" w:rsidRPr="007B0456" w:rsidRDefault="008511B3" w:rsidP="0011361C">
      <w:pPr>
        <w:spacing w:after="0" w:line="360" w:lineRule="auto"/>
        <w:ind w:firstLine="5220"/>
        <w:rPr>
          <w:rFonts w:ascii="Times New Roman" w:hAnsi="Times New Roman"/>
          <w:sz w:val="24"/>
          <w:szCs w:val="24"/>
          <w:shd w:val="clear" w:color="auto" w:fill="FFFFFF" w:themeFill="background1"/>
        </w:rPr>
      </w:pPr>
    </w:p>
    <w:p w:rsidR="008511B3" w:rsidRPr="007B0456" w:rsidRDefault="008511B3" w:rsidP="0011361C">
      <w:pPr>
        <w:spacing w:after="0" w:line="360" w:lineRule="auto"/>
        <w:jc w:val="center"/>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заявление</w:t>
      </w:r>
    </w:p>
    <w:p w:rsidR="008511B3" w:rsidRPr="007B0456" w:rsidRDefault="008511B3" w:rsidP="0011361C">
      <w:pPr>
        <w:spacing w:after="0" w:line="360" w:lineRule="auto"/>
        <w:jc w:val="center"/>
        <w:rPr>
          <w:rFonts w:ascii="Times New Roman" w:hAnsi="Times New Roman"/>
          <w:sz w:val="24"/>
          <w:szCs w:val="24"/>
          <w:shd w:val="clear" w:color="auto" w:fill="FFFFFF" w:themeFill="background1"/>
        </w:rPr>
      </w:pPr>
    </w:p>
    <w:p w:rsidR="008511B3" w:rsidRPr="007B0456" w:rsidRDefault="008511B3" w:rsidP="0011361C">
      <w:pPr>
        <w:spacing w:line="360" w:lineRule="auto"/>
        <w:ind w:firstLine="720"/>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Прошу Вас выделить в собственность (на праве аренды, в безвозмездное пользование) земельный участок из земель населенных пунктов, расположенный по адресу: ____________ _______________________________________________________________________________</w:t>
      </w:r>
    </w:p>
    <w:p w:rsidR="008511B3" w:rsidRPr="007B0456" w:rsidRDefault="008511B3" w:rsidP="0011361C">
      <w:pPr>
        <w:spacing w:line="360" w:lineRule="auto"/>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 xml:space="preserve">с кадастровым номером _______________________    площадью _____ кв.м. </w:t>
      </w:r>
      <w:proofErr w:type="gramStart"/>
      <w:r w:rsidRPr="007B0456">
        <w:rPr>
          <w:rFonts w:ascii="Times New Roman" w:hAnsi="Times New Roman"/>
          <w:sz w:val="24"/>
          <w:szCs w:val="24"/>
          <w:shd w:val="clear" w:color="auto" w:fill="FFFFFF" w:themeFill="background1"/>
        </w:rPr>
        <w:t>для</w:t>
      </w:r>
      <w:proofErr w:type="gramEnd"/>
      <w:r w:rsidRPr="007B0456">
        <w:rPr>
          <w:rFonts w:ascii="Times New Roman" w:hAnsi="Times New Roman"/>
          <w:sz w:val="24"/>
          <w:szCs w:val="24"/>
          <w:shd w:val="clear" w:color="auto" w:fill="FFFFFF" w:themeFill="background1"/>
        </w:rPr>
        <w:t xml:space="preserve">_________________________________________________________________________________________________________________________________ </w:t>
      </w:r>
      <w:proofErr w:type="gramStart"/>
      <w:r w:rsidRPr="007B0456">
        <w:rPr>
          <w:rFonts w:ascii="Times New Roman" w:hAnsi="Times New Roman"/>
          <w:sz w:val="24"/>
          <w:szCs w:val="24"/>
          <w:shd w:val="clear" w:color="auto" w:fill="FFFFFF" w:themeFill="background1"/>
        </w:rPr>
        <w:t>на</w:t>
      </w:r>
      <w:proofErr w:type="gramEnd"/>
      <w:r w:rsidRPr="007B0456">
        <w:rPr>
          <w:rFonts w:ascii="Times New Roman" w:hAnsi="Times New Roman"/>
          <w:sz w:val="24"/>
          <w:szCs w:val="24"/>
          <w:shd w:val="clear" w:color="auto" w:fill="FFFFFF" w:themeFill="background1"/>
        </w:rPr>
        <w:t xml:space="preserve"> срок ______ лет.</w:t>
      </w:r>
    </w:p>
    <w:p w:rsidR="008511B3" w:rsidRPr="007B0456" w:rsidRDefault="008511B3" w:rsidP="0011361C">
      <w:pPr>
        <w:spacing w:line="360" w:lineRule="auto"/>
        <w:rPr>
          <w:rFonts w:ascii="Times New Roman" w:hAnsi="Times New Roman"/>
          <w:sz w:val="24"/>
          <w:szCs w:val="24"/>
          <w:shd w:val="clear" w:color="auto" w:fill="FFFFFF" w:themeFill="background1"/>
        </w:rPr>
      </w:pPr>
    </w:p>
    <w:p w:rsidR="008511B3" w:rsidRPr="007B0456" w:rsidRDefault="008511B3" w:rsidP="0011361C">
      <w:pPr>
        <w:spacing w:line="360" w:lineRule="auto"/>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____________________                             ________________________</w:t>
      </w:r>
    </w:p>
    <w:p w:rsidR="008511B3" w:rsidRPr="007B0456" w:rsidRDefault="008511B3" w:rsidP="0011361C">
      <w:pPr>
        <w:spacing w:line="360" w:lineRule="auto"/>
        <w:rPr>
          <w:rFonts w:ascii="Times New Roman" w:hAnsi="Times New Roman"/>
          <w:sz w:val="24"/>
          <w:szCs w:val="24"/>
          <w:shd w:val="clear" w:color="auto" w:fill="FFFFFF" w:themeFill="background1"/>
        </w:rPr>
      </w:pPr>
      <w:r w:rsidRPr="007B0456">
        <w:rPr>
          <w:rFonts w:ascii="Times New Roman" w:hAnsi="Times New Roman"/>
          <w:sz w:val="24"/>
          <w:szCs w:val="24"/>
          <w:shd w:val="clear" w:color="auto" w:fill="FFFFFF" w:themeFill="background1"/>
        </w:rPr>
        <w:t xml:space="preserve">           Дата                                                                     Подпись</w:t>
      </w:r>
    </w:p>
    <w:p w:rsidR="008511B3" w:rsidRPr="007B0456" w:rsidRDefault="008511B3" w:rsidP="003744EB">
      <w:pPr>
        <w:spacing w:after="0" w:line="240" w:lineRule="auto"/>
        <w:ind w:firstLine="4860"/>
        <w:rPr>
          <w:rFonts w:ascii="Times New Roman" w:hAnsi="Times New Roman"/>
          <w:sz w:val="28"/>
          <w:szCs w:val="28"/>
          <w:shd w:val="clear" w:color="auto" w:fill="FFFFFF" w:themeFill="background1"/>
        </w:rPr>
      </w:pPr>
    </w:p>
    <w:p w:rsidR="008511B3" w:rsidRPr="007B0456" w:rsidRDefault="008511B3" w:rsidP="003744EB">
      <w:pPr>
        <w:spacing w:after="0" w:line="240" w:lineRule="auto"/>
        <w:ind w:firstLine="4860"/>
        <w:rPr>
          <w:rFonts w:ascii="Times New Roman" w:hAnsi="Times New Roman"/>
          <w:sz w:val="28"/>
          <w:szCs w:val="28"/>
          <w:shd w:val="clear" w:color="auto" w:fill="FFFFFF" w:themeFill="background1"/>
        </w:rPr>
      </w:pPr>
    </w:p>
    <w:p w:rsidR="008511B3" w:rsidRPr="007B0456" w:rsidRDefault="008511B3" w:rsidP="003744EB">
      <w:pPr>
        <w:spacing w:after="0" w:line="240" w:lineRule="auto"/>
        <w:ind w:firstLine="4860"/>
        <w:rPr>
          <w:rFonts w:ascii="Times New Roman" w:hAnsi="Times New Roman"/>
          <w:sz w:val="28"/>
          <w:szCs w:val="28"/>
          <w:shd w:val="clear" w:color="auto" w:fill="FFFFFF" w:themeFill="background1"/>
        </w:rPr>
      </w:pPr>
    </w:p>
    <w:p w:rsidR="008511B3" w:rsidRPr="007B0456" w:rsidRDefault="008511B3" w:rsidP="003744EB">
      <w:pPr>
        <w:spacing w:after="0" w:line="240" w:lineRule="auto"/>
        <w:ind w:firstLine="4860"/>
        <w:rPr>
          <w:rFonts w:ascii="Times New Roman" w:hAnsi="Times New Roman"/>
          <w:sz w:val="28"/>
          <w:szCs w:val="28"/>
          <w:shd w:val="clear" w:color="auto" w:fill="FFFFFF" w:themeFill="background1"/>
        </w:rPr>
      </w:pPr>
    </w:p>
    <w:p w:rsidR="008511B3" w:rsidRPr="007B0456" w:rsidRDefault="008511B3" w:rsidP="003744EB">
      <w:pPr>
        <w:spacing w:after="0" w:line="240" w:lineRule="auto"/>
        <w:ind w:firstLine="4860"/>
        <w:rPr>
          <w:rFonts w:ascii="Times New Roman" w:hAnsi="Times New Roman"/>
          <w:sz w:val="28"/>
          <w:szCs w:val="28"/>
          <w:shd w:val="clear" w:color="auto" w:fill="FFFFFF" w:themeFill="background1"/>
        </w:rPr>
      </w:pPr>
    </w:p>
    <w:p w:rsidR="008511B3" w:rsidRPr="007B0456" w:rsidRDefault="008511B3" w:rsidP="003744EB">
      <w:pPr>
        <w:spacing w:after="0" w:line="240" w:lineRule="auto"/>
        <w:ind w:firstLine="4860"/>
        <w:rPr>
          <w:rFonts w:ascii="Times New Roman" w:hAnsi="Times New Roman"/>
          <w:sz w:val="28"/>
          <w:szCs w:val="28"/>
          <w:shd w:val="clear" w:color="auto" w:fill="FFFFFF" w:themeFill="background1"/>
        </w:rPr>
      </w:pPr>
    </w:p>
    <w:p w:rsidR="008511B3" w:rsidRPr="007B0456" w:rsidRDefault="008511B3" w:rsidP="003744EB">
      <w:pPr>
        <w:spacing w:after="0" w:line="240" w:lineRule="auto"/>
        <w:ind w:firstLine="4860"/>
        <w:rPr>
          <w:rFonts w:ascii="Times New Roman" w:hAnsi="Times New Roman"/>
          <w:sz w:val="28"/>
          <w:szCs w:val="28"/>
          <w:shd w:val="clear" w:color="auto" w:fill="FFFFFF" w:themeFill="background1"/>
        </w:rPr>
      </w:pPr>
    </w:p>
    <w:p w:rsidR="008511B3" w:rsidRPr="007B0456" w:rsidRDefault="008511B3" w:rsidP="003744EB">
      <w:pPr>
        <w:spacing w:after="0" w:line="240" w:lineRule="auto"/>
        <w:ind w:firstLine="4860"/>
        <w:rPr>
          <w:rFonts w:ascii="Times New Roman" w:hAnsi="Times New Roman"/>
          <w:sz w:val="28"/>
          <w:szCs w:val="28"/>
          <w:shd w:val="clear" w:color="auto" w:fill="FFFFFF" w:themeFill="background1"/>
        </w:rPr>
      </w:pP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Приложение № 2</w:t>
      </w: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к административному регламенту  </w:t>
      </w: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«Предоставление земельных участков </w:t>
      </w:r>
      <w:proofErr w:type="gramStart"/>
      <w:r w:rsidRPr="007B0456">
        <w:rPr>
          <w:rFonts w:ascii="Times New Roman" w:hAnsi="Times New Roman"/>
          <w:color w:val="000000"/>
          <w:sz w:val="28"/>
          <w:szCs w:val="28"/>
          <w:shd w:val="clear" w:color="auto" w:fill="FFFFFF" w:themeFill="background1"/>
          <w:lang w:eastAsia="ru-RU"/>
        </w:rPr>
        <w:t>в</w:t>
      </w:r>
      <w:proofErr w:type="gramEnd"/>
      <w:r w:rsidRPr="007B0456">
        <w:rPr>
          <w:rFonts w:ascii="Times New Roman" w:hAnsi="Times New Roman"/>
          <w:color w:val="000000"/>
          <w:sz w:val="28"/>
          <w:szCs w:val="28"/>
          <w:shd w:val="clear" w:color="auto" w:fill="FFFFFF" w:themeFill="background1"/>
          <w:lang w:eastAsia="ru-RU"/>
        </w:rPr>
        <w:t xml:space="preserve"> </w:t>
      </w: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 xml:space="preserve">аренду для </w:t>
      </w:r>
      <w:proofErr w:type="gramStart"/>
      <w:r w:rsidRPr="007B0456">
        <w:rPr>
          <w:rFonts w:ascii="Times New Roman" w:hAnsi="Times New Roman"/>
          <w:color w:val="000000"/>
          <w:sz w:val="28"/>
          <w:szCs w:val="28"/>
          <w:shd w:val="clear" w:color="auto" w:fill="FFFFFF" w:themeFill="background1"/>
          <w:lang w:eastAsia="ru-RU"/>
        </w:rPr>
        <w:t>индивидуального</w:t>
      </w:r>
      <w:proofErr w:type="gramEnd"/>
      <w:r w:rsidRPr="007B0456">
        <w:rPr>
          <w:rFonts w:ascii="Times New Roman" w:hAnsi="Times New Roman"/>
          <w:color w:val="000000"/>
          <w:sz w:val="28"/>
          <w:szCs w:val="28"/>
          <w:shd w:val="clear" w:color="auto" w:fill="FFFFFF" w:themeFill="background1"/>
          <w:lang w:eastAsia="ru-RU"/>
        </w:rPr>
        <w:t xml:space="preserve"> жилищного </w:t>
      </w:r>
    </w:p>
    <w:p w:rsidR="008511B3" w:rsidRPr="007B0456" w:rsidRDefault="008511B3" w:rsidP="005B4C43">
      <w:pPr>
        <w:shd w:val="clear" w:color="auto" w:fill="FFFFFF" w:themeFill="background1"/>
        <w:spacing w:after="0" w:line="240" w:lineRule="auto"/>
        <w:ind w:firstLine="5580"/>
        <w:jc w:val="both"/>
        <w:rPr>
          <w:rFonts w:ascii="Times New Roman" w:hAnsi="Times New Roman"/>
          <w:color w:val="000000"/>
          <w:sz w:val="28"/>
          <w:szCs w:val="28"/>
          <w:shd w:val="clear" w:color="auto" w:fill="FFFFFF" w:themeFill="background1"/>
          <w:lang w:eastAsia="ru-RU"/>
        </w:rPr>
      </w:pPr>
      <w:r w:rsidRPr="007B0456">
        <w:rPr>
          <w:rFonts w:ascii="Times New Roman" w:hAnsi="Times New Roman"/>
          <w:color w:val="000000"/>
          <w:sz w:val="28"/>
          <w:szCs w:val="28"/>
          <w:shd w:val="clear" w:color="auto" w:fill="FFFFFF" w:themeFill="background1"/>
          <w:lang w:eastAsia="ru-RU"/>
        </w:rPr>
        <w:t>строительства»</w:t>
      </w:r>
    </w:p>
    <w:p w:rsidR="008511B3" w:rsidRPr="007B0456" w:rsidRDefault="008511B3" w:rsidP="0011361C">
      <w:pPr>
        <w:autoSpaceDE w:val="0"/>
        <w:spacing w:after="0"/>
        <w:ind w:firstLine="720"/>
        <w:jc w:val="center"/>
        <w:rPr>
          <w:rFonts w:ascii="Times New Roman" w:hAnsi="Times New Roman"/>
          <w:b/>
          <w:bCs/>
          <w:shd w:val="clear" w:color="auto" w:fill="FFFFFF" w:themeFill="background1"/>
        </w:rPr>
      </w:pPr>
    </w:p>
    <w:p w:rsidR="008511B3" w:rsidRPr="007B0456" w:rsidRDefault="008511B3" w:rsidP="0011361C">
      <w:pPr>
        <w:autoSpaceDE w:val="0"/>
        <w:spacing w:after="0"/>
        <w:ind w:firstLine="720"/>
        <w:jc w:val="center"/>
        <w:rPr>
          <w:rFonts w:ascii="Times New Roman" w:hAnsi="Times New Roman"/>
          <w:b/>
          <w:bCs/>
          <w:shd w:val="clear" w:color="auto" w:fill="FFFFFF" w:themeFill="background1"/>
        </w:rPr>
      </w:pPr>
      <w:r w:rsidRPr="007B0456">
        <w:rPr>
          <w:rFonts w:ascii="Times New Roman" w:hAnsi="Times New Roman"/>
          <w:b/>
          <w:bCs/>
          <w:shd w:val="clear" w:color="auto" w:fill="FFFFFF" w:themeFill="background1"/>
        </w:rPr>
        <w:t>БЛОК-СХЕМА</w:t>
      </w:r>
    </w:p>
    <w:p w:rsidR="008511B3" w:rsidRPr="007B0456" w:rsidRDefault="008511B3" w:rsidP="0011361C">
      <w:pPr>
        <w:autoSpaceDE w:val="0"/>
        <w:spacing w:after="0"/>
        <w:ind w:firstLine="720"/>
        <w:jc w:val="center"/>
        <w:rPr>
          <w:rFonts w:ascii="Times New Roman" w:hAnsi="Times New Roman"/>
          <w:b/>
          <w:bCs/>
          <w:shd w:val="clear" w:color="auto" w:fill="FFFFFF" w:themeFill="background1"/>
        </w:rPr>
      </w:pPr>
      <w:r w:rsidRPr="007B0456">
        <w:rPr>
          <w:rFonts w:ascii="Times New Roman" w:hAnsi="Times New Roman"/>
          <w:b/>
          <w:bCs/>
          <w:shd w:val="clear" w:color="auto" w:fill="FFFFFF" w:themeFill="background1"/>
        </w:rPr>
        <w:t xml:space="preserve"> последовательности прохождения процедуры предоставления </w:t>
      </w:r>
    </w:p>
    <w:p w:rsidR="008511B3" w:rsidRPr="007B0456" w:rsidRDefault="008511B3" w:rsidP="0011361C">
      <w:pPr>
        <w:autoSpaceDE w:val="0"/>
        <w:spacing w:after="0"/>
        <w:ind w:firstLine="720"/>
        <w:jc w:val="center"/>
        <w:rPr>
          <w:rFonts w:ascii="Times New Roman" w:hAnsi="Times New Roman"/>
          <w:b/>
          <w:bCs/>
          <w:shd w:val="clear" w:color="auto" w:fill="FFFFFF" w:themeFill="background1"/>
        </w:rPr>
      </w:pPr>
      <w:r w:rsidRPr="007B0456">
        <w:rPr>
          <w:rFonts w:ascii="Times New Roman" w:hAnsi="Times New Roman"/>
          <w:b/>
          <w:bCs/>
          <w:shd w:val="clear" w:color="auto" w:fill="FFFFFF" w:themeFill="background1"/>
        </w:rPr>
        <w:lastRenderedPageBreak/>
        <w:t>муниципальной услуги</w:t>
      </w:r>
    </w:p>
    <w:p w:rsidR="008511B3" w:rsidRPr="007B0456" w:rsidRDefault="008511B3" w:rsidP="0011361C">
      <w:pPr>
        <w:autoSpaceDE w:val="0"/>
        <w:spacing w:after="0"/>
        <w:ind w:firstLine="720"/>
        <w:jc w:val="center"/>
        <w:rPr>
          <w:b/>
          <w:bCs/>
          <w:shd w:val="clear" w:color="auto" w:fill="FFFFFF" w:themeFill="background1"/>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8"/>
      </w:tblGrid>
      <w:tr w:rsidR="008511B3" w:rsidRPr="007B0456" w:rsidTr="002B0F3D">
        <w:trPr>
          <w:trHeight w:val="316"/>
        </w:trPr>
        <w:tc>
          <w:tcPr>
            <w:tcW w:w="3118" w:type="dxa"/>
          </w:tcPr>
          <w:p w:rsidR="008511B3" w:rsidRPr="007B0456" w:rsidRDefault="008511B3" w:rsidP="002B0F3D">
            <w:pPr>
              <w:autoSpaceDE w:val="0"/>
              <w:spacing w:line="240" w:lineRule="auto"/>
              <w:jc w:val="center"/>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Заявитель</w:t>
            </w:r>
          </w:p>
        </w:tc>
      </w:tr>
    </w:tbl>
    <w:p w:rsidR="008511B3" w:rsidRPr="007B0456" w:rsidRDefault="00864FF8" w:rsidP="0011361C">
      <w:pPr>
        <w:autoSpaceDE w:val="0"/>
        <w:spacing w:line="240" w:lineRule="auto"/>
        <w:ind w:firstLine="720"/>
        <w:rPr>
          <w:rFonts w:ascii="Times New Roman" w:hAnsi="Times New Roman"/>
          <w:sz w:val="20"/>
          <w:szCs w:val="20"/>
          <w:shd w:val="clear" w:color="auto" w:fill="FFFFFF" w:themeFill="background1"/>
        </w:rPr>
      </w:pPr>
      <w:r w:rsidRPr="00864FF8">
        <w:rPr>
          <w:noProof/>
          <w:shd w:val="clear" w:color="auto" w:fill="FFFFFF" w:themeFill="background1"/>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44.95pt;margin-top:3.35pt;width:.05pt;height:17.25pt;z-index:6;mso-position-horizontal-relative:text;mso-position-vertical-relative:text" o:connectortype="straight">
            <v:stroke endarrow="block"/>
          </v:shape>
        </w:pict>
      </w:r>
      <w:r w:rsidR="008511B3" w:rsidRPr="007B0456">
        <w:rPr>
          <w:rFonts w:ascii="Times New Roman" w:hAnsi="Times New Roman"/>
          <w:sz w:val="20"/>
          <w:szCs w:val="20"/>
          <w:shd w:val="clear" w:color="auto" w:fill="FFFFFF" w:themeFill="background1"/>
        </w:rPr>
        <w:t xml:space="preserve">                                                             </w:t>
      </w:r>
    </w:p>
    <w:tbl>
      <w:tblPr>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0"/>
      </w:tblGrid>
      <w:tr w:rsidR="008511B3" w:rsidRPr="007B0456" w:rsidTr="002B0F3D">
        <w:trPr>
          <w:trHeight w:val="61"/>
        </w:trPr>
        <w:tc>
          <w:tcPr>
            <w:tcW w:w="3150" w:type="dxa"/>
          </w:tcPr>
          <w:p w:rsidR="008511B3" w:rsidRPr="007B0456" w:rsidRDefault="008511B3" w:rsidP="002B0F3D">
            <w:pPr>
              <w:autoSpaceDE w:val="0"/>
              <w:spacing w:line="240" w:lineRule="auto"/>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 xml:space="preserve">     Направление заявления</w:t>
            </w:r>
          </w:p>
        </w:tc>
      </w:tr>
    </w:tbl>
    <w:p w:rsidR="008511B3" w:rsidRPr="007B0456" w:rsidRDefault="008511B3" w:rsidP="0011361C">
      <w:pPr>
        <w:tabs>
          <w:tab w:val="left" w:pos="6780"/>
        </w:tabs>
        <w:autoSpaceDE w:val="0"/>
        <w:spacing w:line="240" w:lineRule="auto"/>
        <w:ind w:firstLine="720"/>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 xml:space="preserve">                                                        </w:t>
      </w:r>
      <w:r w:rsidR="00864FF8" w:rsidRPr="00864FF8">
        <w:rPr>
          <w:noProof/>
          <w:shd w:val="clear" w:color="auto" w:fill="FFFFFF" w:themeFill="background1"/>
          <w:lang w:eastAsia="ru-RU"/>
        </w:rPr>
        <w:pict>
          <v:shape id="_x0000_s1027" type="#_x0000_t32" style="position:absolute;left:0;text-align:left;margin-left:244.95pt;margin-top:2.25pt;width:.05pt;height:19.5pt;z-index:7;mso-position-horizontal-relative:text;mso-position-vertical-relative:text" o:connectortype="straight">
            <v:stroke endarrow="block"/>
          </v:shape>
        </w:pict>
      </w:r>
      <w:r w:rsidR="00864FF8" w:rsidRPr="00864FF8">
        <w:rPr>
          <w:noProof/>
          <w:shd w:val="clear" w:color="auto" w:fill="FFFFFF" w:themeFill="background1"/>
          <w:lang w:eastAsia="ru-RU"/>
        </w:rPr>
        <w:pict>
          <v:line id="_x0000_s1028" style="position:absolute;left:0;text-align:left;z-index:9;mso-position-horizontal-relative:text;mso-position-vertical-relative:text" from="303.55pt,6pt" to="323.05pt,21.75pt">
            <v:stroke endarrow="block"/>
          </v:line>
        </w:pict>
      </w:r>
      <w:r w:rsidR="00864FF8" w:rsidRPr="00864FF8">
        <w:rPr>
          <w:noProof/>
          <w:shd w:val="clear" w:color="auto" w:fill="FFFFFF" w:themeFill="background1"/>
          <w:lang w:eastAsia="ru-RU"/>
        </w:rPr>
        <w:pict>
          <v:line id="_x0000_s1029" style="position:absolute;left:0;text-align:left;flip:x;z-index:8;mso-position-horizontal-relative:text;mso-position-vertical-relative:text" from="163.3pt,6pt" to="185.05pt,19.5pt">
            <v:stroke endarrow="block"/>
          </v:line>
        </w:pict>
      </w:r>
      <w:r w:rsidRPr="007B0456">
        <w:rPr>
          <w:rFonts w:ascii="Times New Roman" w:hAnsi="Times New Roman"/>
          <w:sz w:val="20"/>
          <w:szCs w:val="20"/>
          <w:shd w:val="clear" w:color="auto" w:fill="FFFFFF" w:themeFill="background1"/>
        </w:rPr>
        <w:t xml:space="preserve">                                                                 </w:t>
      </w:r>
      <w:r w:rsidRPr="007B0456">
        <w:rPr>
          <w:rFonts w:ascii="Times New Roman" w:hAnsi="Times New Roman"/>
          <w:sz w:val="20"/>
          <w:szCs w:val="20"/>
          <w:shd w:val="clear" w:color="auto" w:fill="FFFFFF" w:themeFill="background1"/>
        </w:rPr>
        <w:tab/>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4"/>
        <w:gridCol w:w="324"/>
        <w:gridCol w:w="2438"/>
        <w:gridCol w:w="399"/>
        <w:gridCol w:w="997"/>
      </w:tblGrid>
      <w:tr w:rsidR="008511B3" w:rsidRPr="007B0456" w:rsidTr="002B0F3D">
        <w:trPr>
          <w:trHeight w:val="375"/>
        </w:trPr>
        <w:tc>
          <w:tcPr>
            <w:tcW w:w="1094" w:type="dxa"/>
          </w:tcPr>
          <w:p w:rsidR="008511B3" w:rsidRPr="007B0456" w:rsidRDefault="008511B3" w:rsidP="002B0F3D">
            <w:pPr>
              <w:tabs>
                <w:tab w:val="left" w:pos="4335"/>
              </w:tabs>
              <w:autoSpaceDE w:val="0"/>
              <w:spacing w:line="240" w:lineRule="auto"/>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Почтой</w:t>
            </w:r>
          </w:p>
        </w:tc>
        <w:tc>
          <w:tcPr>
            <w:tcW w:w="324" w:type="dxa"/>
            <w:tcBorders>
              <w:top w:val="nil"/>
              <w:bottom w:val="nil"/>
            </w:tcBorders>
          </w:tcPr>
          <w:p w:rsidR="008511B3" w:rsidRPr="007B0456" w:rsidRDefault="008511B3" w:rsidP="002B0F3D">
            <w:pPr>
              <w:spacing w:line="240" w:lineRule="auto"/>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 xml:space="preserve">     </w:t>
            </w:r>
          </w:p>
        </w:tc>
        <w:tc>
          <w:tcPr>
            <w:tcW w:w="2438" w:type="dxa"/>
          </w:tcPr>
          <w:p w:rsidR="008511B3" w:rsidRPr="007B0456" w:rsidRDefault="008511B3" w:rsidP="002B0F3D">
            <w:pPr>
              <w:spacing w:line="240" w:lineRule="auto"/>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Электронной почтой</w:t>
            </w:r>
          </w:p>
        </w:tc>
        <w:tc>
          <w:tcPr>
            <w:tcW w:w="399" w:type="dxa"/>
            <w:tcBorders>
              <w:top w:val="nil"/>
              <w:bottom w:val="nil"/>
            </w:tcBorders>
          </w:tcPr>
          <w:p w:rsidR="008511B3" w:rsidRPr="007B0456" w:rsidRDefault="008511B3" w:rsidP="002B0F3D">
            <w:pPr>
              <w:spacing w:line="240" w:lineRule="auto"/>
              <w:rPr>
                <w:rFonts w:ascii="Times New Roman" w:hAnsi="Times New Roman"/>
                <w:sz w:val="20"/>
                <w:szCs w:val="20"/>
                <w:shd w:val="clear" w:color="auto" w:fill="FFFFFF" w:themeFill="background1"/>
              </w:rPr>
            </w:pPr>
          </w:p>
        </w:tc>
        <w:tc>
          <w:tcPr>
            <w:tcW w:w="997" w:type="dxa"/>
          </w:tcPr>
          <w:p w:rsidR="008511B3" w:rsidRPr="007B0456" w:rsidRDefault="008511B3" w:rsidP="002B0F3D">
            <w:pPr>
              <w:spacing w:line="240" w:lineRule="auto"/>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Лично</w:t>
            </w:r>
          </w:p>
        </w:tc>
      </w:tr>
    </w:tbl>
    <w:p w:rsidR="008511B3" w:rsidRPr="007B0456" w:rsidRDefault="00864FF8" w:rsidP="0011361C">
      <w:pPr>
        <w:tabs>
          <w:tab w:val="left" w:pos="4335"/>
        </w:tabs>
        <w:autoSpaceDE w:val="0"/>
        <w:spacing w:line="240" w:lineRule="auto"/>
        <w:rPr>
          <w:rFonts w:ascii="Times New Roman" w:hAnsi="Times New Roman"/>
          <w:sz w:val="20"/>
          <w:szCs w:val="20"/>
          <w:shd w:val="clear" w:color="auto" w:fill="FFFFFF" w:themeFill="background1"/>
        </w:rPr>
      </w:pPr>
      <w:r w:rsidRPr="00864FF8">
        <w:rPr>
          <w:noProof/>
          <w:shd w:val="clear" w:color="auto" w:fill="FFFFFF" w:themeFill="background1"/>
          <w:lang w:eastAsia="ru-RU"/>
        </w:rPr>
        <w:pict>
          <v:line id="_x0000_s1030" style="position:absolute;z-index:10;mso-position-horizontal-relative:text;mso-position-vertical-relative:text" from="245pt,.9pt" to="245pt,17.4pt">
            <v:stroke endarrow="block"/>
          </v:line>
        </w:pict>
      </w:r>
      <w:r w:rsidR="008511B3" w:rsidRPr="007B0456">
        <w:rPr>
          <w:rFonts w:ascii="Times New Roman" w:hAnsi="Times New Roman"/>
          <w:sz w:val="20"/>
          <w:szCs w:val="20"/>
          <w:shd w:val="clear" w:color="auto" w:fill="FFFFFF" w:themeFill="background1"/>
        </w:rPr>
        <w:t xml:space="preserve">                                                        </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tblGrid>
      <w:tr w:rsidR="008511B3" w:rsidRPr="007B0456" w:rsidTr="002B0F3D">
        <w:trPr>
          <w:trHeight w:val="61"/>
        </w:trPr>
        <w:tc>
          <w:tcPr>
            <w:tcW w:w="3544" w:type="dxa"/>
          </w:tcPr>
          <w:p w:rsidR="008511B3" w:rsidRPr="007B0456" w:rsidRDefault="008511B3" w:rsidP="002B0F3D">
            <w:pPr>
              <w:autoSpaceDE w:val="0"/>
              <w:spacing w:line="240" w:lineRule="auto"/>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Прием заявления от заявителя или отказ в приеме заявления</w:t>
            </w:r>
          </w:p>
        </w:tc>
      </w:tr>
    </w:tbl>
    <w:p w:rsidR="008511B3" w:rsidRPr="007B0456" w:rsidRDefault="00864FF8" w:rsidP="0011361C">
      <w:pPr>
        <w:autoSpaceDE w:val="0"/>
        <w:spacing w:line="240" w:lineRule="auto"/>
        <w:rPr>
          <w:rFonts w:ascii="Times New Roman" w:hAnsi="Times New Roman"/>
          <w:sz w:val="20"/>
          <w:szCs w:val="20"/>
          <w:shd w:val="clear" w:color="auto" w:fill="FFFFFF" w:themeFill="background1"/>
        </w:rPr>
      </w:pPr>
      <w:r w:rsidRPr="00864FF8">
        <w:rPr>
          <w:noProof/>
          <w:shd w:val="clear" w:color="auto" w:fill="FFFFFF" w:themeFill="background1"/>
          <w:lang w:eastAsia="ru-RU"/>
        </w:rPr>
        <w:pict>
          <v:shape id="_x0000_s1031" type="#_x0000_t32" style="position:absolute;margin-left:243.45pt;margin-top:3.85pt;width:.05pt;height:14.25pt;z-index:2;mso-position-horizontal-relative:text;mso-position-vertical-relative:text" o:connectortype="straight">
            <v:stroke endarrow="block"/>
          </v:shape>
        </w:pict>
      </w:r>
      <w:r w:rsidR="008511B3" w:rsidRPr="007B0456">
        <w:rPr>
          <w:rFonts w:ascii="Times New Roman" w:hAnsi="Times New Roman"/>
          <w:sz w:val="20"/>
          <w:szCs w:val="20"/>
          <w:shd w:val="clear" w:color="auto" w:fill="FFFFFF" w:themeFill="background1"/>
        </w:rPr>
        <w:t xml:space="preserve">                                                     </w:t>
      </w:r>
    </w:p>
    <w:tbl>
      <w:tblPr>
        <w:tblW w:w="0" w:type="auto"/>
        <w:tblInd w:w="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7"/>
      </w:tblGrid>
      <w:tr w:rsidR="008511B3" w:rsidRPr="007B0456" w:rsidTr="002B0F3D">
        <w:trPr>
          <w:trHeight w:val="61"/>
        </w:trPr>
        <w:tc>
          <w:tcPr>
            <w:tcW w:w="3527" w:type="dxa"/>
          </w:tcPr>
          <w:p w:rsidR="008511B3" w:rsidRPr="007B0456" w:rsidRDefault="00864FF8" w:rsidP="002B0F3D">
            <w:pPr>
              <w:autoSpaceDE w:val="0"/>
              <w:spacing w:line="240" w:lineRule="auto"/>
              <w:jc w:val="both"/>
              <w:rPr>
                <w:rFonts w:ascii="Times New Roman" w:hAnsi="Times New Roman"/>
                <w:sz w:val="20"/>
                <w:szCs w:val="20"/>
                <w:shd w:val="clear" w:color="auto" w:fill="FFFFFF" w:themeFill="background1"/>
              </w:rPr>
            </w:pPr>
            <w:r w:rsidRPr="00864FF8">
              <w:rPr>
                <w:noProof/>
                <w:shd w:val="clear" w:color="auto" w:fill="FFFFFF" w:themeFill="background1"/>
                <w:lang w:eastAsia="ru-RU"/>
              </w:rPr>
              <w:pict>
                <v:shape id="_x0000_s1032" type="#_x0000_t32" style="position:absolute;left:0;text-align:left;margin-left:88.55pt;margin-top:19.35pt;width:.05pt;height:16.5pt;z-index:3" o:connectortype="straight">
                  <v:stroke endarrow="block"/>
                </v:shape>
              </w:pict>
            </w:r>
            <w:r w:rsidR="008511B3" w:rsidRPr="007B0456">
              <w:rPr>
                <w:rFonts w:ascii="Times New Roman" w:hAnsi="Times New Roman"/>
                <w:sz w:val="20"/>
                <w:szCs w:val="20"/>
                <w:shd w:val="clear" w:color="auto" w:fill="FFFFFF" w:themeFill="background1"/>
              </w:rPr>
              <w:t xml:space="preserve">         Регистрация заявления  </w:t>
            </w:r>
          </w:p>
        </w:tc>
      </w:tr>
    </w:tbl>
    <w:p w:rsidR="008511B3" w:rsidRPr="007B0456" w:rsidRDefault="008511B3" w:rsidP="0011361C">
      <w:pPr>
        <w:autoSpaceDE w:val="0"/>
        <w:spacing w:line="240" w:lineRule="auto"/>
        <w:jc w:val="both"/>
        <w:rPr>
          <w:rFonts w:ascii="Times New Roman" w:hAnsi="Times New Roman"/>
          <w:sz w:val="20"/>
          <w:szCs w:val="20"/>
          <w:shd w:val="clear" w:color="auto" w:fill="FFFFFF" w:themeFill="background1"/>
        </w:rPr>
      </w:pPr>
    </w:p>
    <w:tbl>
      <w:tblPr>
        <w:tblW w:w="0" w:type="auto"/>
        <w:tblInd w:w="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65"/>
      </w:tblGrid>
      <w:tr w:rsidR="008511B3" w:rsidRPr="007B0456" w:rsidTr="002B0F3D">
        <w:trPr>
          <w:trHeight w:val="182"/>
        </w:trPr>
        <w:tc>
          <w:tcPr>
            <w:tcW w:w="5265" w:type="dxa"/>
          </w:tcPr>
          <w:p w:rsidR="008511B3" w:rsidRPr="007B0456" w:rsidRDefault="008511B3" w:rsidP="002B0F3D">
            <w:pPr>
              <w:autoSpaceDE w:val="0"/>
              <w:spacing w:after="0" w:line="240" w:lineRule="auto"/>
              <w:jc w:val="center"/>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Рассмотрение заявления Главой Города Дмитриева</w:t>
            </w:r>
          </w:p>
          <w:p w:rsidR="008511B3" w:rsidRPr="007B0456" w:rsidRDefault="008511B3" w:rsidP="002B0F3D">
            <w:pPr>
              <w:autoSpaceDE w:val="0"/>
              <w:spacing w:after="0" w:line="240" w:lineRule="auto"/>
              <w:jc w:val="center"/>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Курской области и передача его главному специалисту для исполнения Администрации города Дмитриева</w:t>
            </w:r>
          </w:p>
        </w:tc>
      </w:tr>
    </w:tbl>
    <w:p w:rsidR="008511B3" w:rsidRPr="007B0456" w:rsidRDefault="00864FF8" w:rsidP="0011361C">
      <w:pPr>
        <w:autoSpaceDE w:val="0"/>
        <w:spacing w:line="240" w:lineRule="auto"/>
        <w:ind w:firstLine="720"/>
        <w:jc w:val="both"/>
        <w:rPr>
          <w:rFonts w:ascii="Times New Roman" w:hAnsi="Times New Roman"/>
          <w:sz w:val="20"/>
          <w:szCs w:val="20"/>
          <w:shd w:val="clear" w:color="auto" w:fill="FFFFFF" w:themeFill="background1"/>
        </w:rPr>
      </w:pPr>
      <w:r w:rsidRPr="00864FF8">
        <w:rPr>
          <w:noProof/>
          <w:shd w:val="clear" w:color="auto" w:fill="FFFFFF" w:themeFill="background1"/>
          <w:lang w:eastAsia="ru-RU"/>
        </w:rPr>
        <w:pict>
          <v:shape id="_x0000_s1033" type="#_x0000_t32" style="position:absolute;left:0;text-align:left;margin-left:245.15pt;margin-top:.85pt;width:.05pt;height:18pt;z-index:4;mso-position-horizontal-relative:text;mso-position-vertical-relative:text" o:connectortype="straight">
            <v:stroke endarrow="block"/>
          </v:shape>
        </w:pict>
      </w:r>
      <w:r w:rsidR="008511B3" w:rsidRPr="007B0456">
        <w:rPr>
          <w:rFonts w:ascii="Times New Roman" w:hAnsi="Times New Roman"/>
          <w:sz w:val="20"/>
          <w:szCs w:val="20"/>
          <w:shd w:val="clear" w:color="auto" w:fill="FFFFFF" w:themeFill="background1"/>
        </w:rPr>
        <w:t xml:space="preserve">                                                                   </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tblGrid>
      <w:tr w:rsidR="008511B3" w:rsidRPr="007B0456" w:rsidTr="002B0F3D">
        <w:trPr>
          <w:trHeight w:val="61"/>
        </w:trPr>
        <w:tc>
          <w:tcPr>
            <w:tcW w:w="6300" w:type="dxa"/>
          </w:tcPr>
          <w:p w:rsidR="008511B3" w:rsidRPr="007B0456" w:rsidRDefault="008511B3" w:rsidP="002B0F3D">
            <w:pPr>
              <w:autoSpaceDE w:val="0"/>
              <w:spacing w:after="0" w:line="240" w:lineRule="auto"/>
              <w:jc w:val="center"/>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Рассмотрение заявления главным специалистом Администрации</w:t>
            </w:r>
          </w:p>
          <w:p w:rsidR="008511B3" w:rsidRPr="007B0456" w:rsidRDefault="008511B3" w:rsidP="002B0F3D">
            <w:pPr>
              <w:autoSpaceDE w:val="0"/>
              <w:spacing w:after="0" w:line="240" w:lineRule="auto"/>
              <w:jc w:val="center"/>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города Дмитриева Курской области</w:t>
            </w:r>
          </w:p>
        </w:tc>
      </w:tr>
    </w:tbl>
    <w:p w:rsidR="008511B3" w:rsidRPr="007B0456" w:rsidRDefault="00864FF8" w:rsidP="0011361C">
      <w:pPr>
        <w:autoSpaceDE w:val="0"/>
        <w:spacing w:line="240" w:lineRule="auto"/>
        <w:ind w:firstLine="720"/>
        <w:jc w:val="both"/>
        <w:rPr>
          <w:rFonts w:ascii="Times New Roman" w:hAnsi="Times New Roman"/>
          <w:sz w:val="20"/>
          <w:szCs w:val="20"/>
          <w:shd w:val="clear" w:color="auto" w:fill="FFFFFF" w:themeFill="background1"/>
        </w:rPr>
      </w:pPr>
      <w:r w:rsidRPr="00864FF8">
        <w:rPr>
          <w:noProof/>
          <w:shd w:val="clear" w:color="auto" w:fill="FFFFFF" w:themeFill="background1"/>
          <w:lang w:eastAsia="ru-RU"/>
        </w:rPr>
        <w:pict>
          <v:shape id="_x0000_s1034" type="#_x0000_t32" style="position:absolute;left:0;text-align:left;margin-left:155.8pt;margin-top:.5pt;width:12pt;height:15pt;flip:x;z-index:1;mso-position-horizontal-relative:text;mso-position-vertical-relative:text" o:connectortype="straight">
            <v:stroke endarrow="block"/>
          </v:shape>
        </w:pict>
      </w:r>
      <w:r w:rsidRPr="00864FF8">
        <w:rPr>
          <w:noProof/>
          <w:shd w:val="clear" w:color="auto" w:fill="FFFFFF" w:themeFill="background1"/>
          <w:lang w:eastAsia="ru-RU"/>
        </w:rPr>
        <w:pict>
          <v:shape id="_x0000_s1035" type="#_x0000_t32" style="position:absolute;left:0;text-align:left;margin-left:313.3pt;margin-top:1.25pt;width:15.75pt;height:14.25pt;z-index:5;mso-position-horizontal-relative:text;mso-position-vertical-relative:text" o:connectortype="straight">
            <v:stroke endarrow="block"/>
          </v:shape>
        </w:pic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669"/>
        <w:gridCol w:w="3651"/>
      </w:tblGrid>
      <w:tr w:rsidR="008511B3" w:rsidRPr="007B0456" w:rsidTr="002B0F3D">
        <w:trPr>
          <w:trHeight w:val="915"/>
        </w:trPr>
        <w:tc>
          <w:tcPr>
            <w:tcW w:w="3780" w:type="dxa"/>
          </w:tcPr>
          <w:p w:rsidR="008511B3" w:rsidRPr="007B0456" w:rsidRDefault="008511B3" w:rsidP="002B0F3D">
            <w:pPr>
              <w:autoSpaceDE w:val="0"/>
              <w:spacing w:line="240" w:lineRule="auto"/>
              <w:jc w:val="both"/>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Принятие решения о предоставлении земельного участка в аренду для ИЖС Постановлением Администрации города Дмитриева Курской области</w:t>
            </w:r>
          </w:p>
        </w:tc>
        <w:tc>
          <w:tcPr>
            <w:tcW w:w="669" w:type="dxa"/>
            <w:tcBorders>
              <w:top w:val="nil"/>
              <w:bottom w:val="nil"/>
            </w:tcBorders>
          </w:tcPr>
          <w:p w:rsidR="008511B3" w:rsidRPr="007B0456" w:rsidRDefault="008511B3" w:rsidP="002B0F3D">
            <w:pPr>
              <w:spacing w:line="240" w:lineRule="auto"/>
              <w:rPr>
                <w:rFonts w:ascii="Times New Roman" w:hAnsi="Times New Roman"/>
                <w:sz w:val="20"/>
                <w:szCs w:val="20"/>
                <w:shd w:val="clear" w:color="auto" w:fill="FFFFFF" w:themeFill="background1"/>
              </w:rPr>
            </w:pPr>
          </w:p>
        </w:tc>
        <w:tc>
          <w:tcPr>
            <w:tcW w:w="3651" w:type="dxa"/>
          </w:tcPr>
          <w:p w:rsidR="008511B3" w:rsidRPr="007B0456" w:rsidRDefault="008511B3" w:rsidP="002B0F3D">
            <w:pPr>
              <w:spacing w:line="240" w:lineRule="auto"/>
              <w:rPr>
                <w:rFonts w:ascii="Times New Roman" w:hAnsi="Times New Roman"/>
                <w:sz w:val="20"/>
                <w:szCs w:val="20"/>
                <w:shd w:val="clear" w:color="auto" w:fill="FFFFFF" w:themeFill="background1"/>
              </w:rPr>
            </w:pPr>
            <w:r w:rsidRPr="007B0456">
              <w:rPr>
                <w:rFonts w:ascii="Times New Roman" w:hAnsi="Times New Roman"/>
                <w:sz w:val="20"/>
                <w:szCs w:val="20"/>
                <w:shd w:val="clear" w:color="auto" w:fill="FFFFFF" w:themeFill="background1"/>
              </w:rPr>
              <w:t xml:space="preserve">Уведомление об отказе в предоставлении муниципальной услуги  </w:t>
            </w:r>
          </w:p>
        </w:tc>
      </w:tr>
    </w:tbl>
    <w:p w:rsidR="008511B3" w:rsidRPr="007B0456" w:rsidRDefault="008511B3" w:rsidP="003744EB">
      <w:pPr>
        <w:spacing w:after="0" w:line="240" w:lineRule="auto"/>
        <w:ind w:firstLine="4860"/>
        <w:rPr>
          <w:rFonts w:ascii="Times New Roman" w:hAnsi="Times New Roman"/>
          <w:sz w:val="28"/>
          <w:szCs w:val="28"/>
          <w:shd w:val="clear" w:color="auto" w:fill="FFFFFF" w:themeFill="background1"/>
        </w:rPr>
      </w:pPr>
    </w:p>
    <w:sectPr w:rsidR="008511B3" w:rsidRPr="007B0456" w:rsidSect="007B045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60C"/>
    <w:rsid w:val="000E3C97"/>
    <w:rsid w:val="0011361C"/>
    <w:rsid w:val="001D469E"/>
    <w:rsid w:val="00246AEF"/>
    <w:rsid w:val="002B0F3D"/>
    <w:rsid w:val="003744EB"/>
    <w:rsid w:val="0041461E"/>
    <w:rsid w:val="004A597A"/>
    <w:rsid w:val="004D38AA"/>
    <w:rsid w:val="005A3AB8"/>
    <w:rsid w:val="005B4C43"/>
    <w:rsid w:val="005F6DA2"/>
    <w:rsid w:val="005F7FA0"/>
    <w:rsid w:val="00673281"/>
    <w:rsid w:val="00701D60"/>
    <w:rsid w:val="00766F68"/>
    <w:rsid w:val="007A2BB2"/>
    <w:rsid w:val="007B0456"/>
    <w:rsid w:val="007B5590"/>
    <w:rsid w:val="00823151"/>
    <w:rsid w:val="0083460C"/>
    <w:rsid w:val="008511B3"/>
    <w:rsid w:val="00864FF8"/>
    <w:rsid w:val="008A6A67"/>
    <w:rsid w:val="008B7F89"/>
    <w:rsid w:val="0090632B"/>
    <w:rsid w:val="00913A41"/>
    <w:rsid w:val="00990838"/>
    <w:rsid w:val="009F09BD"/>
    <w:rsid w:val="00A432CB"/>
    <w:rsid w:val="00BE6579"/>
    <w:rsid w:val="00CD1A45"/>
    <w:rsid w:val="00D05EA7"/>
    <w:rsid w:val="00D41C63"/>
    <w:rsid w:val="00D61D85"/>
    <w:rsid w:val="00E16D6A"/>
    <w:rsid w:val="00E32D4E"/>
    <w:rsid w:val="00E75643"/>
    <w:rsid w:val="00E85201"/>
    <w:rsid w:val="00F37ED5"/>
    <w:rsid w:val="00FA38AD"/>
    <w:rsid w:val="00FF2C5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fillcolor="none [3212]"/>
    </o:shapedefaults>
    <o:shapelayout v:ext="edit">
      <o:idmap v:ext="edit" data="1"/>
      <o:rules v:ext="edit">
        <o:r id="V:Rule8" type="connector" idref="#_x0000_s1026"/>
        <o:r id="V:Rule9" type="connector" idref="#_x0000_s1031"/>
        <o:r id="V:Rule10" type="connector" idref="#_x0000_s1027"/>
        <o:r id="V:Rule11" type="connector" idref="#_x0000_s1035"/>
        <o:r id="V:Rule12" type="connector" idref="#_x0000_s1034"/>
        <o:r id="V:Rule13" type="connector" idref="#_x0000_s1032"/>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AE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3460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83460C"/>
    <w:rPr>
      <w:rFonts w:cs="Times New Roman"/>
      <w:b/>
      <w:bCs/>
    </w:rPr>
  </w:style>
  <w:style w:type="character" w:styleId="a5">
    <w:name w:val="Emphasis"/>
    <w:basedOn w:val="a0"/>
    <w:uiPriority w:val="99"/>
    <w:qFormat/>
    <w:rsid w:val="0083460C"/>
    <w:rPr>
      <w:rFonts w:cs="Times New Roman"/>
      <w:i/>
      <w:iCs/>
    </w:rPr>
  </w:style>
  <w:style w:type="character" w:customStyle="1" w:styleId="apple-converted-space">
    <w:name w:val="apple-converted-space"/>
    <w:basedOn w:val="a0"/>
    <w:uiPriority w:val="99"/>
    <w:rsid w:val="0083460C"/>
    <w:rPr>
      <w:rFonts w:cs="Times New Roman"/>
    </w:rPr>
  </w:style>
  <w:style w:type="character" w:styleId="a6">
    <w:name w:val="Hyperlink"/>
    <w:basedOn w:val="a0"/>
    <w:uiPriority w:val="99"/>
    <w:semiHidden/>
    <w:rsid w:val="0083460C"/>
    <w:rPr>
      <w:rFonts w:cs="Times New Roman"/>
      <w:color w:val="0000FF"/>
      <w:u w:val="single"/>
    </w:rPr>
  </w:style>
  <w:style w:type="paragraph" w:styleId="HTML">
    <w:name w:val="HTML Preformatted"/>
    <w:basedOn w:val="a"/>
    <w:link w:val="HTML0"/>
    <w:uiPriority w:val="99"/>
    <w:semiHidden/>
    <w:rsid w:val="00834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83460C"/>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607157663">
      <w:marLeft w:val="0"/>
      <w:marRight w:val="0"/>
      <w:marTop w:val="0"/>
      <w:marBottom w:val="0"/>
      <w:divBdr>
        <w:top w:val="none" w:sz="0" w:space="0" w:color="auto"/>
        <w:left w:val="none" w:sz="0" w:space="0" w:color="auto"/>
        <w:bottom w:val="none" w:sz="0" w:space="0" w:color="auto"/>
        <w:right w:val="none" w:sz="0" w:space="0" w:color="auto"/>
      </w:divBdr>
      <w:divsChild>
        <w:div w:id="160715766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gu.rkursk.ru/" TargetMode="External"/><Relationship Id="rId3" Type="http://schemas.openxmlformats.org/officeDocument/2006/relationships/settings" Target="settings.xml"/><Relationship Id="rId7" Type="http://schemas.openxmlformats.org/officeDocument/2006/relationships/hyperlink" Target="consultantplus://offline/ref=D62448603BA7B60B0FEBB148FAB6418109205ECBFD5F0F007495255888E9D53516F02510E857BF6Eq1X4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09C5CC6F06363E76D3B485EEB4573A4E5AE016DD8F5C10FB0DC9993561AE72594050539GDH1F" TargetMode="External"/><Relationship Id="rId5" Type="http://schemas.openxmlformats.org/officeDocument/2006/relationships/hyperlink" Target="http://www.consultant.ru/popular/gskrf/15_6.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D31D9-6A2C-44D2-BA7A-D8850031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7623</Words>
  <Characters>43455</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Никитин</cp:lastModifiedBy>
  <cp:revision>2</cp:revision>
  <dcterms:created xsi:type="dcterms:W3CDTF">2016-01-22T05:56:00Z</dcterms:created>
  <dcterms:modified xsi:type="dcterms:W3CDTF">2016-01-22T05:56:00Z</dcterms:modified>
</cp:coreProperties>
</file>