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BFD" w:rsidRDefault="00942BFD" w:rsidP="005E08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E08E1" w:rsidRPr="005E08E1" w:rsidRDefault="005E08E1" w:rsidP="005E08E1">
      <w:pPr>
        <w:jc w:val="center"/>
        <w:rPr>
          <w:rFonts w:ascii="Times New Roman" w:hAnsi="Times New Roman" w:cs="Times New Roman"/>
          <w:sz w:val="28"/>
          <w:szCs w:val="28"/>
        </w:rPr>
      </w:pPr>
      <w:r w:rsidRPr="005E08E1">
        <w:rPr>
          <w:rFonts w:ascii="Times New Roman" w:hAnsi="Times New Roman" w:cs="Times New Roman"/>
          <w:sz w:val="28"/>
          <w:szCs w:val="28"/>
        </w:rPr>
        <w:t>ДОГОВОР АРЕНДЫ №</w:t>
      </w:r>
      <w:r w:rsidR="00E21242">
        <w:rPr>
          <w:rFonts w:ascii="Times New Roman" w:hAnsi="Times New Roman" w:cs="Times New Roman"/>
          <w:sz w:val="28"/>
          <w:szCs w:val="28"/>
        </w:rPr>
        <w:t xml:space="preserve"> _____</w:t>
      </w:r>
    </w:p>
    <w:p w:rsidR="00E21242" w:rsidRDefault="00E21242" w:rsidP="005E08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2BFD" w:rsidRDefault="00942BFD" w:rsidP="005E08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08E1" w:rsidRDefault="009F2BCD" w:rsidP="005E08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37BB2">
        <w:rPr>
          <w:rFonts w:ascii="Times New Roman" w:hAnsi="Times New Roman" w:cs="Times New Roman"/>
          <w:sz w:val="28"/>
          <w:szCs w:val="28"/>
        </w:rPr>
        <w:t>._________________</w:t>
      </w:r>
      <w:r w:rsidR="00E21242">
        <w:rPr>
          <w:rFonts w:ascii="Times New Roman" w:hAnsi="Times New Roman" w:cs="Times New Roman"/>
          <w:sz w:val="28"/>
          <w:szCs w:val="28"/>
        </w:rPr>
        <w:tab/>
      </w:r>
      <w:r w:rsidR="00E21242">
        <w:rPr>
          <w:rFonts w:ascii="Times New Roman" w:hAnsi="Times New Roman" w:cs="Times New Roman"/>
          <w:sz w:val="28"/>
          <w:szCs w:val="28"/>
        </w:rPr>
        <w:tab/>
      </w:r>
      <w:r w:rsidR="00E21242">
        <w:rPr>
          <w:rFonts w:ascii="Times New Roman" w:hAnsi="Times New Roman" w:cs="Times New Roman"/>
          <w:sz w:val="28"/>
          <w:szCs w:val="28"/>
        </w:rPr>
        <w:tab/>
      </w:r>
      <w:r w:rsidR="00E21242">
        <w:rPr>
          <w:rFonts w:ascii="Times New Roman" w:hAnsi="Times New Roman" w:cs="Times New Roman"/>
          <w:sz w:val="28"/>
          <w:szCs w:val="28"/>
        </w:rPr>
        <w:tab/>
      </w:r>
      <w:r w:rsidR="00E21242">
        <w:rPr>
          <w:rFonts w:ascii="Times New Roman" w:hAnsi="Times New Roman" w:cs="Times New Roman"/>
          <w:sz w:val="28"/>
          <w:szCs w:val="28"/>
        </w:rPr>
        <w:tab/>
        <w:t>«___» __________ 20</w:t>
      </w:r>
      <w:r w:rsidR="00537BB2">
        <w:rPr>
          <w:rFonts w:ascii="Times New Roman" w:hAnsi="Times New Roman" w:cs="Times New Roman"/>
          <w:sz w:val="28"/>
          <w:szCs w:val="28"/>
        </w:rPr>
        <w:t>14</w:t>
      </w:r>
      <w:r w:rsidR="00E2124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E08E1" w:rsidRDefault="005E08E1" w:rsidP="005E08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2BFD" w:rsidRPr="005E08E1" w:rsidRDefault="00942BFD" w:rsidP="005E08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08E1" w:rsidRDefault="00537BB2" w:rsidP="005E08E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5E08E1" w:rsidRPr="005E08E1">
        <w:rPr>
          <w:rFonts w:ascii="Times New Roman" w:hAnsi="Times New Roman" w:cs="Times New Roman"/>
          <w:sz w:val="28"/>
          <w:szCs w:val="28"/>
        </w:rPr>
        <w:t xml:space="preserve">, именуемое в дальнейшем «Арендатор», в лице директора </w:t>
      </w:r>
      <w:r w:rsidR="0013319A">
        <w:rPr>
          <w:rFonts w:ascii="Times New Roman" w:hAnsi="Times New Roman" w:cs="Times New Roman"/>
          <w:sz w:val="28"/>
          <w:szCs w:val="28"/>
        </w:rPr>
        <w:t>___________________</w:t>
      </w:r>
      <w:r w:rsidR="005E08E1" w:rsidRPr="005E08E1">
        <w:rPr>
          <w:rFonts w:ascii="Times New Roman" w:hAnsi="Times New Roman" w:cs="Times New Roman"/>
          <w:sz w:val="28"/>
          <w:szCs w:val="28"/>
        </w:rPr>
        <w:t>, действующего на основании Устава, с одной стороны, и Муниципальное образование «Город Дмитриев» Курской области, именуемое в дальнейшем «Арендодатель», в лице</w:t>
      </w:r>
      <w:r w:rsidR="00003BE0"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5E08E1">
        <w:rPr>
          <w:rFonts w:ascii="Times New Roman" w:hAnsi="Times New Roman" w:cs="Times New Roman"/>
          <w:sz w:val="28"/>
          <w:szCs w:val="28"/>
        </w:rPr>
        <w:t xml:space="preserve">Главы города Дмитриева </w:t>
      </w:r>
      <w:proofErr w:type="spellStart"/>
      <w:r w:rsidR="0013319A">
        <w:rPr>
          <w:rFonts w:ascii="Times New Roman" w:hAnsi="Times New Roman" w:cs="Times New Roman"/>
          <w:sz w:val="28"/>
          <w:szCs w:val="28"/>
        </w:rPr>
        <w:t>Рябыкина</w:t>
      </w:r>
      <w:proofErr w:type="spellEnd"/>
      <w:r w:rsidR="0013319A">
        <w:rPr>
          <w:rFonts w:ascii="Times New Roman" w:hAnsi="Times New Roman" w:cs="Times New Roman"/>
          <w:sz w:val="28"/>
          <w:szCs w:val="28"/>
        </w:rPr>
        <w:t xml:space="preserve"> Алексея Васильевича</w:t>
      </w:r>
      <w:r w:rsidR="005E08E1" w:rsidRPr="005E08E1">
        <w:rPr>
          <w:rFonts w:ascii="Times New Roman" w:hAnsi="Times New Roman" w:cs="Times New Roman"/>
          <w:sz w:val="28"/>
          <w:szCs w:val="28"/>
        </w:rPr>
        <w:t>, действующего на основании Устава</w:t>
      </w:r>
      <w:r w:rsidR="009F2BCD">
        <w:rPr>
          <w:rFonts w:ascii="Times New Roman" w:hAnsi="Times New Roman" w:cs="Times New Roman"/>
          <w:sz w:val="28"/>
          <w:szCs w:val="28"/>
        </w:rPr>
        <w:t xml:space="preserve"> м</w:t>
      </w:r>
      <w:r w:rsidR="009F2BCD" w:rsidRPr="009F2BCD">
        <w:rPr>
          <w:rFonts w:ascii="Times New Roman" w:hAnsi="Times New Roman" w:cs="Times New Roman"/>
          <w:sz w:val="28"/>
          <w:szCs w:val="28"/>
        </w:rPr>
        <w:t>униципально</w:t>
      </w:r>
      <w:r w:rsidR="009F2BCD">
        <w:rPr>
          <w:rFonts w:ascii="Times New Roman" w:hAnsi="Times New Roman" w:cs="Times New Roman"/>
          <w:sz w:val="28"/>
          <w:szCs w:val="28"/>
        </w:rPr>
        <w:t>го образования</w:t>
      </w:r>
      <w:r w:rsidR="009F2BCD" w:rsidRPr="009F2BCD">
        <w:rPr>
          <w:rFonts w:ascii="Times New Roman" w:hAnsi="Times New Roman" w:cs="Times New Roman"/>
          <w:sz w:val="28"/>
          <w:szCs w:val="28"/>
        </w:rPr>
        <w:t xml:space="preserve"> «Город Дмитриев» Курской области</w:t>
      </w:r>
      <w:r w:rsidR="005E08E1" w:rsidRPr="005E08E1">
        <w:rPr>
          <w:rFonts w:ascii="Times New Roman" w:hAnsi="Times New Roman" w:cs="Times New Roman"/>
          <w:sz w:val="28"/>
          <w:szCs w:val="28"/>
        </w:rPr>
        <w:t>, с другой стороны, заключили настоящий договор о нижеследующем:</w:t>
      </w:r>
      <w:proofErr w:type="gramEnd"/>
    </w:p>
    <w:p w:rsidR="005E08E1" w:rsidRPr="005E08E1" w:rsidRDefault="005E08E1" w:rsidP="005E08E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08E1" w:rsidRDefault="005E08E1" w:rsidP="005E08E1">
      <w:pPr>
        <w:jc w:val="center"/>
        <w:rPr>
          <w:rFonts w:ascii="Times New Roman" w:hAnsi="Times New Roman" w:cs="Times New Roman"/>
          <w:sz w:val="28"/>
          <w:szCs w:val="28"/>
        </w:rPr>
      </w:pPr>
      <w:r w:rsidRPr="005E08E1">
        <w:rPr>
          <w:rFonts w:ascii="Times New Roman" w:hAnsi="Times New Roman" w:cs="Times New Roman"/>
          <w:sz w:val="28"/>
          <w:szCs w:val="28"/>
        </w:rPr>
        <w:t>1. ПРЕДМЕТ ДОГОВОРА</w:t>
      </w:r>
    </w:p>
    <w:p w:rsidR="005E08E1" w:rsidRPr="005E08E1" w:rsidRDefault="005E08E1" w:rsidP="005E08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08E1" w:rsidRPr="005E08E1" w:rsidRDefault="005E08E1" w:rsidP="005E08E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08E1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08E1">
        <w:rPr>
          <w:rFonts w:ascii="Times New Roman" w:hAnsi="Times New Roman" w:cs="Times New Roman"/>
          <w:sz w:val="28"/>
          <w:szCs w:val="28"/>
        </w:rPr>
        <w:t>Арендодатель предоставляет Арендатору во временное владение и 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08E1">
        <w:rPr>
          <w:rFonts w:ascii="Times New Roman" w:hAnsi="Times New Roman" w:cs="Times New Roman"/>
          <w:sz w:val="28"/>
          <w:szCs w:val="28"/>
        </w:rPr>
        <w:t>за плату имущество, перечисленное в Приложении 1, являющемся неотъемлемой частью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08E1">
        <w:rPr>
          <w:rFonts w:ascii="Times New Roman" w:hAnsi="Times New Roman" w:cs="Times New Roman"/>
          <w:sz w:val="28"/>
          <w:szCs w:val="28"/>
        </w:rPr>
        <w:t>настоящего Договора (далее по тексту Договора - «Имущество»)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08E1" w:rsidRPr="005E08E1" w:rsidRDefault="005E08E1" w:rsidP="005E08E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08E1">
        <w:rPr>
          <w:rFonts w:ascii="Times New Roman" w:hAnsi="Times New Roman" w:cs="Times New Roman"/>
          <w:sz w:val="28"/>
          <w:szCs w:val="28"/>
        </w:rPr>
        <w:t>Передача</w:t>
      </w:r>
      <w:r w:rsidR="00AD22D3">
        <w:rPr>
          <w:rFonts w:ascii="Times New Roman" w:hAnsi="Times New Roman" w:cs="Times New Roman"/>
          <w:sz w:val="28"/>
          <w:szCs w:val="28"/>
        </w:rPr>
        <w:t xml:space="preserve"> </w:t>
      </w:r>
      <w:r w:rsidRPr="005E08E1">
        <w:rPr>
          <w:rFonts w:ascii="Times New Roman" w:hAnsi="Times New Roman" w:cs="Times New Roman"/>
          <w:sz w:val="28"/>
          <w:szCs w:val="28"/>
        </w:rPr>
        <w:t>Арендатору Имущества в аренду по настоящему договору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08E1">
        <w:rPr>
          <w:rFonts w:ascii="Times New Roman" w:hAnsi="Times New Roman" w:cs="Times New Roman"/>
          <w:sz w:val="28"/>
          <w:szCs w:val="28"/>
        </w:rPr>
        <w:t>для его эксплуатации с целью поставки тепловой энергии абонентам</w:t>
      </w:r>
      <w:r w:rsidR="00AD22D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E08E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5E08E1">
        <w:rPr>
          <w:rFonts w:ascii="Times New Roman" w:hAnsi="Times New Roman" w:cs="Times New Roman"/>
          <w:sz w:val="28"/>
          <w:szCs w:val="28"/>
        </w:rPr>
        <w:t>. Дмитриев</w:t>
      </w:r>
      <w:r w:rsidR="00332EF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08E1">
        <w:rPr>
          <w:rFonts w:ascii="Times New Roman" w:hAnsi="Times New Roman" w:cs="Times New Roman"/>
          <w:sz w:val="28"/>
          <w:szCs w:val="28"/>
        </w:rPr>
        <w:t>Курской области.</w:t>
      </w:r>
    </w:p>
    <w:p w:rsidR="005E08E1" w:rsidRPr="005E08E1" w:rsidRDefault="005E08E1" w:rsidP="005E08E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5E08E1">
        <w:rPr>
          <w:rFonts w:ascii="Times New Roman" w:hAnsi="Times New Roman" w:cs="Times New Roman"/>
          <w:sz w:val="28"/>
          <w:szCs w:val="28"/>
        </w:rPr>
        <w:t>Арендодатель передает, а Арендатор принимает в аренду Имущество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08E1">
        <w:rPr>
          <w:rFonts w:ascii="Times New Roman" w:hAnsi="Times New Roman" w:cs="Times New Roman"/>
          <w:sz w:val="28"/>
          <w:szCs w:val="28"/>
        </w:rPr>
        <w:t>соответствии с порядком, установленным в Акте приема-передачи (Приложение 2).</w:t>
      </w:r>
    </w:p>
    <w:p w:rsidR="005E08E1" w:rsidRPr="005E08E1" w:rsidRDefault="005E08E1" w:rsidP="005E08E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5E08E1">
        <w:rPr>
          <w:rFonts w:ascii="Times New Roman" w:hAnsi="Times New Roman" w:cs="Times New Roman"/>
          <w:sz w:val="28"/>
          <w:szCs w:val="28"/>
        </w:rPr>
        <w:t>Продукция и доходы, полученные Арендатором в результате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08E1">
        <w:rPr>
          <w:rFonts w:ascii="Times New Roman" w:hAnsi="Times New Roman" w:cs="Times New Roman"/>
          <w:sz w:val="28"/>
          <w:szCs w:val="28"/>
        </w:rPr>
        <w:t>арендованного Имущества, являются собственностью Арендатора.</w:t>
      </w:r>
    </w:p>
    <w:p w:rsidR="005E08E1" w:rsidRPr="005E08E1" w:rsidRDefault="005E08E1" w:rsidP="005E08E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Pr="005E08E1">
        <w:rPr>
          <w:rFonts w:ascii="Times New Roman" w:hAnsi="Times New Roman" w:cs="Times New Roman"/>
          <w:sz w:val="28"/>
          <w:szCs w:val="28"/>
        </w:rPr>
        <w:t>Имущество, по своим физическим качествам, не позволяющее эффективно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08E1">
        <w:rPr>
          <w:rFonts w:ascii="Times New Roman" w:hAnsi="Times New Roman" w:cs="Times New Roman"/>
          <w:sz w:val="28"/>
          <w:szCs w:val="28"/>
        </w:rPr>
        <w:t>осуществлять его эксплуатацию подлежит исключению из</w:t>
      </w:r>
      <w:r w:rsidR="00AD22D3">
        <w:rPr>
          <w:rFonts w:ascii="Times New Roman" w:hAnsi="Times New Roman" w:cs="Times New Roman"/>
          <w:sz w:val="28"/>
          <w:szCs w:val="28"/>
        </w:rPr>
        <w:t xml:space="preserve"> перечня арендуемого имущества</w:t>
      </w:r>
      <w:r w:rsidRPr="005E08E1">
        <w:rPr>
          <w:rFonts w:ascii="Times New Roman" w:hAnsi="Times New Roman" w:cs="Times New Roman"/>
          <w:sz w:val="28"/>
          <w:szCs w:val="28"/>
        </w:rPr>
        <w:t>.</w:t>
      </w:r>
    </w:p>
    <w:p w:rsidR="005E08E1" w:rsidRDefault="005E08E1" w:rsidP="005E08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08E1" w:rsidRDefault="005E08E1" w:rsidP="005E08E1">
      <w:pPr>
        <w:jc w:val="center"/>
        <w:rPr>
          <w:rFonts w:ascii="Times New Roman" w:hAnsi="Times New Roman" w:cs="Times New Roman"/>
          <w:sz w:val="28"/>
          <w:szCs w:val="28"/>
        </w:rPr>
      </w:pPr>
      <w:r w:rsidRPr="005E08E1">
        <w:rPr>
          <w:rFonts w:ascii="Times New Roman" w:hAnsi="Times New Roman" w:cs="Times New Roman"/>
          <w:sz w:val="28"/>
          <w:szCs w:val="28"/>
        </w:rPr>
        <w:t>2. ПРАВА И ОБЯЗАННОСТИ СТОРОН</w:t>
      </w:r>
    </w:p>
    <w:p w:rsidR="005E08E1" w:rsidRDefault="005E08E1" w:rsidP="005E08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E08E1" w:rsidRPr="005E08E1" w:rsidRDefault="005E08E1" w:rsidP="003B7C74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5E08E1">
        <w:rPr>
          <w:rFonts w:ascii="Times New Roman" w:hAnsi="Times New Roman" w:cs="Times New Roman"/>
          <w:sz w:val="28"/>
          <w:szCs w:val="28"/>
        </w:rPr>
        <w:t>2.1. АРЕНДОДАТЕЛЬ ОБЯЗАН:</w:t>
      </w:r>
    </w:p>
    <w:p w:rsidR="005E08E1" w:rsidRDefault="005E08E1" w:rsidP="005E08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08E1" w:rsidRPr="005E08E1" w:rsidRDefault="005E08E1" w:rsidP="005E08E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3B7C7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08E1">
        <w:rPr>
          <w:rFonts w:ascii="Times New Roman" w:hAnsi="Times New Roman" w:cs="Times New Roman"/>
          <w:sz w:val="28"/>
          <w:szCs w:val="28"/>
        </w:rPr>
        <w:t>Передать Арендатору Имущество по Акту приема-передачи в техническом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08E1">
        <w:rPr>
          <w:rFonts w:ascii="Times New Roman" w:hAnsi="Times New Roman" w:cs="Times New Roman"/>
          <w:sz w:val="28"/>
          <w:szCs w:val="28"/>
        </w:rPr>
        <w:t>состоянии, отвечающем необходимым требованиям для его эксплуатации,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08E1">
        <w:rPr>
          <w:rFonts w:ascii="Times New Roman" w:hAnsi="Times New Roman" w:cs="Times New Roman"/>
          <w:sz w:val="28"/>
          <w:szCs w:val="28"/>
        </w:rPr>
        <w:t>соответствии с назначением Имущества и условиями настоящего Договора.</w:t>
      </w:r>
    </w:p>
    <w:p w:rsidR="005E08E1" w:rsidRPr="005E08E1" w:rsidRDefault="003B7C74" w:rsidP="003B7C7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2.1.2. </w:t>
      </w:r>
      <w:r w:rsidR="005E08E1" w:rsidRPr="005E08E1">
        <w:rPr>
          <w:rFonts w:ascii="Times New Roman" w:hAnsi="Times New Roman" w:cs="Times New Roman"/>
          <w:sz w:val="28"/>
          <w:szCs w:val="28"/>
        </w:rPr>
        <w:t>Осуществлять капитальный ремонт</w:t>
      </w:r>
      <w:r w:rsidR="004F7C6D">
        <w:rPr>
          <w:rFonts w:ascii="Times New Roman" w:hAnsi="Times New Roman" w:cs="Times New Roman"/>
          <w:sz w:val="28"/>
          <w:szCs w:val="28"/>
        </w:rPr>
        <w:t>,</w:t>
      </w:r>
      <w:r w:rsidR="005E08E1" w:rsidRPr="005E08E1">
        <w:rPr>
          <w:rFonts w:ascii="Times New Roman" w:hAnsi="Times New Roman" w:cs="Times New Roman"/>
          <w:sz w:val="28"/>
          <w:szCs w:val="28"/>
        </w:rPr>
        <w:t xml:space="preserve"> реконструкцию</w:t>
      </w:r>
      <w:r w:rsidR="004F7C6D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5E08E1">
        <w:rPr>
          <w:rFonts w:ascii="Times New Roman" w:hAnsi="Times New Roman" w:cs="Times New Roman"/>
          <w:sz w:val="28"/>
          <w:szCs w:val="28"/>
        </w:rPr>
        <w:t>модернизацию Имущества.</w:t>
      </w:r>
    </w:p>
    <w:p w:rsidR="005E08E1" w:rsidRPr="005E08E1" w:rsidRDefault="003B7C74" w:rsidP="003B7C7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4F7C6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E08E1" w:rsidRPr="005E08E1">
        <w:rPr>
          <w:rFonts w:ascii="Times New Roman" w:hAnsi="Times New Roman" w:cs="Times New Roman"/>
          <w:sz w:val="28"/>
          <w:szCs w:val="28"/>
        </w:rPr>
        <w:t>Не производить переоценку имущества, сданного в аренду, без согласования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5E08E1">
        <w:rPr>
          <w:rFonts w:ascii="Times New Roman" w:hAnsi="Times New Roman" w:cs="Times New Roman"/>
          <w:sz w:val="28"/>
          <w:szCs w:val="28"/>
        </w:rPr>
        <w:t>Арендатором.</w:t>
      </w:r>
    </w:p>
    <w:p w:rsidR="005E08E1" w:rsidRPr="005E08E1" w:rsidRDefault="003B7C74" w:rsidP="003B7C7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2.1.</w:t>
      </w:r>
      <w:r w:rsidR="004F7C6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E08E1" w:rsidRPr="005E08E1">
        <w:rPr>
          <w:rFonts w:ascii="Times New Roman" w:hAnsi="Times New Roman" w:cs="Times New Roman"/>
          <w:sz w:val="28"/>
          <w:szCs w:val="28"/>
        </w:rPr>
        <w:t>Одновременно с передачей Имущества, обеспечить передачу Арендатору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5E08E1">
        <w:rPr>
          <w:rFonts w:ascii="Times New Roman" w:hAnsi="Times New Roman" w:cs="Times New Roman"/>
          <w:sz w:val="28"/>
          <w:szCs w:val="28"/>
        </w:rPr>
        <w:t xml:space="preserve">функции </w:t>
      </w:r>
      <w:proofErr w:type="spellStart"/>
      <w:r w:rsidR="005E08E1" w:rsidRPr="005E08E1">
        <w:rPr>
          <w:rFonts w:ascii="Times New Roman" w:hAnsi="Times New Roman" w:cs="Times New Roman"/>
          <w:sz w:val="28"/>
          <w:szCs w:val="28"/>
        </w:rPr>
        <w:t>энергосбыта</w:t>
      </w:r>
      <w:proofErr w:type="spellEnd"/>
      <w:r w:rsidR="005E08E1" w:rsidRPr="005E08E1">
        <w:rPr>
          <w:rFonts w:ascii="Times New Roman" w:hAnsi="Times New Roman" w:cs="Times New Roman"/>
          <w:sz w:val="28"/>
          <w:szCs w:val="28"/>
        </w:rPr>
        <w:t xml:space="preserve"> в части передаваемого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5E08E1">
        <w:rPr>
          <w:rFonts w:ascii="Times New Roman" w:hAnsi="Times New Roman" w:cs="Times New Roman"/>
          <w:sz w:val="28"/>
          <w:szCs w:val="28"/>
        </w:rPr>
        <w:t>настоящим Договором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5E08E1">
        <w:rPr>
          <w:rFonts w:ascii="Times New Roman" w:hAnsi="Times New Roman" w:cs="Times New Roman"/>
          <w:sz w:val="28"/>
          <w:szCs w:val="28"/>
        </w:rPr>
        <w:t>Имущества.</w:t>
      </w:r>
    </w:p>
    <w:p w:rsidR="00984466" w:rsidRDefault="00984466" w:rsidP="005E08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08E1" w:rsidRPr="005E08E1" w:rsidRDefault="005E08E1" w:rsidP="0098446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08E1">
        <w:rPr>
          <w:rFonts w:ascii="Times New Roman" w:hAnsi="Times New Roman" w:cs="Times New Roman"/>
          <w:sz w:val="28"/>
          <w:szCs w:val="28"/>
        </w:rPr>
        <w:t>2.2.</w:t>
      </w:r>
      <w:r w:rsidR="00984466">
        <w:rPr>
          <w:rFonts w:ascii="Times New Roman" w:hAnsi="Times New Roman" w:cs="Times New Roman"/>
          <w:sz w:val="28"/>
          <w:szCs w:val="28"/>
        </w:rPr>
        <w:t xml:space="preserve"> </w:t>
      </w:r>
      <w:r w:rsidRPr="005E08E1">
        <w:rPr>
          <w:rFonts w:ascii="Times New Roman" w:hAnsi="Times New Roman" w:cs="Times New Roman"/>
          <w:sz w:val="28"/>
          <w:szCs w:val="28"/>
        </w:rPr>
        <w:t>АРЕНДОДАТЕЛЬ ИМЕЕТ ПРАВО:</w:t>
      </w:r>
    </w:p>
    <w:p w:rsidR="005E08E1" w:rsidRDefault="005E08E1" w:rsidP="0098446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08E1">
        <w:rPr>
          <w:rFonts w:ascii="Times New Roman" w:hAnsi="Times New Roman" w:cs="Times New Roman"/>
          <w:sz w:val="28"/>
          <w:szCs w:val="28"/>
        </w:rPr>
        <w:t>2.2.1. Требовать от Арендатора соблюдения законодательства, нормативов, правил технической эксплуатации и правил техники безопасности при использовании арендованного Имущества.</w:t>
      </w:r>
    </w:p>
    <w:p w:rsidR="004F7C6D" w:rsidRPr="005E08E1" w:rsidRDefault="004F7C6D" w:rsidP="004F7C6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26495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E08E1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proofErr w:type="gramStart"/>
      <w:r w:rsidRPr="005E08E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E08E1">
        <w:rPr>
          <w:rFonts w:ascii="Times New Roman" w:hAnsi="Times New Roman" w:cs="Times New Roman"/>
          <w:sz w:val="28"/>
          <w:szCs w:val="28"/>
        </w:rPr>
        <w:t xml:space="preserve"> соблюдением условий настоящего Договора.</w:t>
      </w:r>
    </w:p>
    <w:p w:rsidR="004F7C6D" w:rsidRPr="005E08E1" w:rsidRDefault="004F7C6D" w:rsidP="0098446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08E1" w:rsidRPr="005E08E1" w:rsidRDefault="005E08E1" w:rsidP="0098446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08E1">
        <w:rPr>
          <w:rFonts w:ascii="Times New Roman" w:hAnsi="Times New Roman" w:cs="Times New Roman"/>
          <w:sz w:val="28"/>
          <w:szCs w:val="28"/>
        </w:rPr>
        <w:t>2.3.</w:t>
      </w:r>
      <w:r w:rsidR="00984466">
        <w:rPr>
          <w:rFonts w:ascii="Times New Roman" w:hAnsi="Times New Roman" w:cs="Times New Roman"/>
          <w:sz w:val="28"/>
          <w:szCs w:val="28"/>
        </w:rPr>
        <w:t xml:space="preserve"> </w:t>
      </w:r>
      <w:r w:rsidRPr="005E08E1">
        <w:rPr>
          <w:rFonts w:ascii="Times New Roman" w:hAnsi="Times New Roman" w:cs="Times New Roman"/>
          <w:sz w:val="28"/>
          <w:szCs w:val="28"/>
        </w:rPr>
        <w:t>АРЕНДАТОР ОБЯЗАН:</w:t>
      </w:r>
    </w:p>
    <w:p w:rsidR="005E08E1" w:rsidRPr="005E08E1" w:rsidRDefault="005E08E1" w:rsidP="0098446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08E1">
        <w:rPr>
          <w:rFonts w:ascii="Times New Roman" w:hAnsi="Times New Roman" w:cs="Times New Roman"/>
          <w:sz w:val="28"/>
          <w:szCs w:val="28"/>
        </w:rPr>
        <w:t>2.3.1.</w:t>
      </w:r>
      <w:r w:rsidR="00984466">
        <w:rPr>
          <w:rFonts w:ascii="Times New Roman" w:hAnsi="Times New Roman" w:cs="Times New Roman"/>
          <w:sz w:val="28"/>
          <w:szCs w:val="28"/>
        </w:rPr>
        <w:t xml:space="preserve"> </w:t>
      </w:r>
      <w:r w:rsidRPr="005E08E1">
        <w:rPr>
          <w:rFonts w:ascii="Times New Roman" w:hAnsi="Times New Roman" w:cs="Times New Roman"/>
          <w:sz w:val="28"/>
          <w:szCs w:val="28"/>
        </w:rPr>
        <w:t>Принять от Арендодателя по Акту приема-передачи арендуемое Имущество.</w:t>
      </w:r>
    </w:p>
    <w:p w:rsidR="005E08E1" w:rsidRPr="005E08E1" w:rsidRDefault="005E08E1" w:rsidP="0098446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08E1">
        <w:rPr>
          <w:rFonts w:ascii="Times New Roman" w:hAnsi="Times New Roman" w:cs="Times New Roman"/>
          <w:sz w:val="28"/>
          <w:szCs w:val="28"/>
        </w:rPr>
        <w:t>2.3.2.</w:t>
      </w:r>
      <w:r w:rsidR="00984466">
        <w:rPr>
          <w:rFonts w:ascii="Times New Roman" w:hAnsi="Times New Roman" w:cs="Times New Roman"/>
          <w:sz w:val="28"/>
          <w:szCs w:val="28"/>
        </w:rPr>
        <w:t xml:space="preserve"> </w:t>
      </w:r>
      <w:r w:rsidRPr="005E08E1">
        <w:rPr>
          <w:rFonts w:ascii="Times New Roman" w:hAnsi="Times New Roman" w:cs="Times New Roman"/>
          <w:sz w:val="28"/>
          <w:szCs w:val="28"/>
        </w:rPr>
        <w:t>Использовать арендуемое Имущество в соответствии с назначением</w:t>
      </w:r>
      <w:r w:rsidR="00984466">
        <w:rPr>
          <w:rFonts w:ascii="Times New Roman" w:hAnsi="Times New Roman" w:cs="Times New Roman"/>
          <w:sz w:val="28"/>
          <w:szCs w:val="28"/>
        </w:rPr>
        <w:t xml:space="preserve"> </w:t>
      </w:r>
      <w:r w:rsidRPr="005E08E1">
        <w:rPr>
          <w:rFonts w:ascii="Times New Roman" w:hAnsi="Times New Roman" w:cs="Times New Roman"/>
          <w:sz w:val="28"/>
          <w:szCs w:val="28"/>
        </w:rPr>
        <w:t>Имущества, указанным в пункте 1.1. настоящего Договора.</w:t>
      </w:r>
    </w:p>
    <w:p w:rsidR="005E08E1" w:rsidRPr="005E08E1" w:rsidRDefault="005E08E1" w:rsidP="0098446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08E1">
        <w:rPr>
          <w:rFonts w:ascii="Times New Roman" w:hAnsi="Times New Roman" w:cs="Times New Roman"/>
          <w:sz w:val="28"/>
          <w:szCs w:val="28"/>
        </w:rPr>
        <w:t>2.3.3.</w:t>
      </w:r>
      <w:r w:rsidR="00984466">
        <w:rPr>
          <w:rFonts w:ascii="Times New Roman" w:hAnsi="Times New Roman" w:cs="Times New Roman"/>
          <w:sz w:val="28"/>
          <w:szCs w:val="28"/>
        </w:rPr>
        <w:t xml:space="preserve"> </w:t>
      </w:r>
      <w:r w:rsidRPr="005E08E1">
        <w:rPr>
          <w:rFonts w:ascii="Times New Roman" w:hAnsi="Times New Roman" w:cs="Times New Roman"/>
          <w:sz w:val="28"/>
          <w:szCs w:val="28"/>
        </w:rPr>
        <w:t>Обеспечивать сохранность</w:t>
      </w:r>
      <w:r w:rsidR="0026495D">
        <w:rPr>
          <w:rFonts w:ascii="Times New Roman" w:hAnsi="Times New Roman" w:cs="Times New Roman"/>
          <w:sz w:val="28"/>
          <w:szCs w:val="28"/>
        </w:rPr>
        <w:t>, производить текущий ремонт</w:t>
      </w:r>
      <w:r w:rsidRPr="005E08E1">
        <w:rPr>
          <w:rFonts w:ascii="Times New Roman" w:hAnsi="Times New Roman" w:cs="Times New Roman"/>
          <w:sz w:val="28"/>
          <w:szCs w:val="28"/>
        </w:rPr>
        <w:t xml:space="preserve"> арендуемого Имущества, поддерживать его в</w:t>
      </w:r>
      <w:r w:rsidR="00984466">
        <w:rPr>
          <w:rFonts w:ascii="Times New Roman" w:hAnsi="Times New Roman" w:cs="Times New Roman"/>
          <w:sz w:val="28"/>
          <w:szCs w:val="28"/>
        </w:rPr>
        <w:t xml:space="preserve"> </w:t>
      </w:r>
      <w:r w:rsidRPr="005E08E1">
        <w:rPr>
          <w:rFonts w:ascii="Times New Roman" w:hAnsi="Times New Roman" w:cs="Times New Roman"/>
          <w:sz w:val="28"/>
          <w:szCs w:val="28"/>
        </w:rPr>
        <w:t>н</w:t>
      </w:r>
      <w:r w:rsidR="0026495D">
        <w:rPr>
          <w:rFonts w:ascii="Times New Roman" w:hAnsi="Times New Roman" w:cs="Times New Roman"/>
          <w:sz w:val="28"/>
          <w:szCs w:val="28"/>
        </w:rPr>
        <w:t>адлежащем техническом состоянии.</w:t>
      </w:r>
    </w:p>
    <w:p w:rsidR="005E08E1" w:rsidRPr="005E08E1" w:rsidRDefault="005E08E1" w:rsidP="0098446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08E1">
        <w:rPr>
          <w:rFonts w:ascii="Times New Roman" w:hAnsi="Times New Roman" w:cs="Times New Roman"/>
          <w:sz w:val="28"/>
          <w:szCs w:val="28"/>
        </w:rPr>
        <w:t>2.3.4.</w:t>
      </w:r>
      <w:r w:rsidR="00984466">
        <w:rPr>
          <w:rFonts w:ascii="Times New Roman" w:hAnsi="Times New Roman" w:cs="Times New Roman"/>
          <w:sz w:val="28"/>
          <w:szCs w:val="28"/>
        </w:rPr>
        <w:t xml:space="preserve"> </w:t>
      </w:r>
      <w:r w:rsidRPr="005E08E1">
        <w:rPr>
          <w:rFonts w:ascii="Times New Roman" w:hAnsi="Times New Roman" w:cs="Times New Roman"/>
          <w:sz w:val="28"/>
          <w:szCs w:val="28"/>
        </w:rPr>
        <w:t>Нести</w:t>
      </w:r>
      <w:r w:rsidR="00984466">
        <w:rPr>
          <w:rFonts w:ascii="Times New Roman" w:hAnsi="Times New Roman" w:cs="Times New Roman"/>
          <w:sz w:val="28"/>
          <w:szCs w:val="28"/>
        </w:rPr>
        <w:t xml:space="preserve"> </w:t>
      </w:r>
      <w:r w:rsidRPr="005E08E1">
        <w:rPr>
          <w:rFonts w:ascii="Times New Roman" w:hAnsi="Times New Roman" w:cs="Times New Roman"/>
          <w:sz w:val="28"/>
          <w:szCs w:val="28"/>
        </w:rPr>
        <w:t>расходы, связанные с эксплуатацией арендуемого Имущества.</w:t>
      </w:r>
    </w:p>
    <w:p w:rsidR="005E08E1" w:rsidRPr="005E08E1" w:rsidRDefault="005E08E1" w:rsidP="0098446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08E1">
        <w:rPr>
          <w:rFonts w:ascii="Times New Roman" w:hAnsi="Times New Roman" w:cs="Times New Roman"/>
          <w:sz w:val="28"/>
          <w:szCs w:val="28"/>
        </w:rPr>
        <w:t>2.3.5.</w:t>
      </w:r>
      <w:r w:rsidR="00984466">
        <w:rPr>
          <w:rFonts w:ascii="Times New Roman" w:hAnsi="Times New Roman" w:cs="Times New Roman"/>
          <w:sz w:val="28"/>
          <w:szCs w:val="28"/>
        </w:rPr>
        <w:t xml:space="preserve"> </w:t>
      </w:r>
      <w:r w:rsidRPr="005E08E1">
        <w:rPr>
          <w:rFonts w:ascii="Times New Roman" w:hAnsi="Times New Roman" w:cs="Times New Roman"/>
          <w:sz w:val="28"/>
          <w:szCs w:val="28"/>
        </w:rPr>
        <w:t>Беспрепятственно допускать представителей Арендодателя, к арендуемому</w:t>
      </w:r>
      <w:r w:rsidR="00984466">
        <w:rPr>
          <w:rFonts w:ascii="Times New Roman" w:hAnsi="Times New Roman" w:cs="Times New Roman"/>
          <w:sz w:val="28"/>
          <w:szCs w:val="28"/>
        </w:rPr>
        <w:t xml:space="preserve"> </w:t>
      </w:r>
      <w:r w:rsidRPr="005E08E1">
        <w:rPr>
          <w:rFonts w:ascii="Times New Roman" w:hAnsi="Times New Roman" w:cs="Times New Roman"/>
          <w:sz w:val="28"/>
          <w:szCs w:val="28"/>
        </w:rPr>
        <w:t xml:space="preserve">Имуществу, в том числе во все помещения, для осуществления </w:t>
      </w:r>
      <w:proofErr w:type="gramStart"/>
      <w:r w:rsidRPr="005E08E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E08E1">
        <w:rPr>
          <w:rFonts w:ascii="Times New Roman" w:hAnsi="Times New Roman" w:cs="Times New Roman"/>
          <w:sz w:val="28"/>
          <w:szCs w:val="28"/>
        </w:rPr>
        <w:t xml:space="preserve"> состоянием</w:t>
      </w:r>
      <w:r w:rsidR="00984466">
        <w:rPr>
          <w:rFonts w:ascii="Times New Roman" w:hAnsi="Times New Roman" w:cs="Times New Roman"/>
          <w:sz w:val="28"/>
          <w:szCs w:val="28"/>
        </w:rPr>
        <w:t xml:space="preserve"> </w:t>
      </w:r>
      <w:r w:rsidRPr="005E08E1">
        <w:rPr>
          <w:rFonts w:ascii="Times New Roman" w:hAnsi="Times New Roman" w:cs="Times New Roman"/>
          <w:sz w:val="28"/>
          <w:szCs w:val="28"/>
        </w:rPr>
        <w:t>арендуемого Имущест</w:t>
      </w:r>
      <w:r w:rsidR="0026495D">
        <w:rPr>
          <w:rFonts w:ascii="Times New Roman" w:hAnsi="Times New Roman" w:cs="Times New Roman"/>
          <w:sz w:val="28"/>
          <w:szCs w:val="28"/>
        </w:rPr>
        <w:t>в</w:t>
      </w:r>
      <w:r w:rsidRPr="005E08E1">
        <w:rPr>
          <w:rFonts w:ascii="Times New Roman" w:hAnsi="Times New Roman" w:cs="Times New Roman"/>
          <w:sz w:val="28"/>
          <w:szCs w:val="28"/>
        </w:rPr>
        <w:t>а.</w:t>
      </w:r>
    </w:p>
    <w:p w:rsidR="005E08E1" w:rsidRPr="005E08E1" w:rsidRDefault="005E08E1" w:rsidP="0098446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08E1">
        <w:rPr>
          <w:rFonts w:ascii="Times New Roman" w:hAnsi="Times New Roman" w:cs="Times New Roman"/>
          <w:sz w:val="28"/>
          <w:szCs w:val="28"/>
        </w:rPr>
        <w:t>2.3.</w:t>
      </w:r>
      <w:r w:rsidR="00984466">
        <w:rPr>
          <w:rFonts w:ascii="Times New Roman" w:hAnsi="Times New Roman" w:cs="Times New Roman"/>
          <w:sz w:val="28"/>
          <w:szCs w:val="28"/>
        </w:rPr>
        <w:t>6</w:t>
      </w:r>
      <w:r w:rsidRPr="005E08E1">
        <w:rPr>
          <w:rFonts w:ascii="Times New Roman" w:hAnsi="Times New Roman" w:cs="Times New Roman"/>
          <w:sz w:val="28"/>
          <w:szCs w:val="28"/>
        </w:rPr>
        <w:t>.</w:t>
      </w:r>
      <w:r w:rsidR="00984466">
        <w:rPr>
          <w:rFonts w:ascii="Times New Roman" w:hAnsi="Times New Roman" w:cs="Times New Roman"/>
          <w:sz w:val="28"/>
          <w:szCs w:val="28"/>
        </w:rPr>
        <w:t xml:space="preserve"> </w:t>
      </w:r>
      <w:r w:rsidRPr="005E08E1">
        <w:rPr>
          <w:rFonts w:ascii="Times New Roman" w:hAnsi="Times New Roman" w:cs="Times New Roman"/>
          <w:sz w:val="28"/>
          <w:szCs w:val="28"/>
        </w:rPr>
        <w:t>Своевременно вносить плату за пользование Имуществом в размере, порядке и</w:t>
      </w:r>
      <w:r w:rsidR="00984466">
        <w:rPr>
          <w:rFonts w:ascii="Times New Roman" w:hAnsi="Times New Roman" w:cs="Times New Roman"/>
          <w:sz w:val="28"/>
          <w:szCs w:val="28"/>
        </w:rPr>
        <w:t xml:space="preserve"> </w:t>
      </w:r>
      <w:r w:rsidRPr="005E08E1">
        <w:rPr>
          <w:rFonts w:ascii="Times New Roman" w:hAnsi="Times New Roman" w:cs="Times New Roman"/>
          <w:sz w:val="28"/>
          <w:szCs w:val="28"/>
        </w:rPr>
        <w:t>в сроки, установленные в разделе 3 настоящего Договора.</w:t>
      </w:r>
    </w:p>
    <w:p w:rsidR="005E08E1" w:rsidRPr="005E08E1" w:rsidRDefault="005E08E1" w:rsidP="0098446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08E1">
        <w:rPr>
          <w:rFonts w:ascii="Times New Roman" w:hAnsi="Times New Roman" w:cs="Times New Roman"/>
          <w:sz w:val="28"/>
          <w:szCs w:val="28"/>
        </w:rPr>
        <w:t>2.3.</w:t>
      </w:r>
      <w:r w:rsidR="00984466">
        <w:rPr>
          <w:rFonts w:ascii="Times New Roman" w:hAnsi="Times New Roman" w:cs="Times New Roman"/>
          <w:sz w:val="28"/>
          <w:szCs w:val="28"/>
        </w:rPr>
        <w:t>7</w:t>
      </w:r>
      <w:r w:rsidRPr="005E08E1">
        <w:rPr>
          <w:rFonts w:ascii="Times New Roman" w:hAnsi="Times New Roman" w:cs="Times New Roman"/>
          <w:sz w:val="28"/>
          <w:szCs w:val="28"/>
        </w:rPr>
        <w:t>.</w:t>
      </w:r>
      <w:r w:rsidR="00984466">
        <w:rPr>
          <w:rFonts w:ascii="Times New Roman" w:hAnsi="Times New Roman" w:cs="Times New Roman"/>
          <w:sz w:val="28"/>
          <w:szCs w:val="28"/>
        </w:rPr>
        <w:t xml:space="preserve"> </w:t>
      </w:r>
      <w:r w:rsidRPr="005E08E1">
        <w:rPr>
          <w:rFonts w:ascii="Times New Roman" w:hAnsi="Times New Roman" w:cs="Times New Roman"/>
          <w:sz w:val="28"/>
          <w:szCs w:val="28"/>
        </w:rPr>
        <w:t>При прекращении действия Договора в десятидневный срок вернуть</w:t>
      </w:r>
      <w:r w:rsidR="00984466">
        <w:rPr>
          <w:rFonts w:ascii="Times New Roman" w:hAnsi="Times New Roman" w:cs="Times New Roman"/>
          <w:sz w:val="28"/>
          <w:szCs w:val="28"/>
        </w:rPr>
        <w:t xml:space="preserve"> </w:t>
      </w:r>
      <w:r w:rsidRPr="005E08E1">
        <w:rPr>
          <w:rFonts w:ascii="Times New Roman" w:hAnsi="Times New Roman" w:cs="Times New Roman"/>
          <w:sz w:val="28"/>
          <w:szCs w:val="28"/>
        </w:rPr>
        <w:t>Арендодателю по Акту приема-передачи арендуемое Имущество в составе и состоянии,</w:t>
      </w:r>
      <w:r w:rsidR="00984466">
        <w:rPr>
          <w:rFonts w:ascii="Times New Roman" w:hAnsi="Times New Roman" w:cs="Times New Roman"/>
          <w:sz w:val="28"/>
          <w:szCs w:val="28"/>
        </w:rPr>
        <w:t xml:space="preserve"> </w:t>
      </w:r>
      <w:r w:rsidRPr="005E08E1">
        <w:rPr>
          <w:rFonts w:ascii="Times New Roman" w:hAnsi="Times New Roman" w:cs="Times New Roman"/>
          <w:sz w:val="28"/>
          <w:szCs w:val="28"/>
        </w:rPr>
        <w:t>соответствующем условиям настоящего Договора с учётом нормативного износа и выбытия</w:t>
      </w:r>
      <w:r w:rsidR="00984466">
        <w:rPr>
          <w:rFonts w:ascii="Times New Roman" w:hAnsi="Times New Roman" w:cs="Times New Roman"/>
          <w:sz w:val="28"/>
          <w:szCs w:val="28"/>
        </w:rPr>
        <w:t xml:space="preserve"> </w:t>
      </w:r>
      <w:r w:rsidRPr="005E08E1">
        <w:rPr>
          <w:rFonts w:ascii="Times New Roman" w:hAnsi="Times New Roman" w:cs="Times New Roman"/>
          <w:sz w:val="28"/>
          <w:szCs w:val="28"/>
        </w:rPr>
        <w:t>части Имущества из хозяйственного оборота в результате списания, замены, реализации и</w:t>
      </w:r>
      <w:r w:rsidR="00984466">
        <w:rPr>
          <w:rFonts w:ascii="Times New Roman" w:hAnsi="Times New Roman" w:cs="Times New Roman"/>
          <w:sz w:val="28"/>
          <w:szCs w:val="28"/>
        </w:rPr>
        <w:t xml:space="preserve"> </w:t>
      </w:r>
      <w:r w:rsidRPr="005E08E1">
        <w:rPr>
          <w:rFonts w:ascii="Times New Roman" w:hAnsi="Times New Roman" w:cs="Times New Roman"/>
          <w:sz w:val="28"/>
          <w:szCs w:val="28"/>
        </w:rPr>
        <w:t>других действий, согласованных с Арендодателем Имущества.</w:t>
      </w:r>
    </w:p>
    <w:p w:rsidR="005E08E1" w:rsidRPr="005E08E1" w:rsidRDefault="005E08E1" w:rsidP="0098446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08E1">
        <w:rPr>
          <w:rFonts w:ascii="Times New Roman" w:hAnsi="Times New Roman" w:cs="Times New Roman"/>
          <w:sz w:val="28"/>
          <w:szCs w:val="28"/>
        </w:rPr>
        <w:t>2.3.9.</w:t>
      </w:r>
      <w:r w:rsidR="00984466">
        <w:rPr>
          <w:rFonts w:ascii="Times New Roman" w:hAnsi="Times New Roman" w:cs="Times New Roman"/>
          <w:sz w:val="28"/>
          <w:szCs w:val="28"/>
        </w:rPr>
        <w:t xml:space="preserve"> </w:t>
      </w:r>
      <w:r w:rsidRPr="005E08E1">
        <w:rPr>
          <w:rFonts w:ascii="Times New Roman" w:hAnsi="Times New Roman" w:cs="Times New Roman"/>
          <w:sz w:val="28"/>
          <w:szCs w:val="28"/>
        </w:rPr>
        <w:t>Возмещать</w:t>
      </w:r>
      <w:r w:rsidR="00984466">
        <w:rPr>
          <w:rFonts w:ascii="Times New Roman" w:hAnsi="Times New Roman" w:cs="Times New Roman"/>
          <w:sz w:val="28"/>
          <w:szCs w:val="28"/>
        </w:rPr>
        <w:t xml:space="preserve"> </w:t>
      </w:r>
      <w:r w:rsidRPr="005E08E1">
        <w:rPr>
          <w:rFonts w:ascii="Times New Roman" w:hAnsi="Times New Roman" w:cs="Times New Roman"/>
          <w:sz w:val="28"/>
          <w:szCs w:val="28"/>
        </w:rPr>
        <w:t>Арендодателю суммы штрафов за несоблюдение природоохранного</w:t>
      </w:r>
      <w:r w:rsidR="00984466">
        <w:rPr>
          <w:rFonts w:ascii="Times New Roman" w:hAnsi="Times New Roman" w:cs="Times New Roman"/>
          <w:sz w:val="28"/>
          <w:szCs w:val="28"/>
        </w:rPr>
        <w:t xml:space="preserve"> </w:t>
      </w:r>
      <w:r w:rsidRPr="005E08E1">
        <w:rPr>
          <w:rFonts w:ascii="Times New Roman" w:hAnsi="Times New Roman" w:cs="Times New Roman"/>
          <w:sz w:val="28"/>
          <w:szCs w:val="28"/>
        </w:rPr>
        <w:t>законодательства и иные расходы по исполнению п. 2.1.8 в период действия настоящего</w:t>
      </w:r>
      <w:r w:rsidR="00984466">
        <w:rPr>
          <w:rFonts w:ascii="Times New Roman" w:hAnsi="Times New Roman" w:cs="Times New Roman"/>
          <w:sz w:val="28"/>
          <w:szCs w:val="28"/>
        </w:rPr>
        <w:t xml:space="preserve"> </w:t>
      </w:r>
      <w:r w:rsidRPr="005E08E1">
        <w:rPr>
          <w:rFonts w:ascii="Times New Roman" w:hAnsi="Times New Roman" w:cs="Times New Roman"/>
          <w:sz w:val="28"/>
          <w:szCs w:val="28"/>
        </w:rPr>
        <w:t>договора.</w:t>
      </w:r>
    </w:p>
    <w:p w:rsidR="00984466" w:rsidRDefault="00984466" w:rsidP="005E08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08E1" w:rsidRPr="005E08E1" w:rsidRDefault="005E08E1" w:rsidP="0098446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08E1">
        <w:rPr>
          <w:rFonts w:ascii="Times New Roman" w:hAnsi="Times New Roman" w:cs="Times New Roman"/>
          <w:sz w:val="28"/>
          <w:szCs w:val="28"/>
        </w:rPr>
        <w:t>2.4.</w:t>
      </w:r>
      <w:r w:rsidR="00984466">
        <w:rPr>
          <w:rFonts w:ascii="Times New Roman" w:hAnsi="Times New Roman" w:cs="Times New Roman"/>
          <w:sz w:val="28"/>
          <w:szCs w:val="28"/>
        </w:rPr>
        <w:t xml:space="preserve"> </w:t>
      </w:r>
      <w:r w:rsidRPr="005E08E1">
        <w:rPr>
          <w:rFonts w:ascii="Times New Roman" w:hAnsi="Times New Roman" w:cs="Times New Roman"/>
          <w:sz w:val="28"/>
          <w:szCs w:val="28"/>
        </w:rPr>
        <w:t>АРЕНДАТОР ИМЕЕТ ПРАВО:</w:t>
      </w:r>
    </w:p>
    <w:p w:rsidR="00984466" w:rsidRDefault="00984466" w:rsidP="0098446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2.4.1. </w:t>
      </w:r>
      <w:r w:rsidR="005E08E1" w:rsidRPr="005E08E1">
        <w:rPr>
          <w:rFonts w:ascii="Times New Roman" w:hAnsi="Times New Roman" w:cs="Times New Roman"/>
          <w:sz w:val="28"/>
          <w:szCs w:val="28"/>
        </w:rPr>
        <w:t>С письменного согласия Арендодателя осуществлять расширение, техническое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5E08E1">
        <w:rPr>
          <w:rFonts w:ascii="Times New Roman" w:hAnsi="Times New Roman" w:cs="Times New Roman"/>
          <w:sz w:val="28"/>
          <w:szCs w:val="28"/>
        </w:rPr>
        <w:t>перевооружение и модернизацию арендуемого имущества, производить прочие улучшения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5E08E1">
        <w:rPr>
          <w:rFonts w:ascii="Times New Roman" w:hAnsi="Times New Roman" w:cs="Times New Roman"/>
          <w:sz w:val="28"/>
          <w:szCs w:val="28"/>
        </w:rPr>
        <w:t>арендуемого имущества, в том числе неотделимые, иным образом улучшать состояние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5E08E1">
        <w:rPr>
          <w:rFonts w:ascii="Times New Roman" w:hAnsi="Times New Roman" w:cs="Times New Roman"/>
          <w:sz w:val="28"/>
          <w:szCs w:val="28"/>
        </w:rPr>
        <w:t>характеристики арендуемого имущества.</w:t>
      </w:r>
    </w:p>
    <w:p w:rsidR="00984466" w:rsidRDefault="00984466" w:rsidP="005E08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08E1" w:rsidRPr="005E08E1" w:rsidRDefault="005E08E1" w:rsidP="00984466">
      <w:pPr>
        <w:jc w:val="center"/>
        <w:rPr>
          <w:rFonts w:ascii="Times New Roman" w:hAnsi="Times New Roman" w:cs="Times New Roman"/>
          <w:sz w:val="28"/>
          <w:szCs w:val="28"/>
        </w:rPr>
      </w:pPr>
      <w:r w:rsidRPr="005E08E1">
        <w:rPr>
          <w:rFonts w:ascii="Times New Roman" w:hAnsi="Times New Roman" w:cs="Times New Roman"/>
          <w:sz w:val="28"/>
          <w:szCs w:val="28"/>
        </w:rPr>
        <w:t>3. РАЗМЕР И ПОРЯДОК ВНЕСЕНИЯ АРЕНДНОЙ ПЛАТЫ</w:t>
      </w:r>
    </w:p>
    <w:p w:rsidR="00984466" w:rsidRDefault="00984466" w:rsidP="005E08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08E1" w:rsidRPr="005E08E1" w:rsidRDefault="005E08E1" w:rsidP="0098446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08E1">
        <w:rPr>
          <w:rFonts w:ascii="Times New Roman" w:hAnsi="Times New Roman" w:cs="Times New Roman"/>
          <w:sz w:val="28"/>
          <w:szCs w:val="28"/>
        </w:rPr>
        <w:t>3.1.</w:t>
      </w:r>
      <w:r w:rsidR="00984466">
        <w:rPr>
          <w:rFonts w:ascii="Times New Roman" w:hAnsi="Times New Roman" w:cs="Times New Roman"/>
          <w:sz w:val="28"/>
          <w:szCs w:val="28"/>
        </w:rPr>
        <w:t xml:space="preserve"> </w:t>
      </w:r>
      <w:r w:rsidRPr="005E08E1">
        <w:rPr>
          <w:rFonts w:ascii="Times New Roman" w:hAnsi="Times New Roman" w:cs="Times New Roman"/>
          <w:sz w:val="28"/>
          <w:szCs w:val="28"/>
        </w:rPr>
        <w:t xml:space="preserve">За пользование передаваемым в аренду Имуществом Арендатор </w:t>
      </w:r>
      <w:r w:rsidR="00984466">
        <w:rPr>
          <w:rFonts w:ascii="Times New Roman" w:hAnsi="Times New Roman" w:cs="Times New Roman"/>
          <w:sz w:val="28"/>
          <w:szCs w:val="28"/>
        </w:rPr>
        <w:t xml:space="preserve">в </w:t>
      </w:r>
      <w:r w:rsidRPr="005E08E1">
        <w:rPr>
          <w:rFonts w:ascii="Times New Roman" w:hAnsi="Times New Roman" w:cs="Times New Roman"/>
          <w:sz w:val="28"/>
          <w:szCs w:val="28"/>
        </w:rPr>
        <w:lastRenderedPageBreak/>
        <w:t>течение</w:t>
      </w:r>
      <w:r w:rsidR="00984466">
        <w:rPr>
          <w:rFonts w:ascii="Times New Roman" w:hAnsi="Times New Roman" w:cs="Times New Roman"/>
          <w:sz w:val="28"/>
          <w:szCs w:val="28"/>
        </w:rPr>
        <w:t xml:space="preserve"> </w:t>
      </w:r>
      <w:r w:rsidRPr="005E08E1">
        <w:rPr>
          <w:rFonts w:ascii="Times New Roman" w:hAnsi="Times New Roman" w:cs="Times New Roman"/>
          <w:sz w:val="28"/>
          <w:szCs w:val="28"/>
        </w:rPr>
        <w:t>действия настоящего Договора ежемесячно уплачивает Арендодателю арендную плату в</w:t>
      </w:r>
      <w:r w:rsidR="00984466">
        <w:rPr>
          <w:rFonts w:ascii="Times New Roman" w:hAnsi="Times New Roman" w:cs="Times New Roman"/>
          <w:sz w:val="28"/>
          <w:szCs w:val="28"/>
        </w:rPr>
        <w:t xml:space="preserve"> </w:t>
      </w:r>
      <w:r w:rsidRPr="005E08E1">
        <w:rPr>
          <w:rFonts w:ascii="Times New Roman" w:hAnsi="Times New Roman" w:cs="Times New Roman"/>
          <w:sz w:val="28"/>
          <w:szCs w:val="28"/>
        </w:rPr>
        <w:t>размере 672 руб. (</w:t>
      </w:r>
      <w:r w:rsidR="00294473">
        <w:rPr>
          <w:rFonts w:ascii="Times New Roman" w:hAnsi="Times New Roman" w:cs="Times New Roman"/>
          <w:sz w:val="28"/>
          <w:szCs w:val="28"/>
        </w:rPr>
        <w:t>Ш</w:t>
      </w:r>
      <w:r w:rsidRPr="005E08E1">
        <w:rPr>
          <w:rFonts w:ascii="Times New Roman" w:hAnsi="Times New Roman" w:cs="Times New Roman"/>
          <w:sz w:val="28"/>
          <w:szCs w:val="28"/>
        </w:rPr>
        <w:t>естьсот семьдесят два рубля), в том числе НДС 18 % -</w:t>
      </w:r>
      <w:r w:rsidR="00B043E5">
        <w:rPr>
          <w:rFonts w:ascii="Times New Roman" w:hAnsi="Times New Roman" w:cs="Times New Roman"/>
          <w:sz w:val="28"/>
          <w:szCs w:val="28"/>
        </w:rPr>
        <w:t xml:space="preserve"> </w:t>
      </w:r>
      <w:r w:rsidR="00294473">
        <w:rPr>
          <w:rFonts w:ascii="Times New Roman" w:hAnsi="Times New Roman" w:cs="Times New Roman"/>
          <w:sz w:val="28"/>
          <w:szCs w:val="28"/>
        </w:rPr>
        <w:t>120,96</w:t>
      </w:r>
      <w:r w:rsidRPr="005E08E1">
        <w:rPr>
          <w:rFonts w:ascii="Times New Roman" w:hAnsi="Times New Roman" w:cs="Times New Roman"/>
          <w:sz w:val="28"/>
          <w:szCs w:val="28"/>
        </w:rPr>
        <w:t xml:space="preserve"> руб. (</w:t>
      </w:r>
      <w:r w:rsidR="00294473">
        <w:rPr>
          <w:rFonts w:ascii="Times New Roman" w:hAnsi="Times New Roman" w:cs="Times New Roman"/>
          <w:sz w:val="28"/>
          <w:szCs w:val="28"/>
        </w:rPr>
        <w:t>Сто двадцать</w:t>
      </w:r>
      <w:r w:rsidRPr="005E08E1">
        <w:rPr>
          <w:rFonts w:ascii="Times New Roman" w:hAnsi="Times New Roman" w:cs="Times New Roman"/>
          <w:sz w:val="28"/>
          <w:szCs w:val="28"/>
        </w:rPr>
        <w:t xml:space="preserve"> руб. </w:t>
      </w:r>
      <w:r w:rsidR="00294473">
        <w:rPr>
          <w:rFonts w:ascii="Times New Roman" w:hAnsi="Times New Roman" w:cs="Times New Roman"/>
          <w:sz w:val="28"/>
          <w:szCs w:val="28"/>
        </w:rPr>
        <w:t>96</w:t>
      </w:r>
      <w:r w:rsidRPr="005E08E1">
        <w:rPr>
          <w:rFonts w:ascii="Times New Roman" w:hAnsi="Times New Roman" w:cs="Times New Roman"/>
          <w:sz w:val="28"/>
          <w:szCs w:val="28"/>
        </w:rPr>
        <w:t xml:space="preserve"> к</w:t>
      </w:r>
      <w:r w:rsidR="00B043E5">
        <w:rPr>
          <w:rFonts w:ascii="Times New Roman" w:hAnsi="Times New Roman" w:cs="Times New Roman"/>
          <w:sz w:val="28"/>
          <w:szCs w:val="28"/>
        </w:rPr>
        <w:t>о</w:t>
      </w:r>
      <w:r w:rsidRPr="005E08E1">
        <w:rPr>
          <w:rFonts w:ascii="Times New Roman" w:hAnsi="Times New Roman" w:cs="Times New Roman"/>
          <w:sz w:val="28"/>
          <w:szCs w:val="28"/>
        </w:rPr>
        <w:t>п.)</w:t>
      </w:r>
    </w:p>
    <w:p w:rsidR="005E08E1" w:rsidRPr="005E08E1" w:rsidRDefault="00B043E5" w:rsidP="00B043E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6495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3743E9"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5E08E1">
        <w:rPr>
          <w:rFonts w:ascii="Times New Roman" w:hAnsi="Times New Roman" w:cs="Times New Roman"/>
          <w:sz w:val="28"/>
          <w:szCs w:val="28"/>
        </w:rPr>
        <w:t>Все арендные платежи за текущий месяц должны быть полностью внесены</w:t>
      </w:r>
      <w:r w:rsidR="003743E9"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5E08E1">
        <w:rPr>
          <w:rFonts w:ascii="Times New Roman" w:hAnsi="Times New Roman" w:cs="Times New Roman"/>
          <w:sz w:val="28"/>
          <w:szCs w:val="28"/>
        </w:rPr>
        <w:t xml:space="preserve">Арендатором не позднее 10 числа месяца, следующего </w:t>
      </w:r>
      <w:proofErr w:type="gramStart"/>
      <w:r w:rsidR="005E08E1" w:rsidRPr="005E08E1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5E08E1" w:rsidRPr="005E08E1">
        <w:rPr>
          <w:rFonts w:ascii="Times New Roman" w:hAnsi="Times New Roman" w:cs="Times New Roman"/>
          <w:sz w:val="28"/>
          <w:szCs w:val="28"/>
        </w:rPr>
        <w:t xml:space="preserve"> расчетным. Оплата производится</w:t>
      </w:r>
      <w:r w:rsidR="003743E9"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5E08E1">
        <w:rPr>
          <w:rFonts w:ascii="Times New Roman" w:hAnsi="Times New Roman" w:cs="Times New Roman"/>
          <w:sz w:val="28"/>
          <w:szCs w:val="28"/>
        </w:rPr>
        <w:t>денежными средствами. Датой уплаты считается дата приема банком к исполнению</w:t>
      </w:r>
      <w:r w:rsidR="003743E9"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5E08E1">
        <w:rPr>
          <w:rFonts w:ascii="Times New Roman" w:hAnsi="Times New Roman" w:cs="Times New Roman"/>
          <w:sz w:val="28"/>
          <w:szCs w:val="28"/>
        </w:rPr>
        <w:t>платежного поручения Арендатора.</w:t>
      </w:r>
    </w:p>
    <w:p w:rsidR="005E08E1" w:rsidRDefault="003743E9" w:rsidP="003743E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6495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E08E1" w:rsidRPr="005E08E1">
        <w:rPr>
          <w:rFonts w:ascii="Times New Roman" w:hAnsi="Times New Roman" w:cs="Times New Roman"/>
          <w:sz w:val="28"/>
          <w:szCs w:val="28"/>
        </w:rPr>
        <w:t>Арендная плата по настоящему договору подлежит перечислению Арендатором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5E08E1">
        <w:rPr>
          <w:rFonts w:ascii="Times New Roman" w:hAnsi="Times New Roman" w:cs="Times New Roman"/>
          <w:sz w:val="28"/>
          <w:szCs w:val="28"/>
        </w:rPr>
        <w:t>на расчетный счет Арендодателя на основании представленных Арендодателем акта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5E08E1">
        <w:rPr>
          <w:rFonts w:ascii="Times New Roman" w:hAnsi="Times New Roman" w:cs="Times New Roman"/>
          <w:sz w:val="28"/>
          <w:szCs w:val="28"/>
        </w:rPr>
        <w:t>оказанных услуг, счета на оплату. Акт оказанных услуг (подписанный со стороны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5E08E1">
        <w:rPr>
          <w:rFonts w:ascii="Times New Roman" w:hAnsi="Times New Roman" w:cs="Times New Roman"/>
          <w:sz w:val="28"/>
          <w:szCs w:val="28"/>
        </w:rPr>
        <w:t>Арендодателя), счёт на оплату, предоставляются Арендодателем Арендатору до первого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5E08E1">
        <w:rPr>
          <w:rFonts w:ascii="Times New Roman" w:hAnsi="Times New Roman" w:cs="Times New Roman"/>
          <w:sz w:val="28"/>
          <w:szCs w:val="28"/>
        </w:rPr>
        <w:t xml:space="preserve">числа месяца, следующего </w:t>
      </w:r>
      <w:proofErr w:type="gramStart"/>
      <w:r w:rsidR="005E08E1" w:rsidRPr="005E08E1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5E08E1" w:rsidRPr="005E08E1">
        <w:rPr>
          <w:rFonts w:ascii="Times New Roman" w:hAnsi="Times New Roman" w:cs="Times New Roman"/>
          <w:sz w:val="28"/>
          <w:szCs w:val="28"/>
        </w:rPr>
        <w:t xml:space="preserve"> расчетным.</w:t>
      </w:r>
    </w:p>
    <w:p w:rsidR="003743E9" w:rsidRDefault="003743E9" w:rsidP="005E08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08E1" w:rsidRPr="005E08E1" w:rsidRDefault="005E08E1" w:rsidP="003743E9">
      <w:pPr>
        <w:jc w:val="center"/>
        <w:rPr>
          <w:rFonts w:ascii="Times New Roman" w:hAnsi="Times New Roman" w:cs="Times New Roman"/>
          <w:sz w:val="28"/>
          <w:szCs w:val="28"/>
        </w:rPr>
      </w:pPr>
      <w:r w:rsidRPr="005E08E1">
        <w:rPr>
          <w:rFonts w:ascii="Times New Roman" w:hAnsi="Times New Roman" w:cs="Times New Roman"/>
          <w:sz w:val="28"/>
          <w:szCs w:val="28"/>
        </w:rPr>
        <w:t>4. СРОК АРЕНДЫ</w:t>
      </w:r>
    </w:p>
    <w:p w:rsidR="003743E9" w:rsidRDefault="003743E9" w:rsidP="005E08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08E1" w:rsidRPr="005E08E1" w:rsidRDefault="005E08E1" w:rsidP="003743E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08E1">
        <w:rPr>
          <w:rFonts w:ascii="Times New Roman" w:hAnsi="Times New Roman" w:cs="Times New Roman"/>
          <w:sz w:val="28"/>
          <w:szCs w:val="28"/>
        </w:rPr>
        <w:t>4.1.</w:t>
      </w:r>
      <w:r w:rsidR="003743E9">
        <w:rPr>
          <w:rFonts w:ascii="Times New Roman" w:hAnsi="Times New Roman" w:cs="Times New Roman"/>
          <w:sz w:val="28"/>
          <w:szCs w:val="28"/>
        </w:rPr>
        <w:t xml:space="preserve"> </w:t>
      </w:r>
      <w:r w:rsidRPr="005E08E1">
        <w:rPr>
          <w:rFonts w:ascii="Times New Roman" w:hAnsi="Times New Roman" w:cs="Times New Roman"/>
          <w:sz w:val="28"/>
          <w:szCs w:val="28"/>
        </w:rPr>
        <w:t>Срок аренды по настоящему Договору; 11 месяцев с момента подписания акта приема-передачи Имущества.</w:t>
      </w:r>
    </w:p>
    <w:p w:rsidR="003743E9" w:rsidRDefault="003743E9" w:rsidP="005E08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08E1" w:rsidRPr="005E08E1" w:rsidRDefault="005E08E1" w:rsidP="003743E9">
      <w:pPr>
        <w:jc w:val="center"/>
        <w:rPr>
          <w:rFonts w:ascii="Times New Roman" w:hAnsi="Times New Roman" w:cs="Times New Roman"/>
          <w:sz w:val="28"/>
          <w:szCs w:val="28"/>
        </w:rPr>
      </w:pPr>
      <w:r w:rsidRPr="005E08E1">
        <w:rPr>
          <w:rFonts w:ascii="Times New Roman" w:hAnsi="Times New Roman" w:cs="Times New Roman"/>
          <w:sz w:val="28"/>
          <w:szCs w:val="28"/>
        </w:rPr>
        <w:t>5. ПОРЯДОК РАЗРЕШЕНИЯ СПОРОВ</w:t>
      </w:r>
    </w:p>
    <w:p w:rsidR="003743E9" w:rsidRDefault="003743E9" w:rsidP="005E08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08E1" w:rsidRPr="005E08E1" w:rsidRDefault="003743E9" w:rsidP="003743E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5E08E1" w:rsidRPr="005E08E1">
        <w:rPr>
          <w:rFonts w:ascii="Times New Roman" w:hAnsi="Times New Roman" w:cs="Times New Roman"/>
          <w:sz w:val="28"/>
          <w:szCs w:val="28"/>
        </w:rPr>
        <w:t>Споры и разногласия, которые могут возникнуть из настоящего Договора или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5E08E1">
        <w:rPr>
          <w:rFonts w:ascii="Times New Roman" w:hAnsi="Times New Roman" w:cs="Times New Roman"/>
          <w:sz w:val="28"/>
          <w:szCs w:val="28"/>
        </w:rPr>
        <w:t>связи с ним, разрешаются Сторонами путем переговоров.</w:t>
      </w:r>
    </w:p>
    <w:p w:rsidR="005E08E1" w:rsidRPr="005E08E1" w:rsidRDefault="003743E9" w:rsidP="003743E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="005E08E1" w:rsidRPr="005E08E1">
        <w:rPr>
          <w:rFonts w:ascii="Times New Roman" w:hAnsi="Times New Roman" w:cs="Times New Roman"/>
          <w:sz w:val="28"/>
          <w:szCs w:val="28"/>
        </w:rPr>
        <w:t>В случае невозможности разрешения споров и разногласий путем переговоров,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5E08E1">
        <w:rPr>
          <w:rFonts w:ascii="Times New Roman" w:hAnsi="Times New Roman" w:cs="Times New Roman"/>
          <w:sz w:val="28"/>
          <w:szCs w:val="28"/>
        </w:rPr>
        <w:t>Стороны передают их на рассмотрение в Арбитражный суд Курской области.</w:t>
      </w:r>
    </w:p>
    <w:p w:rsidR="003743E9" w:rsidRDefault="003743E9" w:rsidP="005E08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08E1" w:rsidRPr="005E08E1" w:rsidRDefault="005E08E1" w:rsidP="003743E9">
      <w:pPr>
        <w:jc w:val="center"/>
        <w:rPr>
          <w:rFonts w:ascii="Times New Roman" w:hAnsi="Times New Roman" w:cs="Times New Roman"/>
          <w:sz w:val="28"/>
          <w:szCs w:val="28"/>
        </w:rPr>
      </w:pPr>
      <w:r w:rsidRPr="005E08E1">
        <w:rPr>
          <w:rFonts w:ascii="Times New Roman" w:hAnsi="Times New Roman" w:cs="Times New Roman"/>
          <w:sz w:val="28"/>
          <w:szCs w:val="28"/>
        </w:rPr>
        <w:t>6. ОТВЕТСТВЕННОСТЬ СТОРОН</w:t>
      </w:r>
    </w:p>
    <w:p w:rsidR="003743E9" w:rsidRDefault="003743E9" w:rsidP="005E08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08E1" w:rsidRPr="005E08E1" w:rsidRDefault="003743E9" w:rsidP="003743E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r w:rsidR="005E08E1" w:rsidRPr="005E08E1">
        <w:rPr>
          <w:rFonts w:ascii="Times New Roman" w:hAnsi="Times New Roman" w:cs="Times New Roman"/>
          <w:sz w:val="28"/>
          <w:szCs w:val="28"/>
        </w:rPr>
        <w:t>За неисполнение или ненадлежащее исполнение обязательств, 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5E08E1">
        <w:rPr>
          <w:rFonts w:ascii="Times New Roman" w:hAnsi="Times New Roman" w:cs="Times New Roman"/>
          <w:sz w:val="28"/>
          <w:szCs w:val="28"/>
        </w:rPr>
        <w:t>настоящим договором, Стороны несут ответственность в соответствии с действующим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5E08E1">
        <w:rPr>
          <w:rFonts w:ascii="Times New Roman" w:hAnsi="Times New Roman" w:cs="Times New Roman"/>
          <w:sz w:val="28"/>
          <w:szCs w:val="28"/>
        </w:rPr>
        <w:t>законодательством РФ и обычаями делового оборота.</w:t>
      </w:r>
    </w:p>
    <w:p w:rsidR="005E08E1" w:rsidRPr="005E08E1" w:rsidRDefault="003743E9" w:rsidP="003743E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</w:t>
      </w:r>
      <w:r w:rsidR="005E08E1" w:rsidRPr="005E08E1">
        <w:rPr>
          <w:rFonts w:ascii="Times New Roman" w:hAnsi="Times New Roman" w:cs="Times New Roman"/>
          <w:sz w:val="28"/>
          <w:szCs w:val="28"/>
        </w:rPr>
        <w:t>Арендатор несет материальную ответственность за наступившую по его вине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5E08E1">
        <w:rPr>
          <w:rFonts w:ascii="Times New Roman" w:hAnsi="Times New Roman" w:cs="Times New Roman"/>
          <w:sz w:val="28"/>
          <w:szCs w:val="28"/>
        </w:rPr>
        <w:t>порчу, утрату Имущества путем возмещения его стоимости по действующим ценам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5E08E1">
        <w:rPr>
          <w:rFonts w:ascii="Times New Roman" w:hAnsi="Times New Roman" w:cs="Times New Roman"/>
          <w:sz w:val="28"/>
          <w:szCs w:val="28"/>
        </w:rPr>
        <w:t>момент утраты (порчи) Имущества или равнозначной замены имущества по усмотрению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5E08E1">
        <w:rPr>
          <w:rFonts w:ascii="Times New Roman" w:hAnsi="Times New Roman" w:cs="Times New Roman"/>
          <w:sz w:val="28"/>
          <w:szCs w:val="28"/>
        </w:rPr>
        <w:t>Арендодателя.</w:t>
      </w:r>
    </w:p>
    <w:p w:rsidR="005E08E1" w:rsidRPr="005E08E1" w:rsidRDefault="003743E9" w:rsidP="003743E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</w:t>
      </w:r>
      <w:r w:rsidR="005E08E1" w:rsidRPr="005E08E1">
        <w:rPr>
          <w:rFonts w:ascii="Times New Roman" w:hAnsi="Times New Roman" w:cs="Times New Roman"/>
          <w:sz w:val="28"/>
          <w:szCs w:val="28"/>
        </w:rPr>
        <w:t>Риск случайной гибели или повреждения Имущества, переданного в аренду,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5E08E1">
        <w:rPr>
          <w:rFonts w:ascii="Times New Roman" w:hAnsi="Times New Roman" w:cs="Times New Roman"/>
          <w:sz w:val="28"/>
          <w:szCs w:val="28"/>
        </w:rPr>
        <w:t>момента подписания акта-приема передачи и его фактического предоставления в аренду,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5E08E1">
        <w:rPr>
          <w:rFonts w:ascii="Times New Roman" w:hAnsi="Times New Roman" w:cs="Times New Roman"/>
          <w:sz w:val="28"/>
          <w:szCs w:val="28"/>
        </w:rPr>
        <w:t>несет Арендатор до истечения срока возврата Имущества, а также после истечения срока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5E08E1">
        <w:rPr>
          <w:rFonts w:ascii="Times New Roman" w:hAnsi="Times New Roman" w:cs="Times New Roman"/>
          <w:sz w:val="28"/>
          <w:szCs w:val="28"/>
        </w:rPr>
        <w:t>возврата, если возврат не был произведен по вине Арендатора.</w:t>
      </w:r>
    </w:p>
    <w:p w:rsidR="005E08E1" w:rsidRPr="005E08E1" w:rsidRDefault="003743E9" w:rsidP="003743E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 </w:t>
      </w:r>
      <w:r w:rsidR="005E08E1" w:rsidRPr="005E08E1">
        <w:rPr>
          <w:rFonts w:ascii="Times New Roman" w:hAnsi="Times New Roman" w:cs="Times New Roman"/>
          <w:sz w:val="28"/>
          <w:szCs w:val="28"/>
        </w:rPr>
        <w:t>Арендодатель не отвечает за недостатки сданного в аренду Имущества, 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5E08E1">
        <w:rPr>
          <w:rFonts w:ascii="Times New Roman" w:hAnsi="Times New Roman" w:cs="Times New Roman"/>
          <w:sz w:val="28"/>
          <w:szCs w:val="28"/>
        </w:rPr>
        <w:t xml:space="preserve">были </w:t>
      </w:r>
      <w:proofErr w:type="gramStart"/>
      <w:r w:rsidR="005E08E1" w:rsidRPr="005E08E1">
        <w:rPr>
          <w:rFonts w:ascii="Times New Roman" w:hAnsi="Times New Roman" w:cs="Times New Roman"/>
          <w:sz w:val="28"/>
          <w:szCs w:val="28"/>
        </w:rPr>
        <w:t>ими</w:t>
      </w:r>
      <w:proofErr w:type="gramEnd"/>
      <w:r w:rsidR="005E08E1" w:rsidRPr="005E08E1">
        <w:rPr>
          <w:rFonts w:ascii="Times New Roman" w:hAnsi="Times New Roman" w:cs="Times New Roman"/>
          <w:sz w:val="28"/>
          <w:szCs w:val="28"/>
        </w:rPr>
        <w:t xml:space="preserve"> оговорены при заключении настоящего Договора или были заранее известны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5E08E1">
        <w:rPr>
          <w:rFonts w:ascii="Times New Roman" w:hAnsi="Times New Roman" w:cs="Times New Roman"/>
          <w:sz w:val="28"/>
          <w:szCs w:val="28"/>
        </w:rPr>
        <w:t>Арендатору, либо должны были быть обнаружены Арендатором во время осмотра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5E08E1">
        <w:rPr>
          <w:rFonts w:ascii="Times New Roman" w:hAnsi="Times New Roman" w:cs="Times New Roman"/>
          <w:sz w:val="28"/>
          <w:szCs w:val="28"/>
        </w:rPr>
        <w:t xml:space="preserve">Имущества или проверки его </w:t>
      </w:r>
      <w:r w:rsidR="005E08E1" w:rsidRPr="005E08E1">
        <w:rPr>
          <w:rFonts w:ascii="Times New Roman" w:hAnsi="Times New Roman" w:cs="Times New Roman"/>
          <w:sz w:val="28"/>
          <w:szCs w:val="28"/>
        </w:rPr>
        <w:lastRenderedPageBreak/>
        <w:t>исправности при заключении Договора или передаче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5E08E1">
        <w:rPr>
          <w:rFonts w:ascii="Times New Roman" w:hAnsi="Times New Roman" w:cs="Times New Roman"/>
          <w:sz w:val="28"/>
          <w:szCs w:val="28"/>
        </w:rPr>
        <w:t>Имущества в аренду.</w:t>
      </w:r>
    </w:p>
    <w:p w:rsidR="003743E9" w:rsidRDefault="003743E9" w:rsidP="005E08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08E1" w:rsidRPr="005E08E1" w:rsidRDefault="005E08E1" w:rsidP="003743E9">
      <w:pPr>
        <w:jc w:val="center"/>
        <w:rPr>
          <w:rFonts w:ascii="Times New Roman" w:hAnsi="Times New Roman" w:cs="Times New Roman"/>
          <w:sz w:val="28"/>
          <w:szCs w:val="28"/>
        </w:rPr>
      </w:pPr>
      <w:r w:rsidRPr="005E08E1">
        <w:rPr>
          <w:rFonts w:ascii="Times New Roman" w:hAnsi="Times New Roman" w:cs="Times New Roman"/>
          <w:sz w:val="28"/>
          <w:szCs w:val="28"/>
        </w:rPr>
        <w:t>7. ФОРС-МАЖОР</w:t>
      </w:r>
    </w:p>
    <w:p w:rsidR="003743E9" w:rsidRDefault="003743E9" w:rsidP="005E08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08E1" w:rsidRPr="005E08E1" w:rsidRDefault="003743E9" w:rsidP="003743E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 </w:t>
      </w:r>
      <w:r w:rsidR="005E08E1" w:rsidRPr="005E08E1">
        <w:rPr>
          <w:rFonts w:ascii="Times New Roman" w:hAnsi="Times New Roman" w:cs="Times New Roman"/>
          <w:sz w:val="28"/>
          <w:szCs w:val="28"/>
        </w:rPr>
        <w:t>Стороны освобождаются от ответственности за полное или частичное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5E08E1">
        <w:rPr>
          <w:rFonts w:ascii="Times New Roman" w:hAnsi="Times New Roman" w:cs="Times New Roman"/>
          <w:sz w:val="28"/>
          <w:szCs w:val="28"/>
        </w:rPr>
        <w:t>неисполнение обязательств по настоящему Договору, если это неисполнение явилось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5E08E1">
        <w:rPr>
          <w:rFonts w:ascii="Times New Roman" w:hAnsi="Times New Roman" w:cs="Times New Roman"/>
          <w:sz w:val="28"/>
          <w:szCs w:val="28"/>
        </w:rPr>
        <w:t>следствием чрезвычайных и непредотвратимых при данных условиях обстоятельств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5E08E1">
        <w:rPr>
          <w:rFonts w:ascii="Times New Roman" w:hAnsi="Times New Roman" w:cs="Times New Roman"/>
          <w:sz w:val="28"/>
          <w:szCs w:val="28"/>
        </w:rPr>
        <w:t>(непреодолимой силы), возникших после заключения настоящего Договора, 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5E08E1">
        <w:rPr>
          <w:rFonts w:ascii="Times New Roman" w:hAnsi="Times New Roman" w:cs="Times New Roman"/>
          <w:sz w:val="28"/>
          <w:szCs w:val="28"/>
        </w:rPr>
        <w:t>Стороны не могли ни предвидеть, ни предотвратить разумными мерами. К таким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5E08E1">
        <w:rPr>
          <w:rFonts w:ascii="Times New Roman" w:hAnsi="Times New Roman" w:cs="Times New Roman"/>
          <w:sz w:val="28"/>
          <w:szCs w:val="28"/>
        </w:rPr>
        <w:t>обстоятельствам относятся, в том числе: наводнение, землетрясение, другие стихийные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5E08E1">
        <w:rPr>
          <w:rFonts w:ascii="Times New Roman" w:hAnsi="Times New Roman" w:cs="Times New Roman"/>
          <w:sz w:val="28"/>
          <w:szCs w:val="28"/>
        </w:rPr>
        <w:t>бедствия, а также военные действия.</w:t>
      </w:r>
    </w:p>
    <w:p w:rsidR="005E08E1" w:rsidRDefault="003743E9" w:rsidP="003743E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 </w:t>
      </w:r>
      <w:r w:rsidR="005E08E1" w:rsidRPr="005E08E1">
        <w:rPr>
          <w:rFonts w:ascii="Times New Roman" w:hAnsi="Times New Roman" w:cs="Times New Roman"/>
          <w:sz w:val="28"/>
          <w:szCs w:val="28"/>
        </w:rPr>
        <w:t>В случаях, предусмотренных в пункте 7.1. настоящего Договора, сроки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5E08E1">
        <w:rPr>
          <w:rFonts w:ascii="Times New Roman" w:hAnsi="Times New Roman" w:cs="Times New Roman"/>
          <w:sz w:val="28"/>
          <w:szCs w:val="28"/>
        </w:rPr>
        <w:t>выполнения Сторонами обязательств по настоящему Договору отодвигаются соразмерно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5E08E1">
        <w:rPr>
          <w:rFonts w:ascii="Times New Roman" w:hAnsi="Times New Roman" w:cs="Times New Roman"/>
          <w:sz w:val="28"/>
          <w:szCs w:val="28"/>
        </w:rPr>
        <w:t>времени, в течение которого действуют такие обстоятельства и их последствия. 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5E08E1">
        <w:rPr>
          <w:rFonts w:ascii="Times New Roman" w:hAnsi="Times New Roman" w:cs="Times New Roman"/>
          <w:sz w:val="28"/>
          <w:szCs w:val="28"/>
        </w:rPr>
        <w:t>действие непреодолимой силы сделает невозможным для стороны исполнение её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5E08E1">
        <w:rPr>
          <w:rFonts w:ascii="Times New Roman" w:hAnsi="Times New Roman" w:cs="Times New Roman"/>
          <w:sz w:val="28"/>
          <w:szCs w:val="28"/>
        </w:rPr>
        <w:t>обязанностей по настоящему Договору в течении более чем одного месяца, то каждая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5E08E1">
        <w:rPr>
          <w:rFonts w:ascii="Times New Roman" w:hAnsi="Times New Roman" w:cs="Times New Roman"/>
          <w:sz w:val="28"/>
          <w:szCs w:val="28"/>
        </w:rPr>
        <w:t>сторон вправе расторгнуть настоящий Договор. В этом случае ни одна из сторон не будет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5E08E1">
        <w:rPr>
          <w:rFonts w:ascii="Times New Roman" w:hAnsi="Times New Roman" w:cs="Times New Roman"/>
          <w:sz w:val="28"/>
          <w:szCs w:val="28"/>
        </w:rPr>
        <w:t>иметь права требовать от другой стороны возмещения убытков.</w:t>
      </w:r>
    </w:p>
    <w:p w:rsidR="003743E9" w:rsidRDefault="003743E9" w:rsidP="003743E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08E1" w:rsidRDefault="005E08E1" w:rsidP="003743E9">
      <w:pPr>
        <w:jc w:val="center"/>
        <w:rPr>
          <w:rFonts w:ascii="Times New Roman" w:hAnsi="Times New Roman" w:cs="Times New Roman"/>
          <w:sz w:val="28"/>
          <w:szCs w:val="28"/>
        </w:rPr>
      </w:pPr>
      <w:r w:rsidRPr="005E08E1">
        <w:rPr>
          <w:rFonts w:ascii="Times New Roman" w:hAnsi="Times New Roman" w:cs="Times New Roman"/>
          <w:sz w:val="28"/>
          <w:szCs w:val="28"/>
        </w:rPr>
        <w:t>8. ЗАКЛЮЧИТЕЛЬНЫЕ ПОЛОЖЕНИЯ</w:t>
      </w:r>
    </w:p>
    <w:p w:rsidR="003743E9" w:rsidRPr="005E08E1" w:rsidRDefault="003743E9" w:rsidP="003743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E08E1" w:rsidRPr="005E08E1" w:rsidRDefault="005E08E1" w:rsidP="003743E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08E1">
        <w:rPr>
          <w:rFonts w:ascii="Times New Roman" w:hAnsi="Times New Roman" w:cs="Times New Roman"/>
          <w:sz w:val="28"/>
          <w:szCs w:val="28"/>
        </w:rPr>
        <w:t>8.1.</w:t>
      </w:r>
      <w:r w:rsidR="003743E9">
        <w:rPr>
          <w:rFonts w:ascii="Times New Roman" w:hAnsi="Times New Roman" w:cs="Times New Roman"/>
          <w:sz w:val="28"/>
          <w:szCs w:val="28"/>
        </w:rPr>
        <w:t xml:space="preserve"> </w:t>
      </w:r>
      <w:r w:rsidRPr="005E08E1">
        <w:rPr>
          <w:rFonts w:ascii="Times New Roman" w:hAnsi="Times New Roman" w:cs="Times New Roman"/>
          <w:sz w:val="28"/>
          <w:szCs w:val="28"/>
        </w:rPr>
        <w:t>Настоящий Договор заключается на началах добровольности и полного</w:t>
      </w:r>
      <w:r w:rsidR="003743E9">
        <w:rPr>
          <w:rFonts w:ascii="Times New Roman" w:hAnsi="Times New Roman" w:cs="Times New Roman"/>
          <w:sz w:val="28"/>
          <w:szCs w:val="28"/>
        </w:rPr>
        <w:t xml:space="preserve"> </w:t>
      </w:r>
      <w:r w:rsidRPr="005E08E1">
        <w:rPr>
          <w:rFonts w:ascii="Times New Roman" w:hAnsi="Times New Roman" w:cs="Times New Roman"/>
          <w:sz w:val="28"/>
          <w:szCs w:val="28"/>
        </w:rPr>
        <w:t>экономического равноправия Сторон.</w:t>
      </w:r>
    </w:p>
    <w:p w:rsidR="00930A6C" w:rsidRPr="00AA2158" w:rsidRDefault="003743E9" w:rsidP="00AA215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2158">
        <w:rPr>
          <w:rFonts w:ascii="Times New Roman" w:hAnsi="Times New Roman" w:cs="Times New Roman"/>
          <w:sz w:val="28"/>
          <w:szCs w:val="28"/>
        </w:rPr>
        <w:t xml:space="preserve">8.2. </w:t>
      </w:r>
      <w:r w:rsidR="005E08E1" w:rsidRPr="00AA2158">
        <w:rPr>
          <w:rFonts w:ascii="Times New Roman" w:hAnsi="Times New Roman" w:cs="Times New Roman"/>
          <w:sz w:val="28"/>
          <w:szCs w:val="28"/>
        </w:rPr>
        <w:t>Срок аренды устанавливается 11 месяцев с момента подписания акта приема-передачи имущества. В случае если ни одна из Сторон за месяц до истечения срока</w:t>
      </w:r>
      <w:r w:rsidRPr="00AA2158"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AA2158">
        <w:rPr>
          <w:rFonts w:ascii="Times New Roman" w:hAnsi="Times New Roman" w:cs="Times New Roman"/>
          <w:sz w:val="28"/>
          <w:szCs w:val="28"/>
        </w:rPr>
        <w:t>действия договора не заявит о его расторжении, Договор считается заключенным вновь на</w:t>
      </w:r>
      <w:r w:rsidRPr="00AA2158"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AA2158">
        <w:rPr>
          <w:rFonts w:ascii="Times New Roman" w:hAnsi="Times New Roman" w:cs="Times New Roman"/>
          <w:sz w:val="28"/>
          <w:szCs w:val="28"/>
        </w:rPr>
        <w:t>тот же срок, на тех же условиях. При этом возврат арендуемого Имущества Арендодателю и</w:t>
      </w:r>
      <w:r w:rsidRPr="00AA2158"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AA2158">
        <w:rPr>
          <w:rFonts w:ascii="Times New Roman" w:hAnsi="Times New Roman" w:cs="Times New Roman"/>
          <w:sz w:val="28"/>
          <w:szCs w:val="28"/>
        </w:rPr>
        <w:t>повторная его передача Арендатору не требуется, исходя из соображений</w:t>
      </w:r>
      <w:r w:rsidRPr="00AA2158"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AA2158">
        <w:rPr>
          <w:rFonts w:ascii="Times New Roman" w:hAnsi="Times New Roman" w:cs="Times New Roman"/>
          <w:sz w:val="28"/>
          <w:szCs w:val="28"/>
        </w:rPr>
        <w:t>целесообразности.</w:t>
      </w:r>
    </w:p>
    <w:p w:rsidR="005E08E1" w:rsidRPr="005E08E1" w:rsidRDefault="003743E9" w:rsidP="003743E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8.3. </w:t>
      </w:r>
      <w:r w:rsidR="005E08E1" w:rsidRPr="005E08E1">
        <w:rPr>
          <w:rFonts w:ascii="Times New Roman" w:hAnsi="Times New Roman" w:cs="Times New Roman"/>
          <w:sz w:val="28"/>
          <w:szCs w:val="28"/>
        </w:rPr>
        <w:t>Все Приложения настоящего Договора и последующие совместные соглашения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5E08E1">
        <w:rPr>
          <w:rFonts w:ascii="Times New Roman" w:hAnsi="Times New Roman" w:cs="Times New Roman"/>
          <w:sz w:val="28"/>
          <w:szCs w:val="28"/>
        </w:rPr>
        <w:t>являются неотъемлемой частью настоящего Договора, оформляются в письменном виде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8E1" w:rsidRPr="005E08E1">
        <w:rPr>
          <w:rFonts w:ascii="Times New Roman" w:hAnsi="Times New Roman" w:cs="Times New Roman"/>
          <w:sz w:val="28"/>
          <w:szCs w:val="28"/>
        </w:rPr>
        <w:t>скрепляются подписями уполномоченных представителей Сторон.</w:t>
      </w:r>
    </w:p>
    <w:p w:rsidR="005E08E1" w:rsidRPr="005E08E1" w:rsidRDefault="005E08E1" w:rsidP="00E2124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08E1">
        <w:rPr>
          <w:rFonts w:ascii="Times New Roman" w:hAnsi="Times New Roman" w:cs="Times New Roman"/>
          <w:sz w:val="28"/>
          <w:szCs w:val="28"/>
        </w:rPr>
        <w:t>Все изменения в настоящий Договор, в том числе в приложения к нему, оформляются дополнительным соглашением сторон к настоящему Договору, которые вступают в силу с даты их заключения сторонами.</w:t>
      </w:r>
    </w:p>
    <w:p w:rsidR="005E08E1" w:rsidRPr="005E08E1" w:rsidRDefault="005E08E1" w:rsidP="00E2124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08E1">
        <w:rPr>
          <w:rFonts w:ascii="Times New Roman" w:hAnsi="Times New Roman" w:cs="Times New Roman"/>
          <w:sz w:val="28"/>
          <w:szCs w:val="28"/>
        </w:rPr>
        <w:t>8.4.</w:t>
      </w:r>
      <w:r w:rsidR="00E21242">
        <w:rPr>
          <w:rFonts w:ascii="Times New Roman" w:hAnsi="Times New Roman" w:cs="Times New Roman"/>
          <w:sz w:val="28"/>
          <w:szCs w:val="28"/>
        </w:rPr>
        <w:t xml:space="preserve"> </w:t>
      </w:r>
      <w:r w:rsidRPr="005E08E1">
        <w:rPr>
          <w:rFonts w:ascii="Times New Roman" w:hAnsi="Times New Roman" w:cs="Times New Roman"/>
          <w:sz w:val="28"/>
          <w:szCs w:val="28"/>
        </w:rPr>
        <w:t>Стороны обязаны сообщать друг другу обо всех изменениях в их реквизитах в 3-дневный срок с момента их изменения. В случае не сообщения или несвоевременного</w:t>
      </w:r>
      <w:r w:rsidR="00E21242">
        <w:rPr>
          <w:rFonts w:ascii="Times New Roman" w:hAnsi="Times New Roman" w:cs="Times New Roman"/>
          <w:sz w:val="28"/>
          <w:szCs w:val="28"/>
        </w:rPr>
        <w:t xml:space="preserve"> </w:t>
      </w:r>
      <w:r w:rsidRPr="005E08E1">
        <w:rPr>
          <w:rFonts w:ascii="Times New Roman" w:hAnsi="Times New Roman" w:cs="Times New Roman"/>
          <w:sz w:val="28"/>
          <w:szCs w:val="28"/>
        </w:rPr>
        <w:t xml:space="preserve">сообщения об </w:t>
      </w:r>
      <w:proofErr w:type="gramStart"/>
      <w:r w:rsidRPr="005E08E1">
        <w:rPr>
          <w:rFonts w:ascii="Times New Roman" w:hAnsi="Times New Roman" w:cs="Times New Roman"/>
          <w:sz w:val="28"/>
          <w:szCs w:val="28"/>
        </w:rPr>
        <w:t>изменениях</w:t>
      </w:r>
      <w:proofErr w:type="gramEnd"/>
      <w:r w:rsidRPr="005E08E1">
        <w:rPr>
          <w:rFonts w:ascii="Times New Roman" w:hAnsi="Times New Roman" w:cs="Times New Roman"/>
          <w:sz w:val="28"/>
          <w:szCs w:val="28"/>
        </w:rPr>
        <w:t xml:space="preserve"> а реквизитах одной из сторон, другая Сторона освобождается от</w:t>
      </w:r>
      <w:r w:rsidR="00E21242">
        <w:rPr>
          <w:rFonts w:ascii="Times New Roman" w:hAnsi="Times New Roman" w:cs="Times New Roman"/>
          <w:sz w:val="28"/>
          <w:szCs w:val="28"/>
        </w:rPr>
        <w:t xml:space="preserve"> </w:t>
      </w:r>
      <w:r w:rsidRPr="005E08E1">
        <w:rPr>
          <w:rFonts w:ascii="Times New Roman" w:hAnsi="Times New Roman" w:cs="Times New Roman"/>
          <w:sz w:val="28"/>
          <w:szCs w:val="28"/>
        </w:rPr>
        <w:t>ответственности за неисполнение или ненадлежащее исполнение обязательств по</w:t>
      </w:r>
      <w:r w:rsidR="00E21242">
        <w:rPr>
          <w:rFonts w:ascii="Times New Roman" w:hAnsi="Times New Roman" w:cs="Times New Roman"/>
          <w:sz w:val="28"/>
          <w:szCs w:val="28"/>
        </w:rPr>
        <w:t xml:space="preserve"> </w:t>
      </w:r>
      <w:r w:rsidRPr="005E08E1">
        <w:rPr>
          <w:rFonts w:ascii="Times New Roman" w:hAnsi="Times New Roman" w:cs="Times New Roman"/>
          <w:sz w:val="28"/>
          <w:szCs w:val="28"/>
        </w:rPr>
        <w:t>настоящему Договору, вызванные не сообщением об измененных реквизитах первой</w:t>
      </w:r>
      <w:r w:rsidR="00E21242">
        <w:rPr>
          <w:rFonts w:ascii="Times New Roman" w:hAnsi="Times New Roman" w:cs="Times New Roman"/>
          <w:sz w:val="28"/>
          <w:szCs w:val="28"/>
        </w:rPr>
        <w:t xml:space="preserve"> </w:t>
      </w:r>
      <w:r w:rsidRPr="005E08E1">
        <w:rPr>
          <w:rFonts w:ascii="Times New Roman" w:hAnsi="Times New Roman" w:cs="Times New Roman"/>
          <w:sz w:val="28"/>
          <w:szCs w:val="28"/>
        </w:rPr>
        <w:t>Стороны.</w:t>
      </w:r>
    </w:p>
    <w:p w:rsidR="005E08E1" w:rsidRPr="005E08E1" w:rsidRDefault="005E08E1" w:rsidP="00E2124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08E1">
        <w:rPr>
          <w:rFonts w:ascii="Times New Roman" w:hAnsi="Times New Roman" w:cs="Times New Roman"/>
          <w:sz w:val="28"/>
          <w:szCs w:val="28"/>
        </w:rPr>
        <w:t>8.5.</w:t>
      </w:r>
      <w:r w:rsidR="00E21242">
        <w:rPr>
          <w:rFonts w:ascii="Times New Roman" w:hAnsi="Times New Roman" w:cs="Times New Roman"/>
          <w:sz w:val="28"/>
          <w:szCs w:val="28"/>
        </w:rPr>
        <w:t xml:space="preserve"> </w:t>
      </w:r>
      <w:r w:rsidRPr="005E08E1">
        <w:rPr>
          <w:rFonts w:ascii="Times New Roman" w:hAnsi="Times New Roman" w:cs="Times New Roman"/>
          <w:sz w:val="28"/>
          <w:szCs w:val="28"/>
        </w:rPr>
        <w:t xml:space="preserve">Настоящий Договор подписан в 2-х экземплярах, включая приложения к нему, имеющих одинаковую юридическую силу, по одному для </w:t>
      </w:r>
      <w:r w:rsidRPr="005E08E1">
        <w:rPr>
          <w:rFonts w:ascii="Times New Roman" w:hAnsi="Times New Roman" w:cs="Times New Roman"/>
          <w:sz w:val="28"/>
          <w:szCs w:val="28"/>
        </w:rPr>
        <w:lastRenderedPageBreak/>
        <w:t>каждой из Сторон. Во всем остальном, что не предусмотрено настоящим Договором, Стороны руководствуются действующим законодательством.</w:t>
      </w:r>
    </w:p>
    <w:p w:rsidR="00E21242" w:rsidRDefault="00E21242" w:rsidP="005E08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21242" w:rsidRDefault="005E08E1" w:rsidP="00E21242">
      <w:pPr>
        <w:jc w:val="both"/>
        <w:rPr>
          <w:rFonts w:ascii="Times New Roman" w:hAnsi="Times New Roman" w:cs="Times New Roman"/>
          <w:sz w:val="28"/>
          <w:szCs w:val="28"/>
        </w:rPr>
      </w:pPr>
      <w:r w:rsidRPr="005E08E1">
        <w:rPr>
          <w:rFonts w:ascii="Times New Roman" w:hAnsi="Times New Roman" w:cs="Times New Roman"/>
          <w:sz w:val="28"/>
          <w:szCs w:val="28"/>
        </w:rPr>
        <w:t>Приложения:</w:t>
      </w:r>
      <w:r w:rsidR="00E21242">
        <w:rPr>
          <w:rFonts w:ascii="Times New Roman" w:hAnsi="Times New Roman" w:cs="Times New Roman"/>
          <w:sz w:val="28"/>
          <w:szCs w:val="28"/>
        </w:rPr>
        <w:tab/>
      </w:r>
      <w:r w:rsidRPr="005E08E1">
        <w:rPr>
          <w:rFonts w:ascii="Times New Roman" w:hAnsi="Times New Roman" w:cs="Times New Roman"/>
          <w:sz w:val="28"/>
          <w:szCs w:val="28"/>
        </w:rPr>
        <w:t>1: Перечень недвижимого и движимого имущества</w:t>
      </w:r>
      <w:r w:rsidR="00E21242">
        <w:rPr>
          <w:rFonts w:ascii="Times New Roman" w:hAnsi="Times New Roman" w:cs="Times New Roman"/>
          <w:sz w:val="28"/>
          <w:szCs w:val="28"/>
        </w:rPr>
        <w:t>.</w:t>
      </w:r>
    </w:p>
    <w:p w:rsidR="005E08E1" w:rsidRPr="005E08E1" w:rsidRDefault="005E08E1" w:rsidP="00E21242">
      <w:pPr>
        <w:ind w:left="144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08E1">
        <w:rPr>
          <w:rFonts w:ascii="Times New Roman" w:hAnsi="Times New Roman" w:cs="Times New Roman"/>
          <w:sz w:val="28"/>
          <w:szCs w:val="28"/>
        </w:rPr>
        <w:t>2. Акт приема-передачи имущества.</w:t>
      </w:r>
    </w:p>
    <w:p w:rsidR="00E21242" w:rsidRDefault="00E21242" w:rsidP="005E08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21242" w:rsidRDefault="005E08E1" w:rsidP="00E21242">
      <w:pPr>
        <w:jc w:val="center"/>
        <w:rPr>
          <w:rFonts w:ascii="Times New Roman" w:hAnsi="Times New Roman" w:cs="Times New Roman"/>
          <w:sz w:val="28"/>
          <w:szCs w:val="28"/>
        </w:rPr>
      </w:pPr>
      <w:r w:rsidRPr="005E08E1">
        <w:rPr>
          <w:rFonts w:ascii="Times New Roman" w:hAnsi="Times New Roman" w:cs="Times New Roman"/>
          <w:sz w:val="28"/>
          <w:szCs w:val="28"/>
        </w:rPr>
        <w:t>9. АДРЕСА И РЕКВИЗИТЫ СТОРОН</w:t>
      </w:r>
    </w:p>
    <w:p w:rsidR="00E21242" w:rsidRDefault="00E21242" w:rsidP="00E2124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900"/>
        <w:gridCol w:w="4956"/>
      </w:tblGrid>
      <w:tr w:rsidR="00E21242" w:rsidRPr="007E6318" w:rsidTr="007E6318">
        <w:tc>
          <w:tcPr>
            <w:tcW w:w="4997" w:type="dxa"/>
          </w:tcPr>
          <w:p w:rsidR="00003BE0" w:rsidRPr="007E6318" w:rsidRDefault="00003BE0" w:rsidP="007E63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7" w:type="dxa"/>
          </w:tcPr>
          <w:p w:rsidR="002D5931" w:rsidRPr="007E6318" w:rsidRDefault="002D5931" w:rsidP="007E6318">
            <w:pPr>
              <w:shd w:val="clear" w:color="auto" w:fill="FFFFFF"/>
              <w:spacing w:line="317" w:lineRule="exact"/>
              <w:ind w:left="10"/>
              <w:rPr>
                <w:rFonts w:ascii="Times New Roman" w:hAnsi="Times New Roman" w:cs="Times New Roman"/>
              </w:rPr>
            </w:pPr>
            <w:r w:rsidRPr="007E631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Администрация города Дмитриева Курской области</w:t>
            </w:r>
          </w:p>
          <w:p w:rsidR="00E21242" w:rsidRPr="007E6318" w:rsidRDefault="00E21242" w:rsidP="007E63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931" w:rsidRPr="007E6318" w:rsidRDefault="002D5931" w:rsidP="007E6318">
            <w:pPr>
              <w:shd w:val="clear" w:color="auto" w:fill="FFFFFF"/>
              <w:spacing w:line="326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E6318">
              <w:rPr>
                <w:rFonts w:ascii="Times New Roman" w:hAnsi="Times New Roman" w:cs="Times New Roman"/>
                <w:sz w:val="28"/>
                <w:szCs w:val="28"/>
              </w:rPr>
              <w:t>307500, Курская обл., г. Дмитриев, ул. Ленина, д. 45</w:t>
            </w:r>
          </w:p>
          <w:p w:rsidR="002D5931" w:rsidRPr="007E6318" w:rsidRDefault="002D5931" w:rsidP="007E63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931" w:rsidRPr="007E6318" w:rsidRDefault="002D5931" w:rsidP="007E6318">
            <w:pPr>
              <w:shd w:val="clear" w:color="auto" w:fill="FFFFFF"/>
              <w:spacing w:line="317" w:lineRule="exact"/>
              <w:ind w:left="12"/>
              <w:rPr>
                <w:rFonts w:ascii="Times New Roman" w:hAnsi="Times New Roman" w:cs="Times New Roman"/>
              </w:rPr>
            </w:pPr>
            <w:r w:rsidRPr="007E631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ИНН 4605004054</w:t>
            </w:r>
          </w:p>
          <w:p w:rsidR="002D5931" w:rsidRPr="007E6318" w:rsidRDefault="002D5931" w:rsidP="007E6318">
            <w:pPr>
              <w:shd w:val="clear" w:color="auto" w:fill="FFFFFF"/>
              <w:spacing w:before="7" w:line="317" w:lineRule="exact"/>
              <w:ind w:left="10"/>
              <w:rPr>
                <w:rFonts w:ascii="Times New Roman" w:hAnsi="Times New Roman" w:cs="Times New Roman"/>
              </w:rPr>
            </w:pPr>
            <w:r w:rsidRPr="007E6318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КПП 460501001</w:t>
            </w:r>
          </w:p>
          <w:p w:rsidR="002D5931" w:rsidRPr="007E6318" w:rsidRDefault="002D5931" w:rsidP="007E6318">
            <w:pPr>
              <w:shd w:val="clear" w:color="auto" w:fill="FFFFFF"/>
              <w:spacing w:before="2" w:line="317" w:lineRule="exact"/>
              <w:ind w:left="5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E631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р</w:t>
            </w:r>
            <w:proofErr w:type="spellEnd"/>
            <w:proofErr w:type="gramEnd"/>
            <w:r w:rsidRPr="007E631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/с 40204810700000000591</w:t>
            </w:r>
          </w:p>
          <w:p w:rsidR="002D5931" w:rsidRPr="007E6318" w:rsidRDefault="002D5931" w:rsidP="007E6318">
            <w:pPr>
              <w:shd w:val="clear" w:color="auto" w:fill="FFFFFF"/>
              <w:spacing w:line="317" w:lineRule="exact"/>
              <w:ind w:left="2"/>
              <w:rPr>
                <w:rFonts w:ascii="Times New Roman" w:hAnsi="Times New Roman" w:cs="Times New Roman"/>
              </w:rPr>
            </w:pPr>
            <w:r w:rsidRPr="007E631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л.с.03443006970 в УФК по Курской области</w:t>
            </w:r>
          </w:p>
          <w:p w:rsidR="002D5931" w:rsidRPr="007E6318" w:rsidRDefault="002D5931" w:rsidP="007E6318">
            <w:pPr>
              <w:shd w:val="clear" w:color="auto" w:fill="FFFFFF"/>
              <w:spacing w:line="317" w:lineRule="exact"/>
              <w:ind w:left="5"/>
              <w:rPr>
                <w:rFonts w:ascii="Times New Roman" w:hAnsi="Times New Roman" w:cs="Times New Roman"/>
              </w:rPr>
            </w:pPr>
            <w:r w:rsidRPr="007E631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ГРКЦ ГУ Банка России по Курской области </w:t>
            </w:r>
            <w:proofErr w:type="gramStart"/>
            <w:r w:rsidRPr="007E631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г</w:t>
            </w:r>
            <w:proofErr w:type="gramEnd"/>
            <w:r w:rsidRPr="007E631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. Курск</w:t>
            </w:r>
          </w:p>
          <w:p w:rsidR="002D5931" w:rsidRPr="007E6318" w:rsidRDefault="002D5931" w:rsidP="007E6318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</w:rPr>
            </w:pPr>
            <w:r w:rsidRPr="007E6318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БИК 043807001</w:t>
            </w:r>
          </w:p>
          <w:p w:rsidR="002D5931" w:rsidRPr="007E6318" w:rsidRDefault="002D5931" w:rsidP="007E6318">
            <w:pPr>
              <w:shd w:val="clear" w:color="auto" w:fill="FFFFFF"/>
              <w:spacing w:before="5" w:line="326" w:lineRule="exact"/>
              <w:ind w:left="2"/>
              <w:rPr>
                <w:rFonts w:ascii="Times New Roman" w:hAnsi="Times New Roman" w:cs="Times New Roman"/>
              </w:rPr>
            </w:pPr>
            <w:r w:rsidRPr="007E6318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>ОГРН 1024601216672</w:t>
            </w:r>
          </w:p>
          <w:p w:rsidR="002D5931" w:rsidRPr="007E6318" w:rsidRDefault="002D5931" w:rsidP="007E6318">
            <w:pPr>
              <w:shd w:val="clear" w:color="auto" w:fill="FFFFFF"/>
              <w:spacing w:line="326" w:lineRule="exact"/>
              <w:rPr>
                <w:rFonts w:ascii="Times New Roman" w:hAnsi="Times New Roman" w:cs="Times New Roman"/>
              </w:rPr>
            </w:pPr>
            <w:r w:rsidRPr="007E6318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ОКПО 35437615</w:t>
            </w:r>
          </w:p>
          <w:p w:rsidR="002D5931" w:rsidRPr="007E6318" w:rsidRDefault="002D5931" w:rsidP="007E6318">
            <w:pPr>
              <w:shd w:val="clear" w:color="auto" w:fill="FFFFFF"/>
              <w:spacing w:line="326" w:lineRule="exact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7E631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ОКАТО 38208501000</w:t>
            </w:r>
          </w:p>
          <w:p w:rsidR="00A943F9" w:rsidRPr="00A943F9" w:rsidRDefault="00A943F9" w:rsidP="00A943F9">
            <w:pPr>
              <w:shd w:val="clear" w:color="auto" w:fill="FFFFFF"/>
              <w:spacing w:line="326" w:lineRule="exact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A943F9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ОКТМО 386078101</w:t>
            </w:r>
          </w:p>
          <w:p w:rsidR="002D5931" w:rsidRPr="007E6318" w:rsidRDefault="002D5931" w:rsidP="007E63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931" w:rsidRPr="007E6318" w:rsidRDefault="002D5931" w:rsidP="007E63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6318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 w:rsidR="00AA2158" w:rsidRPr="007E631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2D5931" w:rsidRPr="007E6318" w:rsidRDefault="00AA2158" w:rsidP="007E63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6318">
              <w:rPr>
                <w:rFonts w:ascii="Times New Roman" w:hAnsi="Times New Roman" w:cs="Times New Roman"/>
                <w:sz w:val="28"/>
                <w:szCs w:val="28"/>
              </w:rPr>
              <w:t xml:space="preserve">города Дмитриева______ </w:t>
            </w:r>
            <w:proofErr w:type="spellStart"/>
            <w:r w:rsidRPr="007E6318">
              <w:rPr>
                <w:rFonts w:ascii="Times New Roman" w:hAnsi="Times New Roman" w:cs="Times New Roman"/>
                <w:sz w:val="28"/>
                <w:szCs w:val="28"/>
              </w:rPr>
              <w:t>А.В</w:t>
            </w:r>
            <w:r w:rsidR="002D5931" w:rsidRPr="007E63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E6318">
              <w:rPr>
                <w:rFonts w:ascii="Times New Roman" w:hAnsi="Times New Roman" w:cs="Times New Roman"/>
                <w:sz w:val="28"/>
                <w:szCs w:val="28"/>
              </w:rPr>
              <w:t>Рябыкин</w:t>
            </w:r>
            <w:proofErr w:type="spellEnd"/>
          </w:p>
        </w:tc>
      </w:tr>
    </w:tbl>
    <w:p w:rsidR="00E21242" w:rsidRDefault="00E21242" w:rsidP="005E08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5931" w:rsidRDefault="002D5931" w:rsidP="005E08E1">
      <w:pPr>
        <w:jc w:val="both"/>
        <w:rPr>
          <w:rFonts w:ascii="Times New Roman" w:hAnsi="Times New Roman" w:cs="Times New Roman"/>
          <w:sz w:val="28"/>
          <w:szCs w:val="28"/>
        </w:rPr>
        <w:sectPr w:rsidR="002D5931" w:rsidSect="00E21242">
          <w:type w:val="continuous"/>
          <w:pgSz w:w="11909" w:h="16834"/>
          <w:pgMar w:top="851" w:right="851" w:bottom="851" w:left="1418" w:header="720" w:footer="720" w:gutter="0"/>
          <w:cols w:space="60"/>
          <w:noEndnote/>
        </w:sectPr>
      </w:pPr>
    </w:p>
    <w:tbl>
      <w:tblPr>
        <w:tblW w:w="15385" w:type="dxa"/>
        <w:tblInd w:w="97" w:type="dxa"/>
        <w:tblLayout w:type="fixed"/>
        <w:tblLook w:val="0000"/>
      </w:tblPr>
      <w:tblGrid>
        <w:gridCol w:w="660"/>
        <w:gridCol w:w="4596"/>
        <w:gridCol w:w="660"/>
        <w:gridCol w:w="757"/>
        <w:gridCol w:w="567"/>
        <w:gridCol w:w="851"/>
        <w:gridCol w:w="1276"/>
        <w:gridCol w:w="949"/>
        <w:gridCol w:w="1417"/>
        <w:gridCol w:w="3652"/>
      </w:tblGrid>
      <w:tr w:rsidR="005F5462" w:rsidRPr="002D5931">
        <w:trPr>
          <w:trHeight w:val="28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bookmarkStart w:id="0" w:name="RANGE!A1:K287"/>
            <w:bookmarkEnd w:id="0"/>
          </w:p>
        </w:tc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06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D5931">
              <w:rPr>
                <w:sz w:val="22"/>
                <w:szCs w:val="22"/>
              </w:rPr>
              <w:t>Приложение 1а</w:t>
            </w:r>
          </w:p>
        </w:tc>
      </w:tr>
      <w:tr w:rsidR="005F5462" w:rsidRPr="002D5931">
        <w:trPr>
          <w:trHeight w:val="28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06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D5931">
              <w:rPr>
                <w:sz w:val="22"/>
                <w:szCs w:val="22"/>
              </w:rPr>
              <w:t>к договору аренды</w:t>
            </w:r>
          </w:p>
        </w:tc>
      </w:tr>
      <w:tr w:rsidR="005F5462" w:rsidRPr="002D5931">
        <w:trPr>
          <w:trHeight w:val="28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06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D5931">
              <w:rPr>
                <w:sz w:val="22"/>
                <w:szCs w:val="22"/>
              </w:rPr>
              <w:t>от _________________ № _________________</w:t>
            </w:r>
          </w:p>
        </w:tc>
      </w:tr>
      <w:tr w:rsidR="005F5462" w:rsidRPr="002D5931">
        <w:trPr>
          <w:trHeight w:val="28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5F5462" w:rsidRPr="002D5931">
        <w:trPr>
          <w:trHeight w:val="285"/>
        </w:trPr>
        <w:tc>
          <w:tcPr>
            <w:tcW w:w="15385" w:type="dxa"/>
            <w:gridSpan w:val="10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332EF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D5931">
              <w:rPr>
                <w:sz w:val="22"/>
                <w:szCs w:val="22"/>
              </w:rPr>
              <w:t xml:space="preserve">г. </w:t>
            </w:r>
            <w:r w:rsidR="00332EFE">
              <w:rPr>
                <w:sz w:val="22"/>
                <w:szCs w:val="22"/>
              </w:rPr>
              <w:t>Дмитриев</w:t>
            </w:r>
            <w:r w:rsidRPr="002D5931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"____ "  __________________ 20___ г.</w:t>
            </w:r>
          </w:p>
        </w:tc>
      </w:tr>
      <w:tr w:rsidR="005F5462" w:rsidRPr="002D5931">
        <w:trPr>
          <w:trHeight w:val="28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5F5462" w:rsidRPr="002D5931">
        <w:trPr>
          <w:trHeight w:val="285"/>
        </w:trPr>
        <w:tc>
          <w:tcPr>
            <w:tcW w:w="15385" w:type="dxa"/>
            <w:gridSpan w:val="10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D5931">
              <w:rPr>
                <w:sz w:val="22"/>
                <w:szCs w:val="22"/>
              </w:rPr>
              <w:t>Перечень</w:t>
            </w:r>
          </w:p>
        </w:tc>
      </w:tr>
      <w:tr w:rsidR="005F5462" w:rsidRPr="002D5931">
        <w:trPr>
          <w:trHeight w:val="285"/>
        </w:trPr>
        <w:tc>
          <w:tcPr>
            <w:tcW w:w="15385" w:type="dxa"/>
            <w:gridSpan w:val="10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D5931">
              <w:rPr>
                <w:sz w:val="22"/>
                <w:szCs w:val="22"/>
              </w:rPr>
              <w:t>недвижимого и движимого имущества передаваемого в аренду (</w:t>
            </w:r>
            <w:proofErr w:type="gramStart"/>
            <w:r w:rsidRPr="002D5931">
              <w:rPr>
                <w:sz w:val="22"/>
                <w:szCs w:val="22"/>
              </w:rPr>
              <w:t>г</w:t>
            </w:r>
            <w:proofErr w:type="gramEnd"/>
            <w:r w:rsidRPr="002D5931">
              <w:rPr>
                <w:sz w:val="22"/>
                <w:szCs w:val="22"/>
              </w:rPr>
              <w:t xml:space="preserve">. Дмитриев Курской области) </w:t>
            </w:r>
          </w:p>
        </w:tc>
      </w:tr>
      <w:tr w:rsidR="005F5462" w:rsidRPr="002D5931">
        <w:trPr>
          <w:trHeight w:val="28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5F5462" w:rsidRPr="002D5931">
        <w:trPr>
          <w:trHeight w:val="255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</w:tc>
        <w:tc>
          <w:tcPr>
            <w:tcW w:w="4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Наименование объекта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Ед. 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изм</w:t>
            </w:r>
            <w:proofErr w:type="spell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диаметр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Год ввода в 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экс-цию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 01.05.2010</w:t>
            </w: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Износ на 01.05.2010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 на 01.05.2010</w:t>
            </w:r>
          </w:p>
        </w:tc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Состояние оборудования</w:t>
            </w:r>
          </w:p>
        </w:tc>
      </w:tr>
      <w:tr w:rsidR="005F5462" w:rsidRPr="002D5931">
        <w:trPr>
          <w:trHeight w:val="28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5462" w:rsidRPr="002D5931">
        <w:trPr>
          <w:trHeight w:val="28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5462" w:rsidRPr="002D5931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Теплотрасса в том числе: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2357051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942BFD">
            <w:pPr>
              <w:widowControl/>
              <w:autoSpaceDE/>
              <w:autoSpaceDN/>
              <w:adjustRightInd/>
              <w:ind w:left="-108" w:right="-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2357051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 (срок эксплуатации сетей свыше 25 лет)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Котельная Квартальная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Котельная Квартальная-ТК-1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ТК-1-Гараж 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ТК-1 - ТК-2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ТК-2 - Спорткомитет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ТК-2 - ТК-3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ТК-3 - ж.д. Ул. Красная 16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ТК-3 - ТК-65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ТК-65 - ТК-66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ТК-66 - 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жд</w:t>
            </w:r>
            <w:proofErr w:type="spell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. Ул. Красная 32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ТК-66 - 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жд</w:t>
            </w:r>
            <w:proofErr w:type="spell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. Ул. Красная 32а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ТК-65 - ТК-67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ТК-67 - Библиотека ул. Комсомольская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Библиотека  - ж.д. 27 ул. Комсомольская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ТК-67 - ТК-68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ТК-68 - ж.д. Ул. Комсомольская 31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ТК-68 - ж.д. Ул. Комсомольская 33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ТК-68 - ТК-69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ТК-2 - ТК-4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ТК-4 - ТК-6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ТК-6 - Прачечная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ТК-6 - БТИ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ТК-6 - Гостиница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Гостиница - ТК-7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ТК-7 - Ул. Ленина магазин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ТК-7 - Нотариальная контора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ТК-6 - ТК-4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ТК-4 - ТК-5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ТК-5 - 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Торфопред</w:t>
            </w:r>
            <w:proofErr w:type="spell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. Ул. Ленина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ТК-4 - ТК-8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ТК-8 - ж.д. Ул. Ленина 38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ТК-8 - ТК-10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ж.д. Ул. Ленина 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ТК-10 - ТК-11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ж.д. Ул. Рабочая 19/4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магазин ул. Рабочая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ТК-11 - ж.д. Ул. Рабочая 19а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ТК-11 - ж.д. Ул. Рабочая 19б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ТК-8 - ТК-13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ТК-13 - ТК-29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ТК-13 - ТК-14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ТК-14 - Школа №2 ул. Володарского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ТК-14 - ТК-15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ТК-15 - ТК-16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ТК-16 - ТК-17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ж.д. Ул. Володарского 35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ТК-17 - магазин ул. Володарского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ТК-17 - ж.д. Ул. Володарского 33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ТК-17 - ж.д. Ул. Володарского 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ТК-17 - ТК-18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ТК-17а - ж.д. Ул. Рабочая 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ТК-18 - Котельная ЦРБ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E23282">
            <w:pPr>
              <w:widowControl/>
              <w:autoSpaceDE/>
              <w:autoSpaceDN/>
              <w:adjustRightInd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Котельная ЦРБ - ж.д. 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Пр-т</w:t>
            </w:r>
            <w:proofErr w:type="spell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 Сов. Космонавтов 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ТК-18 - ТК-19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ТК-19 - ж.д. Ул. Володарского 31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ТК-19 - ТК-20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ТК-20 - ж.д. Ул. Володарского 39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ТК-20 - ТК-21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ТК-21 - КБО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КБО - ТК-22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ТК-22 - ТК-23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ТК-23 - ж.д. Ул. Володарского 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ТК-23 - ж.д. Ул. Володарского 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ТК-16 - ТК-24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ж.д. Ул. Володарского 46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ТК-24 - дет</w:t>
            </w:r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ад ул. Володарского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ТК-24 - ТК-25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ТК-25 - ж.д. Ул. Веры Терещенко 17а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ТК-25 - ТК-26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ТК-26 - ТК-28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ТК-28 - ж.д. Ул. Веры Терещенко 17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ТК-28 - ж.д. Ул. Веры Терещенко 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ТК-26 - ТК-27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ТК-27 - ж.д. Ул. Веры Терещенко 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ТК-27 - ж.д. Ул. Веры Терещенко 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ТК-27 - ж.д. Ул. Веры Терещенко 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ТК-29 - Администрация района ул. Ленина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района - Гараж 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адм</w:t>
            </w:r>
            <w:proofErr w:type="spell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ТК-29 - ТК-30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ТК-29 - ж.д. Ул. Ленина 35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ТК-30 - ж.д. Ул. Комсомольская 17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.д.  17 - ж.д. Ул. Комсомольская 17а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магазин ул. Комсомольская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ТК-30 - ТК-32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ТК-31 - ж.д. Ул. Комсомольская 38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ТК-31 - Милиция ул. Комсомольская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ж.д. Ул. Комсомольская 38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ТК-32 - ТК-36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ТК-36 - ТК-37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ТК-37 - Нар. Суд  ул. Ленина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ТК-37 - ТК-38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ТК-38 - Гараж Нар. Суда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ТК-36 - ТК-39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ТК-39 - ж.д. Ул. Ленина 51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ТК-39 - магазин Гастроном ул. Ленина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ТК-39 - ТК-40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ТК-40 - магазин Коралл ул. Ленина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ТК-40 - ТК-41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ТК-41 - Сбербанк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ТК-41 - ТК-42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ТК-42 - ДК ул. Ленина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ТК-42 - ТК-43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ТК-43 - ТК-44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ТК-44 - Кафе "Марго" ул. Володарского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ТК-40 - ТК-49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ТК-49 - ТК-50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ТК-50 - ТК-51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ТК-51 - ж.д. Ул. Ленина </w:t>
            </w:r>
            <w:r w:rsidR="00942BF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ТК-51 - ж.д. Ул. Ленина 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942BFD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BFD" w:rsidRPr="002D5931" w:rsidRDefault="00942BFD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FD" w:rsidRPr="002D5931" w:rsidRDefault="00942BFD" w:rsidP="00066018">
            <w:pPr>
              <w:widowControl/>
              <w:autoSpaceDE/>
              <w:autoSpaceDN/>
              <w:adjustRightInd/>
              <w:ind w:left="-4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Насос ЦНЛ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BFD" w:rsidRPr="002D5931" w:rsidRDefault="00942BFD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BFD" w:rsidRPr="002D5931" w:rsidRDefault="00942BFD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BFD" w:rsidRPr="002D5931" w:rsidRDefault="00942BFD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BFD" w:rsidRPr="002D5931" w:rsidRDefault="00942BFD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BFD" w:rsidRPr="002D5931" w:rsidRDefault="00942BFD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BFD" w:rsidRPr="002D5931" w:rsidRDefault="00942BFD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BFD" w:rsidRPr="002D5931" w:rsidRDefault="00942BFD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BFD" w:rsidRPr="002D5931" w:rsidRDefault="00942BFD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066018">
            <w:pPr>
              <w:widowControl/>
              <w:autoSpaceDE/>
              <w:autoSpaceDN/>
              <w:adjustRightInd/>
              <w:ind w:left="-4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Библиотека городская ул. Ленина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ТК-49 - ТК-52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ТК-52 - Районная библиотека ул. Ленина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ТК-52 - ТК-53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Кафе ИП Баранова ул. Ленина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ТК-53 - ТК-54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ТК-32 - ТК-33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ТК-33 - ж.д. Ул. Ленина 43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ТК-33 - ТК-34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ТК-34 - Гор. Совет ул. Ленина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ТК-34 - ж.д. Ул. Ленина 49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ТК-34 - Гор. Газ 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spellEnd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 .</w:t>
            </w:r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 Ленина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ТК-33 - ТК-35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ТК-35 - ж.д. Ул</w:t>
            </w:r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.К</w:t>
            </w:r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омсомольская 26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.д. Ул. Комсомольская 26 - ТК-71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ТК-69 - ТК-71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ТК-69 - ТК-70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E23282">
            <w:pPr>
              <w:widowControl/>
              <w:autoSpaceDE/>
              <w:autoSpaceDN/>
              <w:adjustRightInd/>
              <w:ind w:left="-4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ОО "Надежда" ул. Комсомольская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точка врезки - 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Вет</w:t>
            </w:r>
            <w:proofErr w:type="spell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. Лечебница ул. Красная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точка врезки - ж.д. Ул. 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кКрасная</w:t>
            </w:r>
            <w:proofErr w:type="spell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 32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ТК-71 - ТК-72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ТК-72 - ж.д. Ул. Ленина 55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ТК-72 - ТК-73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ТК-73 - ТК-74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ТК-74 - Кинотеатр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ТК-73 - Дет.  Сад ул. Ленина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ТК-73 - ТК-76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ТК-76 - ж.д. Ул. Пролетарская 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ТК-76 - ж.д. Ул. Красная 54а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ТК-77- ж.д. Ул. Пролетарская 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ТК-54 - ТК-79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ТК-79 - ж.д. Ул. Пролетарская 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ТК-79 - магазин Кооператор ул. Ленина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512158">
            <w:pPr>
              <w:widowControl/>
              <w:autoSpaceDE/>
              <w:autoSpaceDN/>
              <w:adjustRightInd/>
              <w:ind w:left="-4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Гараж Гончарова ул. Пролетарская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ТК-79 - Магазин "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Магик</w:t>
            </w:r>
            <w:proofErr w:type="spell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" ул. Ленина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ТК-79 - ТК-78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ТК-78 - ТК-77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ТК-78 - ТК-80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ТК-80 - Налоговая ул. Пролетарская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ТК-80 - ж.д. Ул. Пролетарская 28 "Воздушная т.с.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ТК-80 - Муз. Школа ул. Пролетарская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Муз. Школа - УПК ул. Пролетарская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ТК-54 - ТК-55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ТК-55 - РАНО ул. Ленина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ТК-55 - Речевая школа ул. Ленина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ТК-55 - ТК-56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ТК-56 - Магазин 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Забоева</w:t>
            </w:r>
            <w:proofErr w:type="spell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 ул. </w:t>
            </w:r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Республиканская</w:t>
            </w:r>
            <w:proofErr w:type="gram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ТК-56 - ТК-57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ТК-57 - ТК-58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ТК-58 - ж.д. Ул. Ленина 82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ТК-58 - ТК-59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ТК-59 - ТК-60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ТК-60 - Типография ул. Ленина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ТК-60 - ж.д. Ул. Ленина 88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ТК-59 - ТК-62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ТК-62 - ж.д. Ул. Ленина 79а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942BFD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BFD" w:rsidRPr="002D5931" w:rsidRDefault="00942BFD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FD" w:rsidRPr="002D5931" w:rsidRDefault="00942BFD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Насос ЦНЛ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BFD" w:rsidRPr="002D5931" w:rsidRDefault="00942BFD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BFD" w:rsidRPr="002D5931" w:rsidRDefault="00942BFD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BFD" w:rsidRPr="002D5931" w:rsidRDefault="00942BFD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BFD" w:rsidRPr="002D5931" w:rsidRDefault="00942BFD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BFD" w:rsidRPr="002D5931" w:rsidRDefault="00942BFD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BFD" w:rsidRPr="002D5931" w:rsidRDefault="00942BFD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BFD" w:rsidRPr="002D5931" w:rsidRDefault="00942BFD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BFD" w:rsidRPr="002D5931" w:rsidRDefault="00942BFD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.д. Ул. Ленина 79а - точка врезки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ж.д. Ул. Ленина 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ж.д. Ул. Ленина 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ТК-62 - ТК-63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ТК-63 - ТК-64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CA6B1D">
            <w:pPr>
              <w:widowControl/>
              <w:autoSpaceDE/>
              <w:autoSpaceDN/>
              <w:adjustRightInd/>
              <w:ind w:left="-4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ТК-64 - Общежитие ДСХТ ул. </w:t>
            </w:r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Революционная</w:t>
            </w:r>
            <w:proofErr w:type="gram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ТК-63 - Столовая ДСХТ ул. Республиканская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Столовая ДСХТ - Магазин Бугаева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CA6B1D">
            <w:pPr>
              <w:widowControl/>
              <w:autoSpaceDE/>
              <w:autoSpaceDN/>
              <w:adjustRightInd/>
              <w:ind w:left="-4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ИП Федяева ул. Республиканская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CA6B1D">
            <w:pPr>
              <w:widowControl/>
              <w:autoSpaceDE/>
              <w:autoSpaceDN/>
              <w:adjustRightInd/>
              <w:ind w:left="-4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точка врезки - Парикмахерская 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еспублианская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Котельная ул. Мичурина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котельная ул. Мичурина - ТК-1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CA6B1D">
            <w:pPr>
              <w:widowControl/>
              <w:autoSpaceDE/>
              <w:autoSpaceDN/>
              <w:adjustRightInd/>
              <w:ind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ТК-1 - ТК-35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ТК-35 - ТК-34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ТК-34 - ТК-33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ТК-33 - ТК-32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ТК-32 - ТК-29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ТК-29 - ТК-28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ТК-28 - точка врезки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CA6B1D">
            <w:pPr>
              <w:widowControl/>
              <w:autoSpaceDE/>
              <w:autoSpaceDN/>
              <w:adjustRightInd/>
              <w:ind w:left="-4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точка 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врезки-Соц</w:t>
            </w:r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.о</w:t>
            </w:r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беспечение</w:t>
            </w:r>
            <w:proofErr w:type="spell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 ул. Комсомольская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ж.д. Ул. Комсомольская 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ТК-28 - ТК-24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ТК-24 - ж.д. Ул. Веры Терещенко 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ТК-24 -ж.д. Ул. Веры Терещенко 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ТК-1 - ТК-2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CA6B1D">
            <w:pPr>
              <w:widowControl/>
              <w:autoSpaceDE/>
              <w:autoSpaceDN/>
              <w:adjustRightInd/>
              <w:ind w:left="-107"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92,25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ж.д. Ул. Мичурина 8а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ТК-2 - ТК-21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точка </w:t>
            </w: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врезки-магазин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 Заболоцкого ул.В.Терещенко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точка врезки - ЦРБ 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пр-т</w:t>
            </w:r>
            <w:proofErr w:type="spell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 Сов. Космонавтов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ЦРБ - ТК-21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ТК-21 - Котельная ЦРБ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Котельная ЦРБ - Терапия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Котельная ЦРБ - ж.д. Ул. Володарского 28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Котельная ЦРБ - Гаража ЦРБ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ТК-21 - ТК-22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ТК-22 - ж.д. Ул. Веры Терещенко 1а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ТК-22 - ТК-23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Столовая ЦРБ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ТК-23 - Инфекционное отделение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ТК-2 - ТК-3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ТК-3 - ж.д. Ул. Мичурина 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CA6B1D">
            <w:pPr>
              <w:widowControl/>
              <w:autoSpaceDE/>
              <w:autoSpaceDN/>
              <w:adjustRightInd/>
              <w:ind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ТК-3 - ж.д. Ул. Мичурина 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ж.д. Ул. Мичурина 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ТК-3 - ж.д. Ул. Мичурина 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CA6B1D">
            <w:pPr>
              <w:widowControl/>
              <w:autoSpaceDE/>
              <w:autoSpaceDN/>
              <w:adjustRightInd/>
              <w:ind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ТК-3 - ТК-4а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ТК-4а - ж.д. Ул. Веры Терещенко 2а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точка врезки - ж.д. 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Пр-т</w:t>
            </w:r>
            <w:proofErr w:type="spell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 Сов. Космонавтов 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ТК-4а - ж.д. Ул. Веры Терещенко 2а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ТК-4а - ТК-4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ТК-4 - ж.д. 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Пр-т</w:t>
            </w:r>
            <w:proofErr w:type="spell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 Сов. Космонавтов 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ТК-4 - ж.д. 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Пр-т</w:t>
            </w:r>
            <w:proofErr w:type="spell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 Сов. Космонавтов 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CA6B1D">
            <w:pPr>
              <w:widowControl/>
              <w:autoSpaceDE/>
              <w:autoSpaceDN/>
              <w:adjustRightInd/>
              <w:ind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ТК-4 - ТК-15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CA6B1D">
            <w:pPr>
              <w:widowControl/>
              <w:autoSpaceDE/>
              <w:autoSpaceDN/>
              <w:adjustRightInd/>
              <w:ind w:left="-107"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CA6B1D">
            <w:pPr>
              <w:widowControl/>
              <w:autoSpaceDE/>
              <w:autoSpaceDN/>
              <w:adjustRightInd/>
              <w:ind w:left="-4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точка врезки - </w:t>
            </w: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м-н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 Федяева 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пр-т</w:t>
            </w:r>
            <w:proofErr w:type="spell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 Сов. Космонавтов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ТК-15 - Школа №1 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пр-т</w:t>
            </w:r>
            <w:proofErr w:type="spell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 Сов. Космонавтов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CA6B1D">
            <w:pPr>
              <w:widowControl/>
              <w:autoSpaceDE/>
              <w:autoSpaceDN/>
              <w:adjustRightInd/>
              <w:ind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ТК-15 - ТК-16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CA6B1D">
            <w:pPr>
              <w:widowControl/>
              <w:autoSpaceDE/>
              <w:autoSpaceDN/>
              <w:adjustRightInd/>
              <w:ind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ТК-16 - ж.д. 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Пр-т</w:t>
            </w:r>
            <w:proofErr w:type="spell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 Сов. Космонавтов 42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CA6B1D">
            <w:pPr>
              <w:widowControl/>
              <w:autoSpaceDE/>
              <w:autoSpaceDN/>
              <w:adjustRightInd/>
              <w:ind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ТК-16 - ТК-17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CA6B1D">
            <w:pPr>
              <w:widowControl/>
              <w:autoSpaceDE/>
              <w:autoSpaceDN/>
              <w:adjustRightInd/>
              <w:ind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ТК-17 - ж.д. Чапаева 2а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CA6B1D">
            <w:pPr>
              <w:widowControl/>
              <w:autoSpaceDE/>
              <w:autoSpaceDN/>
              <w:adjustRightInd/>
              <w:ind w:left="-107"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124,4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ТК-17 - ТК-18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CA6B1D">
            <w:pPr>
              <w:widowControl/>
              <w:autoSpaceDE/>
              <w:autoSpaceDN/>
              <w:adjustRightInd/>
              <w:ind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ТК-18 - ТК-19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ТК-19 - ТК-20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ТК-20 - ж.д. Ул. Чапаева 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ТК-19 - ж.д. Ул. Чапаева 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ТК-18 - точка врезки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CA6B1D">
            <w:pPr>
              <w:widowControl/>
              <w:autoSpaceDE/>
              <w:autoSpaceDN/>
              <w:adjustRightInd/>
              <w:ind w:left="-107"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72,25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CA6B1D">
            <w:pPr>
              <w:widowControl/>
              <w:autoSpaceDE/>
              <w:autoSpaceDN/>
              <w:adjustRightInd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точка врезки ж.д. Ул. Чапаева 17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CA6B1D">
            <w:pPr>
              <w:widowControl/>
              <w:autoSpaceDE/>
              <w:autoSpaceDN/>
              <w:adjustRightInd/>
              <w:ind w:left="-107"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68,35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ж.д. Ул. Чапаева 17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CA6B1D">
            <w:pPr>
              <w:widowControl/>
              <w:autoSpaceDE/>
              <w:autoSpaceDN/>
              <w:adjustRightInd/>
              <w:ind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ТК-4 - ТК-5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CA6B1D">
            <w:pPr>
              <w:widowControl/>
              <w:autoSpaceDE/>
              <w:autoSpaceDN/>
              <w:adjustRightInd/>
              <w:ind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ТК-5 - ж.д. 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Пр-т</w:t>
            </w:r>
            <w:proofErr w:type="spell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 Сов. Космонавтов 17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CA6B1D">
            <w:pPr>
              <w:widowControl/>
              <w:autoSpaceDE/>
              <w:autoSpaceDN/>
              <w:adjustRightInd/>
              <w:ind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ТК-5 - ТК-6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CA6B1D">
            <w:pPr>
              <w:widowControl/>
              <w:autoSpaceDE/>
              <w:autoSpaceDN/>
              <w:adjustRightInd/>
              <w:ind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ТК-6 - ТК-7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CA6B1D">
            <w:pPr>
              <w:widowControl/>
              <w:autoSpaceDE/>
              <w:autoSpaceDN/>
              <w:adjustRightInd/>
              <w:ind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ТК-7 - ж.д. 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Пр-т</w:t>
            </w:r>
            <w:proofErr w:type="spell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 Сов. Космонавтов 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CA6B1D">
            <w:pPr>
              <w:widowControl/>
              <w:autoSpaceDE/>
              <w:autoSpaceDN/>
              <w:adjustRightInd/>
              <w:ind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ТК-7 - ТК-8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CA6B1D">
            <w:pPr>
              <w:widowControl/>
              <w:autoSpaceDE/>
              <w:autoSpaceDN/>
              <w:adjustRightInd/>
              <w:ind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ТК-8 - ж.д. 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Пр-т</w:t>
            </w:r>
            <w:proofErr w:type="spell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 Сов. Космонавтов 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CA6B1D">
            <w:pPr>
              <w:widowControl/>
              <w:autoSpaceDE/>
              <w:autoSpaceDN/>
              <w:adjustRightInd/>
              <w:ind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ТК-8 - ТК-9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CA6B1D">
            <w:pPr>
              <w:widowControl/>
              <w:autoSpaceDE/>
              <w:autoSpaceDN/>
              <w:adjustRightInd/>
              <w:ind w:left="-107"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80,42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ТК-9 - ж.д. Ул. Железнодорожная 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CA6B1D">
            <w:pPr>
              <w:widowControl/>
              <w:autoSpaceDE/>
              <w:autoSpaceDN/>
              <w:adjustRightInd/>
              <w:ind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ТК-9 - ж.д. Ул. Железнодорожная 3а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ж.д.</w:t>
            </w:r>
            <w:r w:rsidR="0006601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.Ж</w:t>
            </w:r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елезнодорожная 1ж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Котельная ул. Мичурина - точка врезки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CA6B1D">
            <w:pPr>
              <w:widowControl/>
              <w:autoSpaceDE/>
              <w:autoSpaceDN/>
              <w:adjustRightInd/>
              <w:ind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ТК-10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CA6B1D">
            <w:pPr>
              <w:widowControl/>
              <w:autoSpaceDE/>
              <w:autoSpaceDN/>
              <w:adjustRightInd/>
              <w:ind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ТК-10 - ж.д. Ул. Мичурина 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CA6B1D">
            <w:pPr>
              <w:widowControl/>
              <w:autoSpaceDE/>
              <w:autoSpaceDN/>
              <w:adjustRightInd/>
              <w:ind w:left="-107"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ТК-10 - ж.д. </w:t>
            </w: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, Мичурина 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CA6B1D">
            <w:pPr>
              <w:widowControl/>
              <w:autoSpaceDE/>
              <w:autoSpaceDN/>
              <w:adjustRightInd/>
              <w:ind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ТК-10 - ТК-11 (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надземка</w:t>
            </w:r>
            <w:proofErr w:type="spell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CA6B1D">
            <w:pPr>
              <w:widowControl/>
              <w:autoSpaceDE/>
              <w:autoSpaceDN/>
              <w:adjustRightInd/>
              <w:ind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ТК-11 - ж.д. Ул. Мичурина 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ТК-11 -ж.д. Ул. Мичурина 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ТК-11 - ТК-13(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надземка</w:t>
            </w:r>
            <w:proofErr w:type="spell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CA6B1D">
            <w:pPr>
              <w:widowControl/>
              <w:autoSpaceDE/>
              <w:autoSpaceDN/>
              <w:adjustRightInd/>
              <w:ind w:left="-107"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066018">
            <w:pPr>
              <w:widowControl/>
              <w:autoSpaceDE/>
              <w:autoSpaceDN/>
              <w:adjustRightInd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ж.д. Ул. Мичурина 17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CA6B1D">
            <w:pPr>
              <w:widowControl/>
              <w:autoSpaceDE/>
              <w:autoSpaceDN/>
              <w:adjustRightInd/>
              <w:ind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066018">
            <w:pPr>
              <w:widowControl/>
              <w:autoSpaceDE/>
              <w:autoSpaceDN/>
              <w:adjustRightInd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ж.д. Ул. Мичурина 14а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CA6B1D">
            <w:pPr>
              <w:widowControl/>
              <w:autoSpaceDE/>
              <w:autoSpaceDN/>
              <w:adjustRightInd/>
              <w:ind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066018">
            <w:pPr>
              <w:widowControl/>
              <w:autoSpaceDE/>
              <w:autoSpaceDN/>
              <w:adjustRightInd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ж.д. Ул. Мичурина</w:t>
            </w:r>
            <w:r w:rsidR="0006601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ТК-13 - ТК-12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CA6B1D">
            <w:pPr>
              <w:widowControl/>
              <w:autoSpaceDE/>
              <w:autoSpaceDN/>
              <w:adjustRightInd/>
              <w:ind w:left="-107"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26,15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ТК-12 - ж.д. Ул. Мичурина 23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CA6B1D">
            <w:pPr>
              <w:widowControl/>
              <w:autoSpaceDE/>
              <w:autoSpaceDN/>
              <w:adjustRightInd/>
              <w:ind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.д. Ул. Мичурина 23 -  ж.д. Ул. Мичурина 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CA6B1D">
            <w:pPr>
              <w:widowControl/>
              <w:autoSpaceDE/>
              <w:autoSpaceDN/>
              <w:adjustRightInd/>
              <w:ind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ТК-12 - ж.д. Ул. Мичурина 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ТК-13 - точка врезки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CA6B1D">
            <w:pPr>
              <w:widowControl/>
              <w:autoSpaceDE/>
              <w:autoSpaceDN/>
              <w:adjustRightInd/>
              <w:ind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96,3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066018">
            <w:pPr>
              <w:widowControl/>
              <w:autoSpaceDE/>
              <w:autoSpaceDN/>
              <w:adjustRightInd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ж.д. Ул. Мичурина 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CA6B1D">
            <w:pPr>
              <w:widowControl/>
              <w:autoSpaceDE/>
              <w:autoSpaceDN/>
              <w:adjustRightInd/>
              <w:ind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точка врезки </w:t>
            </w:r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-ж</w:t>
            </w:r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.д. Ул. Мичурина 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ж.д. Ул. Мичурина 29а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Котельная ул. Мичурина - ТК-14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CA6B1D">
            <w:pPr>
              <w:widowControl/>
              <w:autoSpaceDE/>
              <w:autoSpaceDN/>
              <w:adjustRightInd/>
              <w:ind w:left="-107"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ТК-14 -ж.д. Ул</w:t>
            </w:r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ичурина 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CA6B1D">
            <w:pPr>
              <w:widowControl/>
              <w:autoSpaceDE/>
              <w:autoSpaceDN/>
              <w:adjustRightInd/>
              <w:ind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ТК-14 - ж.д. Ул. Мичурина 10а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CA6B1D">
            <w:pPr>
              <w:widowControl/>
              <w:autoSpaceDE/>
              <w:autoSpaceDN/>
              <w:adjustRightInd/>
              <w:ind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5F5462" w:rsidRPr="002D5931">
        <w:trPr>
          <w:trHeight w:val="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2357051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CA6B1D">
            <w:pPr>
              <w:widowControl/>
              <w:autoSpaceDE/>
              <w:autoSpaceDN/>
              <w:adjustRightInd/>
              <w:ind w:left="-108" w:right="-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2357051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5F5462" w:rsidRPr="002D5931">
        <w:trPr>
          <w:trHeight w:val="28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Default="005F5462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F80FEB" w:rsidRPr="002D5931" w:rsidRDefault="00F80FEB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D5931">
              <w:rPr>
                <w:sz w:val="22"/>
                <w:szCs w:val="22"/>
              </w:rPr>
              <w:t>Арендодатель: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4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60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D5931">
              <w:rPr>
                <w:sz w:val="22"/>
                <w:szCs w:val="22"/>
              </w:rPr>
              <w:t>Арендатор</w:t>
            </w:r>
          </w:p>
        </w:tc>
      </w:tr>
      <w:tr w:rsidR="007E6318" w:rsidRPr="002D5931">
        <w:trPr>
          <w:gridAfter w:val="3"/>
          <w:wAfter w:w="6018" w:type="dxa"/>
          <w:trHeight w:val="28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6318" w:rsidRPr="002D5931" w:rsidRDefault="007E6318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318" w:rsidRPr="002D5931" w:rsidRDefault="007E6318" w:rsidP="007E63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D5931">
              <w:rPr>
                <w:sz w:val="22"/>
                <w:szCs w:val="22"/>
              </w:rPr>
              <w:t>Глав</w:t>
            </w:r>
            <w:r>
              <w:rPr>
                <w:sz w:val="22"/>
                <w:szCs w:val="22"/>
              </w:rPr>
              <w:t>а</w:t>
            </w:r>
            <w:r w:rsidRPr="002D5931">
              <w:rPr>
                <w:sz w:val="22"/>
                <w:szCs w:val="22"/>
              </w:rPr>
              <w:t xml:space="preserve"> Города Дмитриев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6318" w:rsidRPr="002D5931" w:rsidRDefault="007E6318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4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6318" w:rsidRPr="002D5931" w:rsidRDefault="007E6318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7E6318" w:rsidRPr="002D5931">
        <w:trPr>
          <w:gridAfter w:val="3"/>
          <w:wAfter w:w="6018" w:type="dxa"/>
          <w:trHeight w:val="28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6318" w:rsidRPr="002D5931" w:rsidRDefault="007E6318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318" w:rsidRPr="002D5931" w:rsidRDefault="007E6318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6318" w:rsidRPr="002D5931" w:rsidRDefault="007E6318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4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6318" w:rsidRPr="002D5931" w:rsidRDefault="007E6318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7E6318" w:rsidRPr="002D5931">
        <w:trPr>
          <w:gridAfter w:val="3"/>
          <w:wAfter w:w="6018" w:type="dxa"/>
          <w:trHeight w:val="28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6318" w:rsidRPr="002D5931" w:rsidRDefault="007E6318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318" w:rsidRDefault="007E6318" w:rsidP="007E63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  <w:p w:rsidR="007E6318" w:rsidRPr="002D5931" w:rsidRDefault="007E6318" w:rsidP="007E63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D5931">
              <w:rPr>
                <w:sz w:val="22"/>
                <w:szCs w:val="22"/>
              </w:rPr>
              <w:t>_____________А.</w:t>
            </w:r>
            <w:r>
              <w:rPr>
                <w:sz w:val="22"/>
                <w:szCs w:val="22"/>
              </w:rPr>
              <w:t>В</w:t>
            </w:r>
            <w:r w:rsidRPr="002D5931"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Рябыкин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6318" w:rsidRPr="002D5931" w:rsidRDefault="007E6318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4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6318" w:rsidRPr="002D5931" w:rsidRDefault="007E6318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7E6318" w:rsidRPr="002D5931">
        <w:trPr>
          <w:gridAfter w:val="3"/>
          <w:wAfter w:w="6018" w:type="dxa"/>
          <w:trHeight w:val="28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6318" w:rsidRPr="002D5931" w:rsidRDefault="007E6318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318" w:rsidRDefault="007E6318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  <w:p w:rsidR="007E6318" w:rsidRPr="002D5931" w:rsidRDefault="007E6318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D5931">
              <w:rPr>
                <w:sz w:val="22"/>
                <w:szCs w:val="22"/>
              </w:rPr>
              <w:t>"___"__________20__г.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6318" w:rsidRPr="002D5931" w:rsidRDefault="007E6318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4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6318" w:rsidRPr="002D5931" w:rsidRDefault="007E6318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5F5462" w:rsidRPr="002D5931">
        <w:trPr>
          <w:trHeight w:val="28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4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462" w:rsidRPr="002D5931" w:rsidRDefault="005F5462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</w:tbl>
    <w:p w:rsidR="002D5931" w:rsidRDefault="002D5931" w:rsidP="005E08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6B1D" w:rsidRDefault="00CA6B1D" w:rsidP="005E08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6B1D" w:rsidRDefault="00CA6B1D" w:rsidP="005E08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6B1D" w:rsidRDefault="00CA6B1D" w:rsidP="005E08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6B1D" w:rsidRDefault="00CA6B1D" w:rsidP="005E08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6B1D" w:rsidRDefault="00CA6B1D" w:rsidP="005E08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6B1D" w:rsidRDefault="00CA6B1D" w:rsidP="005E08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6B1D" w:rsidRDefault="00CA6B1D" w:rsidP="005E08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6B1D" w:rsidRDefault="00CA6B1D" w:rsidP="005E08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6B1D" w:rsidRDefault="00CA6B1D" w:rsidP="005E08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6B1D" w:rsidRDefault="00CA6B1D" w:rsidP="005E08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6B1D" w:rsidRDefault="00CA6B1D" w:rsidP="005E08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6B1D" w:rsidRDefault="00CA6B1D" w:rsidP="005E08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6B1D" w:rsidRDefault="00CA6B1D" w:rsidP="005E08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6B1D" w:rsidRDefault="00CA6B1D" w:rsidP="005E08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6B1D" w:rsidRDefault="00CA6B1D" w:rsidP="005E08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6B1D" w:rsidRDefault="00CA6B1D" w:rsidP="005E08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6B1D" w:rsidRDefault="00CA6B1D" w:rsidP="005E08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6B1D" w:rsidRDefault="00CA6B1D" w:rsidP="005E08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6B1D" w:rsidRDefault="00CA6B1D" w:rsidP="005E08E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663" w:type="dxa"/>
        <w:tblInd w:w="97" w:type="dxa"/>
        <w:tblLook w:val="0000"/>
      </w:tblPr>
      <w:tblGrid>
        <w:gridCol w:w="603"/>
        <w:gridCol w:w="5504"/>
        <w:gridCol w:w="637"/>
        <w:gridCol w:w="987"/>
        <w:gridCol w:w="796"/>
        <w:gridCol w:w="903"/>
        <w:gridCol w:w="1276"/>
        <w:gridCol w:w="278"/>
        <w:gridCol w:w="928"/>
        <w:gridCol w:w="1300"/>
        <w:gridCol w:w="2173"/>
        <w:gridCol w:w="278"/>
      </w:tblGrid>
      <w:tr w:rsidR="002D5931" w:rsidRPr="002D5931">
        <w:trPr>
          <w:trHeight w:val="285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bookmarkStart w:id="1" w:name="RANGE!A1:K292"/>
            <w:bookmarkEnd w:id="1"/>
          </w:p>
        </w:tc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751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D5931">
              <w:rPr>
                <w:sz w:val="22"/>
                <w:szCs w:val="22"/>
              </w:rPr>
              <w:t>Приложение 2а</w:t>
            </w:r>
          </w:p>
        </w:tc>
      </w:tr>
      <w:tr w:rsidR="002D5931" w:rsidRPr="002D5931">
        <w:trPr>
          <w:trHeight w:val="285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751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D5931">
              <w:rPr>
                <w:sz w:val="22"/>
                <w:szCs w:val="22"/>
              </w:rPr>
              <w:t>к договору аренды</w:t>
            </w:r>
          </w:p>
        </w:tc>
      </w:tr>
      <w:tr w:rsidR="002D5931" w:rsidRPr="002D5931">
        <w:trPr>
          <w:trHeight w:val="285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751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D5931">
              <w:rPr>
                <w:sz w:val="22"/>
                <w:szCs w:val="22"/>
              </w:rPr>
              <w:t>от _________________ № _________________</w:t>
            </w:r>
          </w:p>
        </w:tc>
      </w:tr>
      <w:tr w:rsidR="002D5931" w:rsidRPr="002D5931">
        <w:trPr>
          <w:trHeight w:val="285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D5931">
              <w:rPr>
                <w:sz w:val="22"/>
                <w:szCs w:val="22"/>
              </w:rPr>
              <w:t> </w:t>
            </w:r>
          </w:p>
        </w:tc>
      </w:tr>
      <w:tr w:rsidR="002D5931" w:rsidRPr="002D5931">
        <w:trPr>
          <w:trHeight w:val="285"/>
        </w:trPr>
        <w:tc>
          <w:tcPr>
            <w:tcW w:w="15663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2D5931" w:rsidRPr="002D5931" w:rsidRDefault="002D5931" w:rsidP="00AA215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D5931">
              <w:rPr>
                <w:sz w:val="22"/>
                <w:szCs w:val="22"/>
              </w:rPr>
              <w:t xml:space="preserve">г. </w:t>
            </w:r>
            <w:r w:rsidR="00AA2158">
              <w:rPr>
                <w:sz w:val="22"/>
                <w:szCs w:val="22"/>
              </w:rPr>
              <w:t>Дмитриев</w:t>
            </w:r>
            <w:r w:rsidRPr="002D5931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"____ "  ______________________ 20</w:t>
            </w:r>
            <w:r w:rsidR="00AA2158">
              <w:rPr>
                <w:sz w:val="22"/>
                <w:szCs w:val="22"/>
              </w:rPr>
              <w:t>14</w:t>
            </w:r>
            <w:r w:rsidRPr="002D5931">
              <w:rPr>
                <w:sz w:val="22"/>
                <w:szCs w:val="22"/>
              </w:rPr>
              <w:t xml:space="preserve"> г.</w:t>
            </w:r>
          </w:p>
        </w:tc>
      </w:tr>
      <w:tr w:rsidR="002D5931" w:rsidRPr="002D5931">
        <w:trPr>
          <w:trHeight w:val="285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D5931">
              <w:rPr>
                <w:sz w:val="22"/>
                <w:szCs w:val="22"/>
              </w:rPr>
              <w:t> </w:t>
            </w:r>
          </w:p>
        </w:tc>
      </w:tr>
      <w:tr w:rsidR="002D5931" w:rsidRPr="002D5931">
        <w:trPr>
          <w:trHeight w:val="285"/>
        </w:trPr>
        <w:tc>
          <w:tcPr>
            <w:tcW w:w="15663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D5931">
              <w:rPr>
                <w:sz w:val="22"/>
                <w:szCs w:val="22"/>
              </w:rPr>
              <w:t>Акт приема-передачи</w:t>
            </w:r>
          </w:p>
        </w:tc>
      </w:tr>
      <w:tr w:rsidR="002D5931" w:rsidRPr="002D5931">
        <w:trPr>
          <w:trHeight w:val="285"/>
        </w:trPr>
        <w:tc>
          <w:tcPr>
            <w:tcW w:w="15663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D5931">
              <w:rPr>
                <w:sz w:val="22"/>
                <w:szCs w:val="22"/>
              </w:rPr>
              <w:t>к договору аренды недвижимого и движимого имущества</w:t>
            </w:r>
          </w:p>
        </w:tc>
      </w:tr>
      <w:tr w:rsidR="002D5931" w:rsidRPr="002D5931">
        <w:trPr>
          <w:trHeight w:val="1281"/>
        </w:trPr>
        <w:tc>
          <w:tcPr>
            <w:tcW w:w="1566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5931" w:rsidRPr="002D5931" w:rsidRDefault="00AA2158" w:rsidP="00AA2158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_____________________________________________________________________</w:t>
            </w:r>
            <w:r w:rsidR="002D5931" w:rsidRPr="002D5931">
              <w:rPr>
                <w:sz w:val="22"/>
                <w:szCs w:val="22"/>
              </w:rPr>
              <w:t xml:space="preserve"> именуемое в дальнейшем «Арендатор»</w:t>
            </w:r>
            <w:r>
              <w:rPr>
                <w:sz w:val="22"/>
                <w:szCs w:val="22"/>
              </w:rPr>
              <w:t>, в лице Генерального директора ____________________________</w:t>
            </w:r>
            <w:r w:rsidR="002D5931" w:rsidRPr="002D5931">
              <w:rPr>
                <w:sz w:val="22"/>
                <w:szCs w:val="22"/>
              </w:rPr>
              <w:t>., действующего на основании Устава, с одной стороны,  и Муниципальное образование «Город Дмитриев» Курской области, именуемое в дальнейшем «Арендодатель», в лице Главы города Дмитриева А.</w:t>
            </w:r>
            <w:r>
              <w:rPr>
                <w:sz w:val="22"/>
                <w:szCs w:val="22"/>
              </w:rPr>
              <w:t>В</w:t>
            </w:r>
            <w:r w:rsidR="002D5931" w:rsidRPr="002D5931"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Рябыкина</w:t>
            </w:r>
            <w:proofErr w:type="spellEnd"/>
            <w:r w:rsidR="002D5931" w:rsidRPr="002D5931">
              <w:rPr>
                <w:sz w:val="22"/>
                <w:szCs w:val="22"/>
              </w:rPr>
              <w:t>, действующего на основании Устава</w:t>
            </w:r>
            <w:r>
              <w:rPr>
                <w:sz w:val="22"/>
                <w:szCs w:val="22"/>
              </w:rPr>
              <w:t xml:space="preserve"> м</w:t>
            </w:r>
            <w:r w:rsidRPr="002D5931">
              <w:rPr>
                <w:sz w:val="22"/>
                <w:szCs w:val="22"/>
              </w:rPr>
              <w:t>униципально</w:t>
            </w:r>
            <w:r>
              <w:rPr>
                <w:sz w:val="22"/>
                <w:szCs w:val="22"/>
              </w:rPr>
              <w:t>го</w:t>
            </w:r>
            <w:r w:rsidRPr="002D5931">
              <w:rPr>
                <w:sz w:val="22"/>
                <w:szCs w:val="22"/>
              </w:rPr>
              <w:t xml:space="preserve"> образовани</w:t>
            </w:r>
            <w:r>
              <w:rPr>
                <w:sz w:val="22"/>
                <w:szCs w:val="22"/>
              </w:rPr>
              <w:t>я</w:t>
            </w:r>
            <w:r w:rsidRPr="002D5931">
              <w:rPr>
                <w:sz w:val="22"/>
                <w:szCs w:val="22"/>
              </w:rPr>
              <w:t xml:space="preserve"> «Город Дмитриев» Курской области</w:t>
            </w:r>
            <w:r w:rsidR="002D5931" w:rsidRPr="002D5931">
              <w:rPr>
                <w:sz w:val="22"/>
                <w:szCs w:val="22"/>
              </w:rPr>
              <w:t>, составили настоящий акт  о том, что в соответствии с условиями Договора аренды «Арендодатель» передает, а «Арендатор</w:t>
            </w:r>
            <w:proofErr w:type="gramEnd"/>
            <w:r w:rsidR="002D5931" w:rsidRPr="002D5931">
              <w:rPr>
                <w:sz w:val="22"/>
                <w:szCs w:val="22"/>
              </w:rPr>
              <w:t>» принимает  ниже перечисленное недвижимое и движимое  имущество для использования в целях, определенных пунктом 1.1 указанного выше Договора.</w:t>
            </w:r>
          </w:p>
        </w:tc>
      </w:tr>
      <w:tr w:rsidR="002D5931" w:rsidRPr="002D5931">
        <w:trPr>
          <w:trHeight w:val="285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255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</w:tc>
        <w:tc>
          <w:tcPr>
            <w:tcW w:w="5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Наименование объекта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Ед. 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изм</w:t>
            </w:r>
            <w:proofErr w:type="spell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диаметр</w:t>
            </w:r>
          </w:p>
        </w:tc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Год ввода в 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экс-цию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 01.05.2010</w:t>
            </w:r>
          </w:p>
        </w:tc>
        <w:tc>
          <w:tcPr>
            <w:tcW w:w="12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Износ на 01.05.2010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 на 01.05.2010</w:t>
            </w:r>
          </w:p>
        </w:tc>
        <w:tc>
          <w:tcPr>
            <w:tcW w:w="2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Состояние оборудования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285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285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Теплотрасса в том числе: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2357051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2357051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 (срок эксплуатации сетей свыше 25 лет)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Котельная Квартальная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Котельная Квартальная-ТК-1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163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ТК-1-Гараж 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ТК-1 - ТК-2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163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ТК-2 - Спорткомитет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ТК-2 - ТК-3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ТК-3 - ж.д. Ул. Красная 16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135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ТК-3 - ТК-65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ТК-65 - ТК-66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ТК-66 - 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жд</w:t>
            </w:r>
            <w:proofErr w:type="spell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. Ул. Красная 32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ТК-66 - 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жд</w:t>
            </w:r>
            <w:proofErr w:type="spell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. Ул. Красная 32а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ТК-65 - ТК-67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ТК-67 - Библиотека ул. Комсомольская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Библиотека  - ж.д. 27 ул. Комсомольская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ТК-67 - ТК-68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ТК-68 - ж.д. Ул. Комсомольская 31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ТК-68 - ж.д. Ул. Комсомольская 33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ТК-68 - ТК-69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69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ТК-2 - ТК-4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ТК-4 - ТК-6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ТК-6 - Прачечная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ТК-6 - БТИ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ТК-6 - Гостиница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Гостиница - ТК-7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ТК-7 - Ул. Ленина магазин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ТК-7 - Нотариальная контора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ТК-6 - ТК-4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ТК-4 - ТК-5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ТК-5 - 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Торфопред</w:t>
            </w:r>
            <w:proofErr w:type="spell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. Ул. Ленина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ТК-4 - ТК-8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ТК-8 - ж.д. Ул. Ленина 38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ТК-8 - ТК-10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ж.д. Ул. Ленина 25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ТК-10 - ТК-11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ж.д. Ул. Рабочая 19/4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магазин ул. Рабочая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ТК-11 - ж.д. Ул. Рабочая 19а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ТК-11 - ж.д. Ул. Рабочая 19б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ТК-8 - ТК-13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ТК-13 - ТК-29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ТК-13 - ТК-14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ТК-14 - Школа №2 ул. Володарского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219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122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ТК-14 - ТК-15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219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ТК-15 - ТК-16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219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ТК-16 - ТК-17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219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112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ж.д. Ул. Володарского 35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ТК-17 - магазин ул. Володарского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ТК-17 - ж.д. Ул. Володарского 33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ТК-17 - ж.д. Ул. Володарского 30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ТК-17 - ТК-18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219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ТК-17а - ж.д. Ул. Рабочая 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219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ТК-18 - Котельная ЦРБ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219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Котельная ЦРБ - ж.д. 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Пр-т</w:t>
            </w:r>
            <w:proofErr w:type="spell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 Сов. Космонавтов 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ТК-18 - ТК-19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ТК-19 - ж.д. Ул. Володарского 31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ТК-19 - ТК-20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ТК-20 - ж.д. Ул. Володарского 39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ТК-20 - ТК-21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ТК-21 - КБО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КБО - ТК-22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185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ТК-22 - ТК-23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ТК-23 - ж.д. Ул. Володарского 19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ТК-23 - ж.д. Ул. Володарского 21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ТК-16 - ТК-24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219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ж.д. Ул. Володарского 46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ТК-24 - дет</w:t>
            </w:r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ад ул. Володарского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ТК-24 - ТК-25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ТК-25 - ж.д. Ул. Веры Терещенко 17а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ТК-25 - ТК-26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ТК-26 - ТК-28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ТК-28 - ж.д. Ул. Веры Терещенко 17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ТК-28 - ж.д. Ул. Веры Терещенко 15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ТК-26 - ТК-27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115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ТК-27 - ж.д. Ул. Веры Терещенко 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115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ТК-27 - ж.д. Ул. Веры Терещенко 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ТК-27 - ж.д. Ул. Веры Терещенко 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115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ТК-29 - Администрация района ул. Ленина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115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района - Гараж 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адм</w:t>
            </w:r>
            <w:proofErr w:type="spell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ТК-29 - ТК-30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ТК-29 - ж.д. Ул. Ленина 35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ТК-30 - ж.д. Ул. Комсомольская 17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.д.  17 - ж.д. Ул. Комсомольская 17а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магазин ул. Комсомольская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ТК-30 - ТК-32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ТК-31 - ж.д. Ул. Комсомольская 38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ТК-31 - Милиция ул. Комсомольская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128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ж.д. Ул. Комсомольская 38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ТК-32 - ТК-36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4,5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ТК-36 - ТК-37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ТК-37 - Нар. Суд  ул. Ленина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ТК-37 - ТК-38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ТК-38 - Гараж Нар. Суда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ТК-36 - ТК-39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ТК-39 - ж.д. Ул. Ленина 51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ТК-39 - магазин Гастроном ул. Ленина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ТК-39 - ТК-40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ТК-40 - магазин Коралл ул. Ленина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ТК-40 - ТК-41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ТК-41 - Сбербанк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ТК-41 - ТК-42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ТК-42 - ДК ул. Ленина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ТК-42 - ТК-43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ТК-43 - ТК-44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ТК-44 - Кафе "Марго" ул. Володарского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ТК-40 - ТК-49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ТК-49 - ТК-50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ТК-50 - ТК-51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ТК-51 - ж.д. Ул. Ленина </w:t>
            </w:r>
            <w:r w:rsidR="00942BF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ТК-51 - ж.д. Ул. Ленина 63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942BFD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FD" w:rsidRPr="002D5931" w:rsidRDefault="00942BFD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FD" w:rsidRPr="002D5931" w:rsidRDefault="00942BFD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Насос ЦНЛ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FD" w:rsidRPr="002D5931" w:rsidRDefault="00942BFD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FD" w:rsidRPr="002D5931" w:rsidRDefault="00942BFD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FD" w:rsidRPr="002D5931" w:rsidRDefault="00942BFD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FD" w:rsidRPr="002D5931" w:rsidRDefault="00942BFD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FD" w:rsidRPr="002D5931" w:rsidRDefault="00942BFD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FD" w:rsidRPr="002D5931" w:rsidRDefault="00942BFD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FD" w:rsidRPr="002D5931" w:rsidRDefault="00942BFD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FD" w:rsidRPr="002D5931" w:rsidRDefault="00942BFD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2BFD" w:rsidRPr="002D5931" w:rsidRDefault="00942BFD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Библиотека городская ул. Ленина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ТК-49 - ТК-52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219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ТК-52 - Районная библиотека ул. Ленина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ТК-52 - ТК-53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219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Кафе ИП Баранова ул. Ленина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ТК-53 - ТК-54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219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ТК-32 - ТК-33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ТК-33 - ж.д. Ул. Ленина 43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ТК-33 - ТК-34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ТК-34 - Гор. Совет ул. Ленина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ТК-34 - ж.д. Ул. Ленина 49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ТК-34 - Гор. Газ 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spellEnd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 .</w:t>
            </w:r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 Ленина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ТК-33 - ТК-35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ТК-35 - ж.д. Ул</w:t>
            </w:r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.К</w:t>
            </w:r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омсомольская 26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.д. Ул. Комсомольская 26 - ТК-71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ТК-69 - ТК-71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ТК-69 - ТК-70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ОО "Надежда" ул. Комсомольская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точка врезки - 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Вет</w:t>
            </w:r>
            <w:proofErr w:type="spell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. Лечебница ул. Красная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точка врезки - ж.д. Ул. 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кКрасная</w:t>
            </w:r>
            <w:proofErr w:type="spell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 32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ТК-71 - ТК-72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ТК-72 - ж.д. Ул. Ленина 55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ТК-72 - ТК-73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ТК-73 - ТК-74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ТК-74 - Кинотеатр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ТК-73 - Дет.  Сад ул. Ленина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ТК-73 - ТК-76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ТК-76 - ж.д. Ул. Пролетарская 13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ТК-76 - ж.д. Ул. Красная 54а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ТК-77- ж.д. Ул. Пролетарская 13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ТК-54 - ТК-79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219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ТК-79 - ж.д. Ул. Пролетарская 15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ТК-79 - магазин Кооператор ул. Ленина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Гараж Гончарова ул. Пролетарская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ТК-79 - Магазин "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Магик</w:t>
            </w:r>
            <w:proofErr w:type="spell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" ул. Ленина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ТК-79 - ТК-78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219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ТК-78 - ТК-77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ТК-78 - ТК-80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ТК-80 - Налоговая ул. Пролетарская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ТК-80 - ж.д. Ул. Пролетарская 28 "Воздушная т.с.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ТК-80 - Муз. Школа ул. Пролетарская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Муз. Школа - УПК ул. Пролетарская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ТК-54 - ТК-55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219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ТК-55 - РАНО ул. Ленина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ТК-55 - Речевая школа ул. Ленина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ТК-55 - ТК-56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219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ТК-56 - Магазин 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Забоева</w:t>
            </w:r>
            <w:proofErr w:type="spell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 ул. </w:t>
            </w:r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Республиканская</w:t>
            </w:r>
            <w:proofErr w:type="gramEnd"/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ТК-56 - ТК-57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219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ТК-57 - ТК-58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219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ТК-58 - ж.д. Ул. Ленина 82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ТК-58 - ТК-59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219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ТК-59 - ТК-60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ТК-60 - Типография ул. Ленина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ТК-60 - ж.д. Ул. Ленина 88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ТК-59 - ТК-62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ТК-62 - ж.д. Ул. Ленина 79а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942BFD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FD" w:rsidRPr="002D5931" w:rsidRDefault="00942BFD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FD" w:rsidRPr="002D5931" w:rsidRDefault="00942BFD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Насос ЦНЛ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FD" w:rsidRPr="002D5931" w:rsidRDefault="00942BFD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FD" w:rsidRPr="002D5931" w:rsidRDefault="00942BFD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FD" w:rsidRPr="002D5931" w:rsidRDefault="00942BFD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FD" w:rsidRPr="002D5931" w:rsidRDefault="00942BFD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FD" w:rsidRPr="002D5931" w:rsidRDefault="00942BFD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FD" w:rsidRPr="002D5931" w:rsidRDefault="00942BFD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FD" w:rsidRPr="002D5931" w:rsidRDefault="00942BFD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FD" w:rsidRPr="002D5931" w:rsidRDefault="00942BFD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2BFD" w:rsidRPr="002D5931" w:rsidRDefault="00942BFD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.д. Ул. Ленина 79а - точка врезки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ж.д. Ул. Ленина 81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ж.д. Ул. Ленина 83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ТК-62 - ТК-63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ТК-63 - ТК-64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128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ТК-64 - Общежитие ДСХТ ул. </w:t>
            </w:r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Революционная</w:t>
            </w:r>
            <w:proofErr w:type="gramEnd"/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ТК-63 - Столовая ДСХТ ул. Республиканская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Столовая ДСХТ - Магазин Бугаева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ИП Федяева ул. Республиканская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точка врезки - Парикмахерская 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еспублианская</w:t>
            </w:r>
            <w:proofErr w:type="spellEnd"/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Котельная ул. Мичурина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котельная ул. Мичурина - ТК-1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22,2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ТК-1 - ТК-35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ТК-35 - ТК-34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ТК-34 - ТК-33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ТК-33 - ТК-32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ТК-32 - ТК-29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ТК-29 - ТК-28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ТК-28 - точка врезки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точка 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врезки-Соц</w:t>
            </w:r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.о</w:t>
            </w:r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беспечение</w:t>
            </w:r>
            <w:proofErr w:type="spell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spell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 . Комсомольская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ж.д. Ул. Комсомольская 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ТК-28 - ТК-24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ТК-24 - ж.д. Ул. Веры Терещенко 25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ТК-24 -ж.д. Ул. Веры Терещенко 21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ТК-1 - ТК-2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92,25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ж.д. Ул. Мичурина 8а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ТК-2 - ТК-21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148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точка </w:t>
            </w: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врезки-магазин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 Заболоцкого ул.В.Терещенко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точка врезки - ЦРБ 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пр-т</w:t>
            </w:r>
            <w:proofErr w:type="spell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 Сов. Космонавтов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ЦРБ - ТК-21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ТК-21 - Котельная ЦРБ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Котельная ЦРБ - Терапия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Котельная ЦРБ - ж.д. Ул. Володарского 28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Котельная ЦРБ - Гаража ЦРБ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ТК-21 - ТК-22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ТК-22 - ж.д. Ул. Веры Терещенко 1а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ТК-22 - ТК-23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30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Столовая ЦРБ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ТК-23 - Инфекционное отделение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ТК-2 - ТК-3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30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ТК-3 - ж.д. Ул. Мичурина 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56,3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30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ТК-3 - ж.д. Ул. Мичурина 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2,1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ж.д. Ул. Мичурина 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5,2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30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ТК-3 - ж.д. Ул. Мичурина 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30,3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ТК-3 - ТК-4а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ТК-4а - ж.д. Ул. Веры Терещенко 2а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точка врезки - ж.д. 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Пр-т</w:t>
            </w:r>
            <w:proofErr w:type="spell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 Сов. Космонавтов 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ТК-4а - ж.д. Ул. Веры Терещенко 2а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ТК-4а - ТК-4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ТК-4 - ж.д. 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Пр-т</w:t>
            </w:r>
            <w:proofErr w:type="spell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 Сов. Космонавтов 13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ТК-4 - ж.д. 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Пр-т</w:t>
            </w:r>
            <w:proofErr w:type="spell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 Сов. Космонавтов 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30,3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ТК-4 - ТК-15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106,3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точка врезки - </w:t>
            </w: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м-н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 Федяева 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пр-т</w:t>
            </w:r>
            <w:proofErr w:type="spell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 Сов. Космонавтов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8,1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ТК-15 - Школа №1 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пр-т</w:t>
            </w:r>
            <w:proofErr w:type="spell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 Сов. Космонавтов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42,4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ТК-15 - ТК-16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34,2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ТК-16 - ж.д. 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Пр-т</w:t>
            </w:r>
            <w:proofErr w:type="spell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 Сов. Космонавтов 42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70,4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ТК-16 - ТК-17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74,3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ТК-17 - ж.д. Чапаева 2а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124,4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ТК-17 - ТК-18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28,4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ТК-18 - ТК-19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ТК-19 - ТК-20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ТК-20 - ж.д. Ул. Чапаева 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ТК-19 - ж.д. Ул. Чапаева 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ТК-18 - точка врезки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72,25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точка врезки ж.д. Ул. Чапаева 17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68,35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ж.д. Ул. Чапаева 17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40,3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ТК-4 - ТК-5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70,2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ТК-5 - ж.д. 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Пр-т</w:t>
            </w:r>
            <w:proofErr w:type="spell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 Сов. Космонавтов 17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26,1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ТК-5 - ТК-6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18,4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ТК-6 - ТК-7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24,3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ТК-7 - ж.д. 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Пр-т</w:t>
            </w:r>
            <w:proofErr w:type="spell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 Сов. Космонавтов 19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40,4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ТК-7 - ТК-8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32,2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ТК-8 - ж.д. 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Пр-т</w:t>
            </w:r>
            <w:proofErr w:type="spell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 Сов. Космонавтов 21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36,2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ТК-8 - ТК-9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80,42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ТК-9 - ж.д. Ул. Железнодорожная 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10,3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ТК-9 - ж.д. Ул. Железнодорожная 3а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точка врезки - 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ж.д.ул</w:t>
            </w:r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.Ж</w:t>
            </w:r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елезнодорожная</w:t>
            </w:r>
            <w:proofErr w:type="spell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 1ж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Котельная ул. Мичурина - точка врезки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56,2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ТК-10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18,2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ТК-10 - ж.д. Ул. Мичурина 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15,25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ТК-10 - ж.д. </w:t>
            </w: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, Мичурина 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32,2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ТК-10 - ТК-11 (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надземка</w:t>
            </w:r>
            <w:proofErr w:type="spell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14,1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ТК-11 - ж.д. Ул. Мичурина 13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8,1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ТК-11 -ж.д. Ул. Мичурина 15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5,1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ТК-11 - ТК-13(</w:t>
            </w:r>
            <w:proofErr w:type="spell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надземка</w:t>
            </w:r>
            <w:proofErr w:type="spell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103,3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ж.д. Ул. Мичурина 17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10,2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ж.д. Ул. Мичурина 14а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28,3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ж.д. Ул. Мичурина 14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8,1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ТК-13 - ТК-12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26,15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ТК-12 - ж.д. Ул. Мичурина 23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15,3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.д. Ул. Мичурина 23 -  ж.д. Ул. Мичурина 21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15,2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ТК-12 - ж.д. Ул. Мичурина 25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8,3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ТК-13 - точка врезки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96,3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ж.д. Ул. Мичурина 27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26,3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точка врезки </w:t>
            </w:r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-ж</w:t>
            </w:r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.д. Ул. Мичурина 29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точка врезки - ж.д. Ул. Мичурина 29а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Котельная ул. Мичурина - ТК-14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104,4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ТК-14 -ж.д. Ул</w:t>
            </w:r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ичурина 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15,2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ТК-14 - ж.д. Ул. Мичурина 10а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/м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89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48,4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2D5931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Производственные здания и сооружения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  <w:r w:rsidRPr="002D5931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</w:tr>
      <w:tr w:rsidR="002D5931" w:rsidRPr="002D5931">
        <w:trPr>
          <w:trHeight w:val="30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 xml:space="preserve"> 2.1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  <w:r w:rsidRPr="002D5931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</w:tr>
      <w:tr w:rsidR="002D5931" w:rsidRPr="002D5931">
        <w:trPr>
          <w:trHeight w:val="30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2357051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2357051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9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71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2D5931" w:rsidRPr="002D5931">
        <w:trPr>
          <w:trHeight w:val="600"/>
        </w:trPr>
        <w:tc>
          <w:tcPr>
            <w:tcW w:w="1566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D5931">
              <w:rPr>
                <w:sz w:val="22"/>
                <w:szCs w:val="22"/>
              </w:rPr>
              <w:t>В отношении технического состояния передаваемого имущества Стороны друг к другу претензий не имеют. Техническое состояние имущества удовлетворительное и позволяет использовать его по назначению.</w:t>
            </w:r>
          </w:p>
        </w:tc>
      </w:tr>
      <w:tr w:rsidR="002D5931" w:rsidRPr="002D5931">
        <w:trPr>
          <w:trHeight w:val="81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  <w:p w:rsidR="00F80FEB" w:rsidRPr="002D5931" w:rsidRDefault="00F80FEB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AA2158" w:rsidRPr="002D5931">
        <w:trPr>
          <w:gridAfter w:val="4"/>
          <w:wAfter w:w="4679" w:type="dxa"/>
          <w:trHeight w:val="285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2158" w:rsidRPr="002D5931" w:rsidRDefault="00AA2158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2158" w:rsidRPr="002D5931" w:rsidRDefault="00AA2158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D5931">
              <w:rPr>
                <w:sz w:val="22"/>
                <w:szCs w:val="22"/>
              </w:rPr>
              <w:t>Арендодатель: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2158" w:rsidRPr="002D5931" w:rsidRDefault="00AA2158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2158" w:rsidRPr="002D5931" w:rsidRDefault="00AA2158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2158" w:rsidRPr="002D5931" w:rsidRDefault="00AA2158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A2158" w:rsidRPr="002D5931">
        <w:trPr>
          <w:gridAfter w:val="4"/>
          <w:wAfter w:w="4679" w:type="dxa"/>
          <w:trHeight w:val="285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2158" w:rsidRPr="002D5931" w:rsidRDefault="00AA2158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2158" w:rsidRPr="002D5931" w:rsidRDefault="00AA2158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г</w:t>
            </w:r>
            <w:r w:rsidRPr="002D5931">
              <w:rPr>
                <w:sz w:val="22"/>
                <w:szCs w:val="22"/>
              </w:rPr>
              <w:t>орода Дмитриев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2158" w:rsidRPr="002D5931" w:rsidRDefault="00AA2158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2158" w:rsidRPr="002D5931" w:rsidRDefault="00AA2158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2158" w:rsidRPr="002D5931" w:rsidRDefault="00AA2158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A2158" w:rsidRPr="002D5931">
        <w:trPr>
          <w:gridAfter w:val="4"/>
          <w:wAfter w:w="4679" w:type="dxa"/>
          <w:trHeight w:val="81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2158" w:rsidRPr="002D5931" w:rsidRDefault="00AA2158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2158" w:rsidRPr="002D5931" w:rsidRDefault="00AA2158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2158" w:rsidRPr="002D5931" w:rsidRDefault="00AA2158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2158" w:rsidRPr="002D5931" w:rsidRDefault="00AA2158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2158" w:rsidRPr="002D5931" w:rsidRDefault="00AA2158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A2158" w:rsidRPr="002D5931">
        <w:trPr>
          <w:gridAfter w:val="4"/>
          <w:wAfter w:w="4679" w:type="dxa"/>
          <w:trHeight w:val="285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2158" w:rsidRPr="002D5931" w:rsidRDefault="00AA2158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2158" w:rsidRDefault="00AA2158" w:rsidP="00AA215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  <w:p w:rsidR="00AA2158" w:rsidRPr="002D5931" w:rsidRDefault="00AA2158" w:rsidP="00AA215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D5931">
              <w:rPr>
                <w:sz w:val="22"/>
                <w:szCs w:val="22"/>
              </w:rPr>
              <w:t>_____________А.</w:t>
            </w:r>
            <w:r>
              <w:rPr>
                <w:sz w:val="22"/>
                <w:szCs w:val="22"/>
              </w:rPr>
              <w:t>В</w:t>
            </w:r>
            <w:r w:rsidRPr="002D5931"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Рябыкин</w:t>
            </w:r>
            <w:proofErr w:type="spellEnd"/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2158" w:rsidRPr="002D5931" w:rsidRDefault="00AA2158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2158" w:rsidRPr="002D5931" w:rsidRDefault="00AA2158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2158" w:rsidRPr="002D5931" w:rsidRDefault="00AA2158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A2158" w:rsidRPr="002D5931">
        <w:trPr>
          <w:gridAfter w:val="4"/>
          <w:wAfter w:w="4679" w:type="dxa"/>
          <w:trHeight w:val="285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2158" w:rsidRPr="002D5931" w:rsidRDefault="00AA2158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2158" w:rsidRDefault="00AA2158" w:rsidP="00AA215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  <w:p w:rsidR="00AA2158" w:rsidRPr="002D5931" w:rsidRDefault="00AA2158" w:rsidP="00AA215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D5931">
              <w:rPr>
                <w:sz w:val="22"/>
                <w:szCs w:val="22"/>
              </w:rPr>
              <w:t>"___"__________20</w:t>
            </w:r>
            <w:r>
              <w:rPr>
                <w:sz w:val="22"/>
                <w:szCs w:val="22"/>
              </w:rPr>
              <w:t>14</w:t>
            </w:r>
            <w:r w:rsidRPr="002D5931">
              <w:rPr>
                <w:sz w:val="22"/>
                <w:szCs w:val="22"/>
              </w:rPr>
              <w:t>г.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2158" w:rsidRPr="002D5931" w:rsidRDefault="00AA2158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2158" w:rsidRPr="002D5931" w:rsidRDefault="00AA2158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2158" w:rsidRPr="002D5931" w:rsidRDefault="00AA2158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2D5931" w:rsidRPr="002D5931">
        <w:trPr>
          <w:trHeight w:val="285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9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931" w:rsidRPr="002D5931" w:rsidRDefault="002D5931" w:rsidP="002D593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</w:tbl>
    <w:p w:rsidR="002D5931" w:rsidRDefault="002D5931" w:rsidP="005E08E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D5931" w:rsidSect="002D5931">
      <w:type w:val="continuous"/>
      <w:pgSz w:w="16834" w:h="11909" w:orient="landscape"/>
      <w:pgMar w:top="1418" w:right="851" w:bottom="851" w:left="85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D1128"/>
    <w:multiLevelType w:val="singleLevel"/>
    <w:tmpl w:val="E078DC16"/>
    <w:lvl w:ilvl="0">
      <w:start w:val="1"/>
      <w:numFmt w:val="decimal"/>
      <w:lvlText w:val="2.1.%1."/>
      <w:legacy w:legacy="1" w:legacySpace="0" w:legacyIndent="624"/>
      <w:lvlJc w:val="left"/>
      <w:rPr>
        <w:rFonts w:ascii="Arial" w:hAnsi="Arial" w:cs="Arial" w:hint="default"/>
      </w:rPr>
    </w:lvl>
  </w:abstractNum>
  <w:abstractNum w:abstractNumId="1">
    <w:nsid w:val="1CEA6305"/>
    <w:multiLevelType w:val="singleLevel"/>
    <w:tmpl w:val="0B983684"/>
    <w:lvl w:ilvl="0">
      <w:start w:val="2"/>
      <w:numFmt w:val="decimal"/>
      <w:lvlText w:val="8.%1."/>
      <w:legacy w:legacy="1" w:legacySpace="0" w:legacyIndent="446"/>
      <w:lvlJc w:val="left"/>
      <w:rPr>
        <w:rFonts w:ascii="Arial" w:hAnsi="Arial" w:cs="Arial" w:hint="default"/>
      </w:rPr>
    </w:lvl>
  </w:abstractNum>
  <w:abstractNum w:abstractNumId="2">
    <w:nsid w:val="24CD0A7C"/>
    <w:multiLevelType w:val="singleLevel"/>
    <w:tmpl w:val="C40A6580"/>
    <w:lvl w:ilvl="0">
      <w:start w:val="1"/>
      <w:numFmt w:val="decimal"/>
      <w:lvlText w:val="2.4.%1."/>
      <w:legacy w:legacy="1" w:legacySpace="0" w:legacyIndent="644"/>
      <w:lvlJc w:val="left"/>
      <w:rPr>
        <w:rFonts w:ascii="Arial" w:hAnsi="Arial" w:cs="Arial" w:hint="default"/>
      </w:rPr>
    </w:lvl>
  </w:abstractNum>
  <w:abstractNum w:abstractNumId="3">
    <w:nsid w:val="2B7E3DE7"/>
    <w:multiLevelType w:val="singleLevel"/>
    <w:tmpl w:val="F5BE12A6"/>
    <w:lvl w:ilvl="0">
      <w:start w:val="1"/>
      <w:numFmt w:val="decimal"/>
      <w:lvlText w:val="5.%1."/>
      <w:legacy w:legacy="1" w:legacySpace="0" w:legacyIndent="476"/>
      <w:lvlJc w:val="left"/>
      <w:rPr>
        <w:rFonts w:ascii="Arial" w:hAnsi="Arial" w:cs="Arial" w:hint="default"/>
      </w:rPr>
    </w:lvl>
  </w:abstractNum>
  <w:abstractNum w:abstractNumId="4">
    <w:nsid w:val="37BF4889"/>
    <w:multiLevelType w:val="singleLevel"/>
    <w:tmpl w:val="CB749B38"/>
    <w:lvl w:ilvl="0">
      <w:start w:val="3"/>
      <w:numFmt w:val="decimal"/>
      <w:lvlText w:val="3.%1."/>
      <w:legacy w:legacy="1" w:legacySpace="0" w:legacyIndent="470"/>
      <w:lvlJc w:val="left"/>
      <w:rPr>
        <w:rFonts w:ascii="Arial" w:hAnsi="Arial" w:cs="Arial" w:hint="default"/>
      </w:rPr>
    </w:lvl>
  </w:abstractNum>
  <w:abstractNum w:abstractNumId="5">
    <w:nsid w:val="3E5F05CE"/>
    <w:multiLevelType w:val="singleLevel"/>
    <w:tmpl w:val="D0E44D4E"/>
    <w:lvl w:ilvl="0">
      <w:start w:val="1"/>
      <w:numFmt w:val="decimal"/>
      <w:lvlText w:val="7.%1."/>
      <w:legacy w:legacy="1" w:legacySpace="0" w:legacyIndent="590"/>
      <w:lvlJc w:val="left"/>
      <w:rPr>
        <w:rFonts w:ascii="Arial" w:hAnsi="Arial" w:cs="Arial" w:hint="default"/>
      </w:rPr>
    </w:lvl>
  </w:abstractNum>
  <w:abstractNum w:abstractNumId="6">
    <w:nsid w:val="5D9E2FD4"/>
    <w:multiLevelType w:val="singleLevel"/>
    <w:tmpl w:val="82D00632"/>
    <w:lvl w:ilvl="0">
      <w:start w:val="2"/>
      <w:numFmt w:val="decimal"/>
      <w:lvlText w:val="1.%1."/>
      <w:legacy w:legacy="1" w:legacySpace="0" w:legacyIndent="508"/>
      <w:lvlJc w:val="left"/>
      <w:rPr>
        <w:rFonts w:ascii="Arial" w:hAnsi="Arial" w:cs="Arial" w:hint="default"/>
      </w:rPr>
    </w:lvl>
  </w:abstractNum>
  <w:abstractNum w:abstractNumId="7">
    <w:nsid w:val="6A25508C"/>
    <w:multiLevelType w:val="singleLevel"/>
    <w:tmpl w:val="BD08786E"/>
    <w:lvl w:ilvl="0">
      <w:start w:val="1"/>
      <w:numFmt w:val="decimal"/>
      <w:lvlText w:val="6.%1."/>
      <w:legacy w:legacy="1" w:legacySpace="0" w:legacyIndent="447"/>
      <w:lvlJc w:val="left"/>
      <w:rPr>
        <w:rFonts w:ascii="Arial" w:hAnsi="Arial" w:cs="Arial" w:hint="default"/>
      </w:rPr>
    </w:lvl>
  </w:abstractNum>
  <w:abstractNum w:abstractNumId="8">
    <w:nsid w:val="6DC56027"/>
    <w:multiLevelType w:val="singleLevel"/>
    <w:tmpl w:val="12AE0BA6"/>
    <w:lvl w:ilvl="0">
      <w:start w:val="5"/>
      <w:numFmt w:val="decimal"/>
      <w:lvlText w:val="2.1.%1."/>
      <w:legacy w:legacy="1" w:legacySpace="0" w:legacyIndent="720"/>
      <w:lvlJc w:val="left"/>
      <w:rPr>
        <w:rFonts w:ascii="Arial" w:hAnsi="Arial" w:cs="Arial" w:hint="default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08E1"/>
    <w:rsid w:val="00003BE0"/>
    <w:rsid w:val="00044EB3"/>
    <w:rsid w:val="00066018"/>
    <w:rsid w:val="000D1EBA"/>
    <w:rsid w:val="000E10CF"/>
    <w:rsid w:val="0013319A"/>
    <w:rsid w:val="0026495D"/>
    <w:rsid w:val="00294473"/>
    <w:rsid w:val="002D5931"/>
    <w:rsid w:val="00332EFE"/>
    <w:rsid w:val="003743E9"/>
    <w:rsid w:val="003B7C74"/>
    <w:rsid w:val="003F443B"/>
    <w:rsid w:val="00401E43"/>
    <w:rsid w:val="004F7C6D"/>
    <w:rsid w:val="00512158"/>
    <w:rsid w:val="00537BB2"/>
    <w:rsid w:val="005B51EB"/>
    <w:rsid w:val="005E08E1"/>
    <w:rsid w:val="005F5462"/>
    <w:rsid w:val="007E6318"/>
    <w:rsid w:val="00801294"/>
    <w:rsid w:val="00930A6C"/>
    <w:rsid w:val="00942BFD"/>
    <w:rsid w:val="00984466"/>
    <w:rsid w:val="009F2BCD"/>
    <w:rsid w:val="00A943F9"/>
    <w:rsid w:val="00AA2158"/>
    <w:rsid w:val="00AD22D3"/>
    <w:rsid w:val="00B043E5"/>
    <w:rsid w:val="00CA6B1D"/>
    <w:rsid w:val="00E21242"/>
    <w:rsid w:val="00E23282"/>
    <w:rsid w:val="00F80FEB"/>
    <w:rsid w:val="00FC6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605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124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23</Pages>
  <Words>7364</Words>
  <Characters>41978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АРЕНДЫ № _____</vt:lpstr>
    </vt:vector>
  </TitlesOfParts>
  <Company/>
  <LinksUpToDate>false</LinksUpToDate>
  <CharactersWithSpaces>49244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АРЕНДЫ № _____</dc:title>
  <dc:subject/>
  <dc:creator>Никитин</dc:creator>
  <cp:keywords/>
  <dc:description/>
  <cp:lastModifiedBy>Никитин</cp:lastModifiedBy>
  <cp:revision>7</cp:revision>
  <dcterms:created xsi:type="dcterms:W3CDTF">2014-04-16T07:42:00Z</dcterms:created>
  <dcterms:modified xsi:type="dcterms:W3CDTF">2014-04-16T09:53:00Z</dcterms:modified>
</cp:coreProperties>
</file>