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40" w:rsidRDefault="00447A40" w:rsidP="00447A40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B55F700" wp14:editId="2BF1AB65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A40" w:rsidRDefault="00447A40" w:rsidP="00447A40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447A40" w:rsidRDefault="00447A40" w:rsidP="00447A40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447A40" w:rsidRDefault="00447A40" w:rsidP="00447A40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447A40" w:rsidRDefault="00447A40" w:rsidP="00447A40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447A40" w:rsidRDefault="00447A40" w:rsidP="00447A40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447A40" w:rsidRDefault="00447A40" w:rsidP="00447A40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447A40" w:rsidRDefault="00447A40" w:rsidP="00447A40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447A40" w:rsidRDefault="00447A40" w:rsidP="00447A40">
      <w:pPr>
        <w:spacing w:after="0" w:line="240" w:lineRule="auto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от  </w:t>
      </w:r>
      <w:r w:rsidR="00127007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02.09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.2021  № </w:t>
      </w:r>
      <w:r w:rsidR="00127007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260</w:t>
      </w:r>
    </w:p>
    <w:p w:rsidR="00447A40" w:rsidRDefault="00447A40" w:rsidP="00447A40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447A40" w:rsidRDefault="00447A40" w:rsidP="00447A40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447A40" w:rsidRDefault="00447A40" w:rsidP="00447A40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1. Провести аукцион на право заключения договора аренды земельного участка из категории земель населенных пунктов с кадастровым номером 46:05:120127:264, площадью 24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для размещения гаражей и гаражных комплексов, расположенного по адресу: РФ, Курская область, Дмитриевский район, г. Дмитриев,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пр-кт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Советских Космонавтов, в границах указанных в кадастровом паспорте земельного участка.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2.   Определить дату проведения аукциона   11 октября  2021 года в 13:00. 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3. Утвердить текст извещения о проведен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кциона на право заключения договора аренды земельного участка согласно приложению №1 на 9-ти листах.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4. Опубликовать не позднее 03 сентября 2021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5.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6. Настоящее постановление вступает в силу со дня его подписания.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47A40" w:rsidRDefault="00447A40" w:rsidP="00447A4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Глава города Дмитриева                                                                  С.В. Лозин 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7A40" w:rsidRDefault="00447A40" w:rsidP="0044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447A40" w:rsidRDefault="00447A40" w:rsidP="00447A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</w:p>
    <w:p w:rsidR="00447A40" w:rsidRDefault="00447A40" w:rsidP="00447A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127007">
        <w:rPr>
          <w:rFonts w:ascii="Times New Roman" w:eastAsia="Times New Roman" w:hAnsi="Times New Roman" w:cs="Times New Roman"/>
          <w:sz w:val="24"/>
          <w:szCs w:val="24"/>
          <w:lang w:eastAsia="zh-CN"/>
        </w:rPr>
        <w:t>02.09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.2021  № </w:t>
      </w:r>
      <w:r w:rsidR="00127007">
        <w:rPr>
          <w:rFonts w:ascii="Times New Roman" w:eastAsia="Times New Roman" w:hAnsi="Times New Roman" w:cs="Times New Roman"/>
          <w:sz w:val="24"/>
          <w:szCs w:val="24"/>
          <w:lang w:eastAsia="zh-CN"/>
        </w:rPr>
        <w:t>260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127007" w:rsidRPr="0012700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02</w:t>
      </w:r>
      <w:r w:rsidRPr="0012700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 w:rsidR="0012700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09</w:t>
      </w:r>
      <w:r w:rsidRPr="0012700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2021 г. № </w:t>
      </w:r>
      <w:r w:rsidR="0012700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260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End"/>
    </w:p>
    <w:p w:rsidR="00447A40" w:rsidRDefault="00447A40" w:rsidP="00447A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46:05:120127:264, площадью 24  </w:t>
      </w:r>
      <w:proofErr w:type="spellStart"/>
      <w:r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для размещения гаражей и гаражных комплексов, расположенного по адресу: РФ, Курская область, Дмитриевский район, г. Дмитриев, </w:t>
      </w:r>
      <w:proofErr w:type="spellStart"/>
      <w:r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>пр-кт</w:t>
      </w:r>
      <w:proofErr w:type="spellEnd"/>
      <w:r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Советских Космонавтов</w:t>
      </w:r>
      <w:r w:rsidRPr="00447A4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 года.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447A40" w:rsidRDefault="00447A40" w:rsidP="00447A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447A40" w:rsidRDefault="00447A40" w:rsidP="00447A4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46:05120127:264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Плата за технологическое присоединение определяется в соответствии с действующим на момент подачи заявки постановлением комитета по тарифам и ценам Курской области «Об утверждении платы за технологическое присоединение к электрическим сетям территориальных сетевых организаций Курской области», и зависит от максимальной заявленной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мощности, заявляемого класса напряжения, категории надежности, которые указываются в заявке на технологическое присоединение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огласно информации филиала ПАО «МРСК Центра» - «Курскэнерго» от 01.09.2021 г. (информация прилагается к извещению) </w:t>
      </w:r>
    </w:p>
    <w:p w:rsidR="00447A40" w:rsidRDefault="00447A40" w:rsidP="00447A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информации  МП «Водоканал» 19.08.2021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A40" w:rsidRDefault="00447A40" w:rsidP="00447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447A40" w:rsidRDefault="00447A40" w:rsidP="00447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после изготовления проекта и проведения его экспертизы от существующих газовых </w:t>
      </w:r>
      <w:r w:rsidRPr="00920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сетей филиала АО «Газпром газораспределение Курск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согласно информации от 20</w:t>
      </w:r>
      <w:r w:rsidRPr="00920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.08.2021 г.</w:t>
      </w:r>
      <w:r>
        <w:rPr>
          <w:rFonts w:ascii="Times New Roman" w:eastAsia="Times New Roman" w:hAnsi="Times New Roman" w:cs="Times New Roman"/>
          <w:lang w:eastAsia="ru-RU"/>
        </w:rPr>
        <w:t xml:space="preserve"> (информация прилагается к извещению)</w:t>
      </w:r>
    </w:p>
    <w:p w:rsidR="001C3B98" w:rsidRDefault="001C3B98" w:rsidP="001C3B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>
        <w:rPr>
          <w:rStyle w:val="eop"/>
        </w:rPr>
        <w:t> зона Ж-2</w:t>
      </w:r>
    </w:p>
    <w:p w:rsidR="001C3B98" w:rsidRDefault="001C3B98" w:rsidP="001C3B98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bCs/>
        </w:rPr>
        <w:t>минимальный размер земельного участка – </w:t>
      </w:r>
      <w:r>
        <w:rPr>
          <w:rStyle w:val="normaltextrun"/>
          <w:bCs/>
          <w:color w:val="000000"/>
        </w:rPr>
        <w:t>не устанавливается</w:t>
      </w:r>
      <w:r>
        <w:rPr>
          <w:rStyle w:val="normaltextrun"/>
        </w:rPr>
        <w:t>; 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bCs/>
        </w:rPr>
        <w:t>максимальный размер земельного участка – </w:t>
      </w:r>
      <w:r>
        <w:rPr>
          <w:rStyle w:val="normaltextrun"/>
          <w:bCs/>
          <w:color w:val="000000"/>
        </w:rPr>
        <w:t>10000 квадратных метров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bCs/>
        </w:rPr>
        <w:t>отступ от красной линии</w:t>
      </w:r>
      <w:r>
        <w:rPr>
          <w:rStyle w:val="normaltextrun"/>
        </w:rPr>
        <w:t> до линии регулирования застройки при новом строительстве составляет - 5 метров. В сложившейся застройке линию регулирования застройки допускается совмещать с красной линией;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bCs/>
        </w:rPr>
        <w:t>минимальное расстояние</w:t>
      </w:r>
      <w:r>
        <w:rPr>
          <w:rStyle w:val="normaltextrun"/>
        </w:rPr>
        <w:t> от границ участка до основного строения - 1 метр; хозяйственных и прочих строений - 1 м; отдельно стоящего гаража - 1 м; выгребной ямы, дворовой уборной, площадки для хранения ТБО, компостной ямы - 3 м.; 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bCs/>
        </w:rPr>
        <w:t>максимальный процент застройки </w:t>
      </w:r>
      <w:r>
        <w:rPr>
          <w:rStyle w:val="normaltextrun"/>
        </w:rPr>
        <w:t>– 50%;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bCs/>
        </w:rPr>
        <w:t>максимальное количество этажей</w:t>
      </w:r>
      <w:r>
        <w:rPr>
          <w:rStyle w:val="normaltextrun"/>
        </w:rPr>
        <w:t> надземной части зданий, строений, сооружений на территории земельных участков – 8 этажей;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  <w:bCs/>
        </w:rPr>
        <w:t>максимальная высота от уровня земли: 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до верха плоской кровли - не более 35 м; 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до конька скатной кровли - не более 39 м;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</w:pPr>
      <w:r>
        <w:rPr>
          <w:rStyle w:val="normaltextrun"/>
        </w:rPr>
        <w:t>для всех вспомогательных строений высота от уровня земли до верха плоской кровли не более 4 м, до конька скатной кровли - не более 7 м.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</w:rPr>
        <w:t>Ограничения использования земельных участков и объектов капитального строительства.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Ограничения использования для данной территориальной зоны установлены Главой 11 настоящих Правил.</w:t>
      </w:r>
      <w:r>
        <w:rPr>
          <w:rStyle w:val="eop"/>
        </w:rPr>
        <w:t> </w:t>
      </w:r>
    </w:p>
    <w:p w:rsidR="001C3B98" w:rsidRDefault="001C3B98" w:rsidP="001C3B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</w:rPr>
        <w:t>Виды разрешенного использования земельных участков и объектов капитального строительства для зоны Многоэтажная жилая застройка (высотная застройка).</w:t>
      </w:r>
      <w:r>
        <w:rPr>
          <w:rStyle w:val="eop"/>
        </w:rPr>
        <w:t> 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</w:t>
      </w:r>
      <w:r w:rsidR="001C3B98">
        <w:rPr>
          <w:rFonts w:ascii="Times New Roman" w:eastAsia="Calibri" w:hAnsi="Times New Roman" w:cs="Times New Roman"/>
          <w:sz w:val="24"/>
          <w:szCs w:val="24"/>
          <w:lang w:eastAsia="zh-CN"/>
        </w:rPr>
        <w:t>11 октября  2021 года в 13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03.09.2021 по 04.10.2021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РФ, Курская область, г. Дмитриев, ул. Ленина, д.45. 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1C3B9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09.3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05.10.2021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г. Дмитриев, ул. Ленина, д. 45, общий отдел.</w:t>
      </w:r>
      <w:proofErr w:type="gramEnd"/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Решение об отказе в проведен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04.10.2021. 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будет проводиться 21.09.2021 и 28.09.2021 по предварительному письменному заявлению. Место сбора заинтересованных лиц:                             РФ, Курская область, г. Дмитриев, ул. Ленина, д. 45, общий отдел в 11 часов 00 минут по московскому времени.</w:t>
      </w:r>
    </w:p>
    <w:p w:rsidR="00447A40" w:rsidRDefault="00447A40" w:rsidP="00447A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1C3B98" w:rsidRDefault="00447A40" w:rsidP="001C3B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Начальная цена предмета аукциона: </w:t>
      </w:r>
      <w:r w:rsidR="001C3B98" w:rsidRPr="001C3B9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133 </w:t>
      </w:r>
      <w:proofErr w:type="gramStart"/>
      <w:r w:rsidR="001C3B98" w:rsidRPr="001C3B9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1C3B98" w:rsidRPr="001C3B9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Сто тридцать три  ) рубля 26 копеек.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1C3B9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4  (Четыре) рубля  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копеек.</w:t>
      </w:r>
    </w:p>
    <w:p w:rsidR="001C3B98" w:rsidRDefault="00447A40" w:rsidP="001C3B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1C3B98" w:rsidRPr="001C3B9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133 </w:t>
      </w:r>
      <w:proofErr w:type="gramStart"/>
      <w:r w:rsidR="001C3B98" w:rsidRPr="001C3B9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 w:rsidR="001C3B98" w:rsidRPr="001C3B9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Сто тридцать три  ) рубля 26 копеек.</w:t>
      </w:r>
    </w:p>
    <w:p w:rsidR="00447A40" w:rsidRPr="0067584F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Задаток вносится заявителем по 04.10.2021 включительно путем перечисления денежных средств по следующим реквизитам: </w:t>
      </w:r>
    </w:p>
    <w:p w:rsidR="00447A40" w:rsidRDefault="00447A40" w:rsidP="00447A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05443006970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47A40" w:rsidRDefault="00447A40" w:rsidP="00447A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A40" w:rsidRDefault="00447A40" w:rsidP="00447A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460501001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A40" w:rsidRDefault="00447A40" w:rsidP="00447A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03232643386081014400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счет 40102810545370000038</w:t>
      </w:r>
    </w:p>
    <w:p w:rsidR="00447A40" w:rsidRDefault="00447A40" w:rsidP="00447A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A40" w:rsidRDefault="00447A40" w:rsidP="00447A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ОКТМО </w:t>
      </w:r>
      <w:r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47A40" w:rsidRDefault="00447A40" w:rsidP="00447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0.</w:t>
      </w:r>
    </w:p>
    <w:p w:rsidR="00447A40" w:rsidRDefault="00447A40" w:rsidP="00447A40">
      <w:pPr>
        <w:spacing w:after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447A40" w:rsidRDefault="00447A40" w:rsidP="00447A4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447A40" w:rsidRDefault="00447A40" w:rsidP="00447A4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447A40" w:rsidRDefault="00447A40" w:rsidP="00447A4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447A40" w:rsidRDefault="00447A40" w:rsidP="00447A4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447A40" w:rsidRDefault="00447A40" w:rsidP="00447A40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447A40" w:rsidRDefault="00447A40" w:rsidP="00447A40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447A40" w:rsidRDefault="00447A40" w:rsidP="00447A4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за Участок определяется по результатам аукциона.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  <w:proofErr w:type="gramEnd"/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участка.</w:t>
      </w:r>
    </w:p>
    <w:p w:rsidR="00447A40" w:rsidRDefault="00447A40" w:rsidP="00447A40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447A40" w:rsidRDefault="00447A40" w:rsidP="00447A4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2-30-31.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В комиссию по проведению открытого аукциона</w:t>
      </w:r>
    </w:p>
    <w:p w:rsidR="00447A40" w:rsidRDefault="00447A40" w:rsidP="00447A40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447A40" w:rsidRDefault="00447A40" w:rsidP="00447A40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  <w:proofErr w:type="gramEnd"/>
    </w:p>
    <w:p w:rsidR="00447A40" w:rsidRDefault="00447A40" w:rsidP="00447A40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447A40" w:rsidRDefault="00447A40" w:rsidP="00447A40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447A40" w:rsidRDefault="00447A40" w:rsidP="00447A40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447A40" w:rsidRDefault="00447A40" w:rsidP="00447A40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447A40" w:rsidRDefault="00447A40" w:rsidP="00447A40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447A40" w:rsidRDefault="00447A40" w:rsidP="00447A40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447A40" w:rsidRDefault="00447A40" w:rsidP="00447A40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  <w:proofErr w:type="gramEnd"/>
    </w:p>
    <w:p w:rsidR="00447A40" w:rsidRDefault="00447A40" w:rsidP="00447A40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447A40" w:rsidRDefault="00447A40" w:rsidP="00447A40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447A40" w:rsidRDefault="00447A40" w:rsidP="00447A40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447A40" w:rsidRDefault="00447A40" w:rsidP="00447A40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="001C3B98"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46:05:120127:264, площадью 24  </w:t>
      </w:r>
      <w:proofErr w:type="spellStart"/>
      <w:r w:rsidR="001C3B98"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1C3B98"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размещения гаражей и гаражных комплексов, расположенного по адресу:</w:t>
      </w:r>
      <w:proofErr w:type="gramEnd"/>
      <w:r w:rsidR="001C3B98"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РФ, Курская область, Дмитриевский район, г. Дмитриев, </w:t>
      </w:r>
      <w:proofErr w:type="spellStart"/>
      <w:r w:rsidR="001C3B98"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>пр-кт</w:t>
      </w:r>
      <w:proofErr w:type="spellEnd"/>
      <w:r w:rsidR="001C3B98"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Советских Космонавтов</w:t>
      </w:r>
      <w:r w:rsidR="001C3B9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 указанных в кадастровом паспорте земельного участка (далее – Участок).</w:t>
      </w:r>
    </w:p>
    <w:p w:rsidR="00447A40" w:rsidRDefault="00447A40" w:rsidP="00447A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случае признания победителем аукциона другого лица, задаток прошу вернуть  по    следующим реквизитам: 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2021 г.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Заявка с прилагаемыми документами принята секретарем комиссии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 часов ____ минут за № ________.  </w:t>
      </w:r>
    </w:p>
    <w:p w:rsidR="00447A40" w:rsidRDefault="00447A40" w:rsidP="00447A40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447A40" w:rsidRDefault="00447A40" w:rsidP="00447A40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7A40" w:rsidRDefault="00447A40" w:rsidP="00447A40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7A40" w:rsidRDefault="00447A40" w:rsidP="00447A40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:rsidR="00447A40" w:rsidRDefault="00447A40" w:rsidP="00447A40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447A40" w:rsidRDefault="00447A40" w:rsidP="00447A40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7A40" w:rsidRDefault="00447A40" w:rsidP="00447A40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7A40" w:rsidRDefault="00447A40" w:rsidP="00447A40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47A40" w:rsidRDefault="00447A40" w:rsidP="00447A40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ПРОЕКТ</w:t>
      </w:r>
    </w:p>
    <w:p w:rsidR="00447A40" w:rsidRDefault="00447A40" w:rsidP="00447A40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447A40" w:rsidRDefault="00447A40" w:rsidP="00447A40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447A40" w:rsidRDefault="00447A40" w:rsidP="00447A40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Дмитриев                                                              2021 года                                 </w:t>
      </w:r>
    </w:p>
    <w:p w:rsidR="00447A40" w:rsidRDefault="00447A40" w:rsidP="00447A40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447A40" w:rsidRDefault="00447A40" w:rsidP="00447A40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Лозина Сергея Валентиновича,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именуемый  в дальнейшем «Арендатор», с другой стороны, и именуемые в дальнейшем «Стороны», на основании протокола №   от 2021 года,  заключили настоящий договор (далее – Договор) о нижеследующем:</w:t>
      </w:r>
    </w:p>
    <w:p w:rsidR="00447A40" w:rsidRDefault="00447A40" w:rsidP="00447A4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47A40" w:rsidRDefault="00447A40" w:rsidP="00447A40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1C3B98"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46:05:120127:264, площадью 24  </w:t>
      </w:r>
      <w:proofErr w:type="spellStart"/>
      <w:r w:rsidR="001C3B98"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1C3B98"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для размещения гаражей и гаражных комплексов, расположенного по адресу: РФ, Курская область, Дмитриевский район, г. Дмитриев, </w:t>
      </w:r>
      <w:proofErr w:type="spellStart"/>
      <w:r w:rsidR="001C3B98"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>пр-кт</w:t>
      </w:r>
      <w:proofErr w:type="spellEnd"/>
      <w:r w:rsidR="001C3B98" w:rsidRPr="00447A4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Советских Космонавтов</w:t>
      </w:r>
      <w:r w:rsidR="001C3B9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границах указанных в кадастровом паспорте земельного участка (далее – Участок).</w:t>
      </w:r>
    </w:p>
    <w:p w:rsidR="00447A40" w:rsidRDefault="00447A40" w:rsidP="00447A40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Цель использования земельного участка –  размещение жилого дома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</w:p>
    <w:p w:rsidR="00447A40" w:rsidRDefault="00447A40" w:rsidP="00447A40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Стороны установили, что настоящий договор является одновременно актом приема-передачи земельного участка.</w:t>
      </w:r>
    </w:p>
    <w:p w:rsidR="00447A40" w:rsidRDefault="00447A40" w:rsidP="00447A40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447A40" w:rsidRDefault="00447A40" w:rsidP="00447A40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447A40" w:rsidRDefault="00447A40" w:rsidP="00447A40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447A40" w:rsidRDefault="00447A40" w:rsidP="00447A40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по Договору.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447A40" w:rsidRDefault="00447A40" w:rsidP="00447A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447A40" w:rsidRDefault="00447A40" w:rsidP="00447A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.2021 года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 копейки.</w:t>
      </w:r>
    </w:p>
    <w:p w:rsidR="00447A40" w:rsidRDefault="00447A40" w:rsidP="00447A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рубля копеек.</w:t>
      </w:r>
    </w:p>
    <w:p w:rsidR="00447A40" w:rsidRDefault="00447A40" w:rsidP="00447A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447A40" w:rsidRDefault="00447A40" w:rsidP="00447A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УФК по Курской области (Администрация города Дмитриева Курской области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04443006970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47A40" w:rsidRDefault="00447A40" w:rsidP="00447A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ИНН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4605004054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A40" w:rsidRDefault="00447A40" w:rsidP="00447A4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>
        <w:rPr>
          <w:rFonts w:ascii="Times New Roman" w:eastAsia="Calibri" w:hAnsi="Times New Roman" w:cs="Times New Roman"/>
          <w:bCs/>
          <w:sz w:val="24"/>
          <w:szCs w:val="24"/>
        </w:rPr>
        <w:t>460501001</w:t>
      </w:r>
    </w:p>
    <w:p w:rsidR="00447A40" w:rsidRDefault="00447A40" w:rsidP="00447A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>
        <w:rPr>
          <w:rFonts w:ascii="Times New Roman" w:eastAsia="Calibri" w:hAnsi="Times New Roman" w:cs="Times New Roman"/>
          <w:bCs/>
          <w:sz w:val="24"/>
          <w:szCs w:val="24"/>
        </w:rPr>
        <w:t>03100643000000014400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Отделение Курск Банка России// УФК по Курской области  г. Курск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A40" w:rsidRDefault="00447A40" w:rsidP="00447A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>
        <w:rPr>
          <w:rFonts w:ascii="Times New Roman" w:eastAsia="Calibri" w:hAnsi="Times New Roman" w:cs="Times New Roman"/>
          <w:bCs/>
          <w:sz w:val="24"/>
          <w:szCs w:val="24"/>
        </w:rPr>
        <w:t>013807906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7A40" w:rsidRDefault="00447A40" w:rsidP="00447A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ОКТМО </w:t>
      </w:r>
      <w:r>
        <w:rPr>
          <w:rFonts w:ascii="Times New Roman" w:eastAsia="Calibri" w:hAnsi="Times New Roman" w:cs="Times New Roman"/>
          <w:bCs/>
          <w:sz w:val="24"/>
          <w:szCs w:val="24"/>
        </w:rPr>
        <w:t>38608101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47A40" w:rsidRDefault="00447A40" w:rsidP="00447A4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001 1 11 05013 13 0000 120.</w:t>
      </w:r>
    </w:p>
    <w:p w:rsidR="00447A40" w:rsidRDefault="00447A40" w:rsidP="00447A40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447A40" w:rsidRDefault="00447A40" w:rsidP="00447A40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Арендодателю документы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подтверждающие уплату суммы предусмотренной п.3.1. настоящего Договора. 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447A40" w:rsidRDefault="00447A40" w:rsidP="00447A40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4.5. Арендатор не имеет преимущественного права на заключение на новый срок договора аренды земельного участка без проведения торгов, за исключением случаев, предусмотренных земельным законодательством.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Арендодатель и Арендатор имеют иные права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A40" w:rsidRDefault="00447A40" w:rsidP="00447A4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7A40" w:rsidRDefault="00447A40" w:rsidP="00447A4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47A40" w:rsidRDefault="00447A40" w:rsidP="00447A40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6.2.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447A40" w:rsidRDefault="00447A40" w:rsidP="00447A4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 w:firstRow="1" w:lastRow="0" w:firstColumn="1" w:lastColumn="0" w:noHBand="0" w:noVBand="0"/>
      </w:tblPr>
      <w:tblGrid>
        <w:gridCol w:w="5349"/>
        <w:gridCol w:w="3966"/>
      </w:tblGrid>
      <w:tr w:rsidR="00447A40" w:rsidTr="00B45162">
        <w:trPr>
          <w:trHeight w:val="3825"/>
        </w:trPr>
        <w:tc>
          <w:tcPr>
            <w:tcW w:w="5353" w:type="dxa"/>
          </w:tcPr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г. Дмитриев, </w:t>
            </w: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С.В.Лозин</w:t>
            </w:r>
            <w:proofErr w:type="spellEnd"/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7A40" w:rsidRDefault="00447A40" w:rsidP="00B45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447A40" w:rsidRDefault="00447A40" w:rsidP="00B45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7A40" w:rsidRDefault="00447A40" w:rsidP="00B45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A40" w:rsidRDefault="00447A40" w:rsidP="00B451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A40" w:rsidRDefault="00447A40" w:rsidP="00B45162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7A40" w:rsidRDefault="00447A40" w:rsidP="00447A40"/>
    <w:p w:rsidR="00447A40" w:rsidRDefault="00447A40" w:rsidP="00447A40"/>
    <w:p w:rsidR="00447A40" w:rsidRDefault="00447A40" w:rsidP="00447A40"/>
    <w:p w:rsidR="00447A40" w:rsidRDefault="00447A40" w:rsidP="00447A40"/>
    <w:p w:rsidR="00447A40" w:rsidRDefault="00447A40" w:rsidP="00447A40"/>
    <w:p w:rsidR="00447A40" w:rsidRDefault="00447A40" w:rsidP="00447A40"/>
    <w:p w:rsidR="00C176E9" w:rsidRDefault="00C176E9"/>
    <w:sectPr w:rsidR="00C1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7AF7CCF"/>
    <w:multiLevelType w:val="multilevel"/>
    <w:tmpl w:val="BBA6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B21B68"/>
    <w:multiLevelType w:val="multilevel"/>
    <w:tmpl w:val="3C1E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8B4F7A"/>
    <w:multiLevelType w:val="multilevel"/>
    <w:tmpl w:val="A3822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55DFF"/>
    <w:multiLevelType w:val="multilevel"/>
    <w:tmpl w:val="A116628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/>
      </w:rPr>
    </w:lvl>
  </w:abstractNum>
  <w:abstractNum w:abstractNumId="7">
    <w:nsid w:val="54FF7072"/>
    <w:multiLevelType w:val="multilevel"/>
    <w:tmpl w:val="3E384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9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D1"/>
    <w:rsid w:val="00127007"/>
    <w:rsid w:val="001C3B98"/>
    <w:rsid w:val="002813B9"/>
    <w:rsid w:val="002C7587"/>
    <w:rsid w:val="003E28EC"/>
    <w:rsid w:val="00447A40"/>
    <w:rsid w:val="005F0FC5"/>
    <w:rsid w:val="006277AB"/>
    <w:rsid w:val="006E4F4A"/>
    <w:rsid w:val="009211CD"/>
    <w:rsid w:val="00AD473F"/>
    <w:rsid w:val="00C176E9"/>
    <w:rsid w:val="00C412D1"/>
    <w:rsid w:val="00D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4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A40"/>
    <w:rPr>
      <w:color w:val="0000FF"/>
      <w:u w:val="single"/>
    </w:rPr>
  </w:style>
  <w:style w:type="paragraph" w:styleId="a4">
    <w:name w:val="List Paragraph"/>
    <w:basedOn w:val="a"/>
    <w:qFormat/>
    <w:rsid w:val="00447A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A4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3B98"/>
  </w:style>
  <w:style w:type="character" w:customStyle="1" w:styleId="eop">
    <w:name w:val="eop"/>
    <w:basedOn w:val="a0"/>
    <w:rsid w:val="001C3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4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A40"/>
    <w:rPr>
      <w:color w:val="0000FF"/>
      <w:u w:val="single"/>
    </w:rPr>
  </w:style>
  <w:style w:type="paragraph" w:styleId="a4">
    <w:name w:val="List Paragraph"/>
    <w:basedOn w:val="a"/>
    <w:qFormat/>
    <w:rsid w:val="00447A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A4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1C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3B98"/>
  </w:style>
  <w:style w:type="character" w:customStyle="1" w:styleId="eop">
    <w:name w:val="eop"/>
    <w:basedOn w:val="a0"/>
    <w:rsid w:val="001C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mitriev46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2021-09-02T08:27:00Z</cp:lastPrinted>
  <dcterms:created xsi:type="dcterms:W3CDTF">2021-09-01T07:20:00Z</dcterms:created>
  <dcterms:modified xsi:type="dcterms:W3CDTF">2021-09-02T08:28:00Z</dcterms:modified>
</cp:coreProperties>
</file>