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DB" w:rsidRDefault="00B148DB" w:rsidP="00B148DB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8DB" w:rsidRDefault="00B148DB" w:rsidP="00B148DB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B148DB" w:rsidRDefault="00B148DB" w:rsidP="00B148DB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B148DB" w:rsidRDefault="00B148DB" w:rsidP="00B148DB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B148DB" w:rsidRDefault="00B148DB" w:rsidP="00B148DB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</w:p>
    <w:p w:rsidR="00B148DB" w:rsidRDefault="00B148DB" w:rsidP="00B148DB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B148DB" w:rsidRDefault="00B148DB" w:rsidP="00B148DB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B148DB" w:rsidRDefault="00B148DB" w:rsidP="00B148DB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B148DB" w:rsidRDefault="00B148DB" w:rsidP="00B148DB">
      <w:pPr>
        <w:spacing w:after="0" w:line="240" w:lineRule="auto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от  </w:t>
      </w:r>
      <w:r w:rsidR="0051137E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02.09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.2021  №</w:t>
      </w:r>
      <w:r w:rsidR="009A5DE9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257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</w:t>
      </w:r>
    </w:p>
    <w:p w:rsidR="00B148DB" w:rsidRDefault="00B148DB" w:rsidP="00B148DB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B148DB" w:rsidRDefault="00B148DB" w:rsidP="00B148DB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B148DB" w:rsidRDefault="00B148DB" w:rsidP="00B148DB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 постановляет: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1. Провести аукцион на право заключения договора аренды земельного участка из категории земель населенных пунктов с кадастровым номером 46:05:120157:134, площадью 1925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автомобильный транспорт, расположенного по адресу: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РФ, Курская область, Дмитриевский район, г. Дмитриев, ул. Землячки, д. 39,   в границах указанных в кадастровом паспорте земельного участка.</w:t>
      </w:r>
      <w:proofErr w:type="gramEnd"/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2.   Определить дату проведения аукциона   11 октября  2021 года в 09:00. 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3. Утвердить текст извещения о проведен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ии ау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кциона на право заключения договора аренды земельного участка согласно приложению №1 на 9-ти листах.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4. Опубликовать не позднее 03 сентября 2021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информационно-телекоммуникационной  сети «Интернет».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5.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6. Настоящее постановление вступает в силу со дня его подписания.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148DB" w:rsidRDefault="00B148DB" w:rsidP="00B148DB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Глава города Дмитриева                                                                  С.В. Лозин 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148DB" w:rsidRDefault="00B148DB" w:rsidP="00B14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О.В. Оленина</w:t>
      </w:r>
    </w:p>
    <w:p w:rsidR="00B148DB" w:rsidRDefault="00B148DB" w:rsidP="00B148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B148DB" w:rsidRDefault="00B148DB" w:rsidP="00B148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51137E">
        <w:rPr>
          <w:rFonts w:ascii="Times New Roman" w:eastAsia="Times New Roman" w:hAnsi="Times New Roman" w:cs="Times New Roman"/>
          <w:sz w:val="24"/>
          <w:szCs w:val="24"/>
          <w:lang w:eastAsia="zh-CN"/>
        </w:rPr>
        <w:t>02.09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.2021  № </w:t>
      </w:r>
      <w:r w:rsidR="00582C8E">
        <w:rPr>
          <w:rFonts w:ascii="Times New Roman" w:eastAsia="Times New Roman" w:hAnsi="Times New Roman" w:cs="Times New Roman"/>
          <w:sz w:val="24"/>
          <w:szCs w:val="24"/>
          <w:lang w:eastAsia="zh-CN"/>
        </w:rPr>
        <w:t>257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148DB" w:rsidRDefault="00B148DB" w:rsidP="00B148D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B148DB" w:rsidRDefault="00B148DB" w:rsidP="00B148D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582C8E" w:rsidRPr="00582C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02.09</w:t>
      </w:r>
      <w:r w:rsidRPr="00582C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.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2021 г. №  </w:t>
      </w:r>
      <w:r w:rsidR="00582C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257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B148DB" w:rsidRDefault="00B148DB" w:rsidP="00B148D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B148DB" w:rsidRDefault="00B148DB" w:rsidP="00B148D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РФ,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End"/>
    </w:p>
    <w:p w:rsidR="00B148DB" w:rsidRDefault="00B148DB" w:rsidP="00B148D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факса: (47150) 2-30-31</w:t>
      </w:r>
    </w:p>
    <w:p w:rsidR="00B148DB" w:rsidRDefault="00B148DB" w:rsidP="00B148D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</w:t>
      </w:r>
      <w:r w:rsidRPr="00B148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46:05:120157:134, площадью 1925 </w:t>
      </w:r>
      <w:proofErr w:type="spellStart"/>
      <w:r w:rsidRPr="00B148DB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B148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автомобильный транспорт, расположенного по адресу: </w:t>
      </w:r>
      <w:proofErr w:type="gramStart"/>
      <w:r w:rsidRPr="00B148DB">
        <w:rPr>
          <w:rFonts w:ascii="Times New Roman" w:eastAsia="Calibri" w:hAnsi="Times New Roman" w:cs="Times New Roman"/>
          <w:sz w:val="24"/>
          <w:szCs w:val="24"/>
          <w:lang w:eastAsia="zh-CN"/>
        </w:rPr>
        <w:t>РФ, Курская область, Дмитриевский район, г. Дмитриев, ул. Землячки, д. 39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 в границах указанных в кадастровом паспорте земельного участка (далее – Участок).</w:t>
      </w:r>
      <w:proofErr w:type="gramEnd"/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 w:rsidR="00B052B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5 (пять</w:t>
      </w:r>
      <w:proofErr w:type="gramStart"/>
      <w:r w:rsidR="00B052B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)</w:t>
      </w:r>
      <w:proofErr w:type="gramEnd"/>
      <w:r w:rsidR="00B052B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лет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B148DB" w:rsidRDefault="00B148DB" w:rsidP="00B148D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Участка должно осуществляться с учетом существующих обременений и ограничений использования Участка.</w:t>
      </w:r>
    </w:p>
    <w:p w:rsidR="00B148DB" w:rsidRDefault="00B148DB" w:rsidP="00B148D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технические условия для присоединения к электрическим сетям объекта капитального строительства на земельном участке с кадастровым номером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46:05:120157:134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Плата за технологическое присоединение определяется в соответствии с действующим на момент подачи заявки постановлением комитета по тарифам и ценам Курской области «Об утверждении платы за технологическое присоединение к электрическим сетям территориальных сетевых организаций Курской области», и зависит от максимальной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заявленной мощности, заявляемого класса напряжения, категории надежности, которые указываются в заявке на технологическое присоединение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огласно информации филиала ПАО «МР</w:t>
      </w:r>
      <w:r w:rsidR="0064531A">
        <w:rPr>
          <w:rFonts w:ascii="Times New Roman" w:eastAsia="Times New Roman" w:hAnsi="Times New Roman" w:cs="Times New Roman"/>
          <w:lang w:eastAsia="ru-RU"/>
        </w:rPr>
        <w:t>СК Центра» - «Курскэнерго» от 13.08</w:t>
      </w:r>
      <w:r>
        <w:rPr>
          <w:rFonts w:ascii="Times New Roman" w:eastAsia="Times New Roman" w:hAnsi="Times New Roman" w:cs="Times New Roman"/>
          <w:lang w:eastAsia="ru-RU"/>
        </w:rPr>
        <w:t xml:space="preserve">.2021 г. (информация прилагается к извещению) </w:t>
      </w:r>
    </w:p>
    <w:p w:rsidR="00B148DB" w:rsidRDefault="00B148DB" w:rsidP="00B148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технологическое присоединение к сетям водоснабжения имеется (согласно предоставленн</w:t>
      </w:r>
      <w:r w:rsidR="0064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информации  МП «Водоканал» 13.08.2021 г. № 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148DB" w:rsidRDefault="00B148DB" w:rsidP="00B14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Предварительные технические условия для подключения газоснабжения: </w:t>
      </w:r>
    </w:p>
    <w:p w:rsidR="00B148DB" w:rsidRDefault="00B148DB" w:rsidP="00B14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после изготовления проекта и проведения его экспертизы от существующих газовых сетей филиала АО «Газпром газораспределение Курск</w:t>
      </w:r>
      <w:r w:rsidR="00645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Start"/>
      <w:r w:rsidR="00645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645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информации от 18.08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.2021 г.</w:t>
      </w:r>
      <w:r>
        <w:rPr>
          <w:rFonts w:ascii="Times New Roman" w:eastAsia="Times New Roman" w:hAnsi="Times New Roman" w:cs="Times New Roman"/>
          <w:lang w:eastAsia="ru-RU"/>
        </w:rPr>
        <w:t xml:space="preserve"> (информация прилагается к извещению)</w:t>
      </w:r>
    </w:p>
    <w:p w:rsidR="00B148DB" w:rsidRDefault="00B148DB" w:rsidP="00B148D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 П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- зоны производственные</w:t>
      </w:r>
    </w:p>
    <w:p w:rsidR="00B148DB" w:rsidRDefault="00B148DB" w:rsidP="00B148DB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B148DB" w:rsidRDefault="00B148DB" w:rsidP="00B148D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предельные (минимальные и (или) максимальные) размеры земельных участков иных видов разрешенного использования, в том числе их площадь:</w:t>
      </w:r>
    </w:p>
    <w:p w:rsidR="00B148DB" w:rsidRDefault="00B148DB" w:rsidP="00B148D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 предельные (минимальные и (или) максимальные) размеры земельных участков, в том числе их площадь – не устанавливаются;</w:t>
      </w:r>
    </w:p>
    <w:p w:rsidR="00B148DB" w:rsidRDefault="00B148DB" w:rsidP="00B148D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 метр;</w:t>
      </w:r>
    </w:p>
    <w:p w:rsidR="00B148DB" w:rsidRDefault="00B148DB" w:rsidP="00B148D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предельное количество этажей или предельная высота зданий, строений, сооружений – до 3 этажей;</w:t>
      </w:r>
    </w:p>
    <w:p w:rsidR="00B148DB" w:rsidRDefault="00B148DB" w:rsidP="00B148D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 - максимальный процент застройки – 40%.</w:t>
      </w:r>
    </w:p>
    <w:p w:rsidR="00B148DB" w:rsidRDefault="00B148DB" w:rsidP="00B148D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Дата и время начала проведения аукциона: </w:t>
      </w:r>
      <w:r w:rsidR="0064531A">
        <w:rPr>
          <w:rFonts w:ascii="Times New Roman" w:eastAsia="Calibri" w:hAnsi="Times New Roman" w:cs="Times New Roman"/>
          <w:sz w:val="24"/>
          <w:szCs w:val="24"/>
          <w:lang w:eastAsia="zh-CN"/>
        </w:rPr>
        <w:t>11 октября  2021 года в 09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B148DB" w:rsidRDefault="00B148DB" w:rsidP="00B148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8.00 до 12.00 и с 13.00 до 17.00 по московскому времени </w:t>
      </w:r>
      <w:r w:rsidR="0064531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03.09.2021 по 04.10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.2021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РФ, Курская область, г. Дмитриев, ул. Ленина, д.45. </w:t>
      </w:r>
    </w:p>
    <w:p w:rsidR="00B148DB" w:rsidRDefault="00B148DB" w:rsidP="00B148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64531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09.0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r w:rsidR="0064531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05.10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.2021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РФ, Курская область, г. Дмитриев, ул. Ленина, д. 45, общий отдел.</w:t>
      </w:r>
      <w:proofErr w:type="gramEnd"/>
    </w:p>
    <w:p w:rsidR="00B148DB" w:rsidRDefault="00B148DB" w:rsidP="00B148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Решение об отказе в проведен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ии ау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может быть принято орга</w:t>
      </w:r>
      <w:r w:rsidR="0064531A">
        <w:rPr>
          <w:rFonts w:ascii="Times New Roman" w:eastAsia="Calibri" w:hAnsi="Times New Roman" w:cs="Times New Roman"/>
          <w:sz w:val="24"/>
          <w:szCs w:val="24"/>
          <w:lang w:eastAsia="zh-CN"/>
        </w:rPr>
        <w:t>низатором аукциона не позднее 04.10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.2021. </w:t>
      </w:r>
    </w:p>
    <w:p w:rsidR="00B148DB" w:rsidRDefault="00B148DB" w:rsidP="00B148D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148DB" w:rsidRDefault="00B148DB" w:rsidP="00B148D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B148DB" w:rsidRDefault="00B148DB" w:rsidP="00B148D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на м</w:t>
      </w:r>
      <w:r w:rsidR="0064531A">
        <w:rPr>
          <w:rFonts w:ascii="Times New Roman" w:eastAsia="Calibri" w:hAnsi="Times New Roman" w:cs="Times New Roman"/>
          <w:sz w:val="24"/>
          <w:szCs w:val="24"/>
          <w:lang w:eastAsia="zh-CN"/>
        </w:rPr>
        <w:t>естности будет проводиться 21.09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.2021 и 28.0</w:t>
      </w:r>
      <w:r w:rsidR="0064531A">
        <w:rPr>
          <w:rFonts w:ascii="Times New Roman" w:eastAsia="Calibri" w:hAnsi="Times New Roman" w:cs="Times New Roman"/>
          <w:sz w:val="24"/>
          <w:szCs w:val="24"/>
          <w:lang w:eastAsia="zh-CN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.2021 по предварительному письменному заявлению. Место сбора заинтересованных лиц:                             РФ, Курская область, г. Дмитриев, ул. Ленина, д. 45, общий отдел в 11 часов 00 минут по московскому времени.</w:t>
      </w:r>
    </w:p>
    <w:p w:rsidR="00B148DB" w:rsidRDefault="00B148DB" w:rsidP="00B148D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148DB" w:rsidRDefault="00B148DB" w:rsidP="00B148D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148DB" w:rsidRDefault="00B148DB" w:rsidP="00B148D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64531A" w:rsidRPr="0064531A" w:rsidRDefault="00B148DB" w:rsidP="006453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Начальная цена предмета аукциона: </w:t>
      </w:r>
      <w:r w:rsidR="0064531A" w:rsidRPr="0064531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5262 </w:t>
      </w:r>
      <w:proofErr w:type="gramStart"/>
      <w:r w:rsidR="0064531A" w:rsidRPr="0064531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 </w:t>
      </w:r>
      <w:proofErr w:type="gramEnd"/>
      <w:r w:rsidR="0064531A" w:rsidRPr="0064531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Пять тысяч двести шестьдесят два ) рубля 57 копеек.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64531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157 (Сто пятьдесят семь</w:t>
      </w:r>
      <w:proofErr w:type="gramStart"/>
      <w:r w:rsidR="0064531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)</w:t>
      </w:r>
      <w:proofErr w:type="gramEnd"/>
      <w:r w:rsidR="0064531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рублей 88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64531A" w:rsidRPr="0064531A" w:rsidRDefault="00B148DB" w:rsidP="006453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64531A" w:rsidRPr="0064531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5262 </w:t>
      </w:r>
      <w:proofErr w:type="gramStart"/>
      <w:r w:rsidR="0064531A" w:rsidRPr="0064531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 </w:t>
      </w:r>
      <w:proofErr w:type="gramEnd"/>
      <w:r w:rsidR="0064531A" w:rsidRPr="0064531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Пять тысяч двести шестьдесят два ) рубля 57 копеек.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64531A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адаток вносится заявителем по 04.10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.2021 включительно путем перечисления денежных средств по следующим реквизитам: </w:t>
      </w:r>
    </w:p>
    <w:p w:rsidR="00B148DB" w:rsidRDefault="00B148DB" w:rsidP="00B148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УФК по Курской области (Администрация города Дмитриева Курской области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>
        <w:rPr>
          <w:rFonts w:ascii="Times New Roman" w:eastAsia="Calibri" w:hAnsi="Times New Roman" w:cs="Times New Roman"/>
          <w:bCs/>
          <w:sz w:val="24"/>
          <w:szCs w:val="24"/>
        </w:rPr>
        <w:t>05443006970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B148DB" w:rsidRDefault="00B148DB" w:rsidP="00B148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>
        <w:rPr>
          <w:rFonts w:ascii="Times New Roman" w:eastAsia="Calibri" w:hAnsi="Times New Roman" w:cs="Times New Roman"/>
          <w:bCs/>
          <w:sz w:val="24"/>
          <w:szCs w:val="24"/>
        </w:rPr>
        <w:t>4605004054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48DB" w:rsidRDefault="00B148DB" w:rsidP="00B148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КПП </w:t>
      </w:r>
      <w:r>
        <w:rPr>
          <w:rFonts w:ascii="Times New Roman" w:eastAsia="Calibri" w:hAnsi="Times New Roman" w:cs="Times New Roman"/>
          <w:bCs/>
          <w:sz w:val="24"/>
          <w:szCs w:val="24"/>
        </w:rPr>
        <w:t>460501001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48DB" w:rsidRDefault="00B148DB" w:rsidP="00B148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>
        <w:rPr>
          <w:rFonts w:ascii="Times New Roman" w:eastAsia="Calibri" w:hAnsi="Times New Roman" w:cs="Times New Roman"/>
          <w:bCs/>
          <w:sz w:val="24"/>
          <w:szCs w:val="24"/>
        </w:rPr>
        <w:t>03232643386081014400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Отделение Курск Банка России// УФК по Курской области  г. Курск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счет 40102810545370000038</w:t>
      </w:r>
    </w:p>
    <w:p w:rsidR="00B148DB" w:rsidRDefault="00B148DB" w:rsidP="00B148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БИК </w:t>
      </w:r>
      <w:r>
        <w:rPr>
          <w:rFonts w:ascii="Times New Roman" w:eastAsia="Calibri" w:hAnsi="Times New Roman" w:cs="Times New Roman"/>
          <w:bCs/>
          <w:sz w:val="24"/>
          <w:szCs w:val="24"/>
        </w:rPr>
        <w:t>013807906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48DB" w:rsidRDefault="00B148DB" w:rsidP="00B148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ОКТМО </w:t>
      </w:r>
      <w:r>
        <w:rPr>
          <w:rFonts w:ascii="Times New Roman" w:eastAsia="Calibri" w:hAnsi="Times New Roman" w:cs="Times New Roman"/>
          <w:bCs/>
          <w:sz w:val="24"/>
          <w:szCs w:val="24"/>
        </w:rPr>
        <w:t>38608101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B148DB" w:rsidRDefault="00B148DB" w:rsidP="00B1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КБК 0.</w:t>
      </w:r>
    </w:p>
    <w:p w:rsidR="00B148DB" w:rsidRDefault="00B148DB" w:rsidP="00B148DB">
      <w:pPr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B148DB" w:rsidRDefault="00B148DB" w:rsidP="00B14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B148DB" w:rsidRDefault="00B148DB" w:rsidP="00B148D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B148DB" w:rsidRDefault="00B148DB" w:rsidP="00B148D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B148DB" w:rsidRDefault="00B148DB" w:rsidP="00B148D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B148DB" w:rsidRDefault="00B148DB" w:rsidP="00B148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B148DB" w:rsidRDefault="00B148DB" w:rsidP="00B148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B148DB" w:rsidRDefault="00B148DB" w:rsidP="00B148DB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148DB" w:rsidRDefault="00B148DB" w:rsidP="00B148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B148DB" w:rsidRDefault="00B148DB" w:rsidP="00B14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B148DB" w:rsidRDefault="00B148DB" w:rsidP="00B148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B148DB" w:rsidRDefault="00B148DB" w:rsidP="00B148D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B148DB" w:rsidRDefault="00B148DB" w:rsidP="00B148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годовой арендной платы за Участок определяется по результатам аукциона.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  <w:proofErr w:type="gramEnd"/>
    </w:p>
    <w:p w:rsidR="00B148DB" w:rsidRDefault="00B148DB" w:rsidP="00B148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земельного участка.</w:t>
      </w:r>
    </w:p>
    <w:p w:rsidR="00B148DB" w:rsidRDefault="00B148DB" w:rsidP="00B148DB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148DB" w:rsidRDefault="00B148DB" w:rsidP="00B148DB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B148DB" w:rsidRDefault="00B148DB" w:rsidP="00B148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B148DB" w:rsidRDefault="00B148DB" w:rsidP="00B148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2-30-31.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B148DB" w:rsidRDefault="00B148DB" w:rsidP="00B148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 xml:space="preserve">                                                                 В комиссию по проведению открытого аукциона</w:t>
      </w:r>
    </w:p>
    <w:p w:rsidR="00B148DB" w:rsidRDefault="00B148DB" w:rsidP="00B148D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B148DB" w:rsidRDefault="00B148DB" w:rsidP="00B148DB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</w:t>
      </w:r>
      <w:proofErr w:type="gramEnd"/>
    </w:p>
    <w:p w:rsidR="00B148DB" w:rsidRDefault="00B148DB" w:rsidP="00B148DB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____________________________________________</w:t>
      </w:r>
    </w:p>
    <w:p w:rsidR="00B148DB" w:rsidRDefault="00B148DB" w:rsidP="00B148DB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B148DB" w:rsidRDefault="00B148DB" w:rsidP="00B148D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ФИО  руководителя, ИНН, </w:t>
      </w:r>
    </w:p>
    <w:p w:rsidR="00B148DB" w:rsidRDefault="00B148DB" w:rsidP="00B148D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B148DB" w:rsidRDefault="00B148DB" w:rsidP="00B148DB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сведения о государственной регистрации; для физического лица – ФИО, </w:t>
      </w:r>
    </w:p>
    <w:p w:rsidR="00B148DB" w:rsidRDefault="00B148DB" w:rsidP="00B148DB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__________________________________________________________________</w:t>
      </w:r>
    </w:p>
    <w:p w:rsidR="00B148DB" w:rsidRDefault="00B148DB" w:rsidP="00B148D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  <w:proofErr w:type="gramEnd"/>
    </w:p>
    <w:p w:rsidR="00B148DB" w:rsidRDefault="00B148DB" w:rsidP="00B148DB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B148DB" w:rsidRDefault="00B148DB" w:rsidP="00B148D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B148DB" w:rsidRDefault="00B148DB" w:rsidP="00B148DB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B148DB" w:rsidRDefault="00B148DB" w:rsidP="00B148DB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земельного участка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</w:t>
      </w:r>
      <w:r w:rsidR="0064531A" w:rsidRPr="00B148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46:05:120157:134, площадью 1925 </w:t>
      </w:r>
      <w:proofErr w:type="spellStart"/>
      <w:r w:rsidR="0064531A" w:rsidRPr="00B148DB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64531A" w:rsidRPr="00B148DB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автомобильный транспорт, расположенного по адресу:</w:t>
      </w:r>
      <w:proofErr w:type="gramEnd"/>
      <w:r w:rsidR="0064531A" w:rsidRPr="00B148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64531A" w:rsidRPr="00B148DB">
        <w:rPr>
          <w:rFonts w:ascii="Times New Roman" w:eastAsia="Calibri" w:hAnsi="Times New Roman" w:cs="Times New Roman"/>
          <w:sz w:val="24"/>
          <w:szCs w:val="24"/>
          <w:lang w:eastAsia="zh-CN"/>
        </w:rPr>
        <w:t>РФ, Курская область, Дмитриевский район, г. Дмитриев, ул. Землячки, д. 39</w:t>
      </w:r>
      <w:r w:rsidR="0064531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 указанных в кадастровом паспорте земельного участка (далее – Участок).</w:t>
      </w:r>
      <w:proofErr w:type="gramEnd"/>
    </w:p>
    <w:p w:rsidR="00B148DB" w:rsidRDefault="00B148DB" w:rsidP="00B148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случае признания победителем аукциона другого лица, задаток прошу вернуть  по    следующим реквизитам: </w:t>
      </w:r>
    </w:p>
    <w:p w:rsidR="00B148DB" w:rsidRDefault="00B148DB" w:rsidP="00B148D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(лицевой) счет №  __________________________________________________</w:t>
      </w:r>
    </w:p>
    <w:p w:rsidR="00B148DB" w:rsidRDefault="00B148DB" w:rsidP="00B148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B148DB" w:rsidRDefault="00B148DB" w:rsidP="00B148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B148DB" w:rsidRDefault="00B148DB" w:rsidP="00B148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________________________,   КПП  (банка) ______________________</w:t>
      </w:r>
    </w:p>
    <w:p w:rsidR="00B148DB" w:rsidRDefault="00B148DB" w:rsidP="00B148DB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48DB" w:rsidRDefault="00B148DB" w:rsidP="00B148DB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B148DB" w:rsidRDefault="00B148DB" w:rsidP="00B148D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B148DB" w:rsidRDefault="00B148DB" w:rsidP="00B148D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B148DB" w:rsidRDefault="00B148DB" w:rsidP="00B148D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B148DB" w:rsidRDefault="00B148DB" w:rsidP="00B148D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B148DB" w:rsidRDefault="00B148DB" w:rsidP="00B148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2021 г.</w:t>
      </w:r>
    </w:p>
    <w:p w:rsidR="00B148DB" w:rsidRDefault="00B148DB" w:rsidP="00B148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B148DB" w:rsidRDefault="00B148DB" w:rsidP="00B148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B148DB" w:rsidRDefault="00B148DB" w:rsidP="00B148D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B148DB" w:rsidRDefault="00B148DB" w:rsidP="00B148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48DB" w:rsidRDefault="00B148DB" w:rsidP="00B148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48DB" w:rsidRDefault="00B148DB" w:rsidP="00B148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B148DB" w:rsidRDefault="00B148DB" w:rsidP="00B148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 часов ____ минут за № ________.  </w:t>
      </w:r>
    </w:p>
    <w:p w:rsidR="00B148DB" w:rsidRDefault="00B148DB" w:rsidP="00B148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B148DB" w:rsidRDefault="00B148DB" w:rsidP="00B148D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148DB" w:rsidRDefault="00B148DB" w:rsidP="00B148D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148DB" w:rsidRDefault="00B148DB" w:rsidP="00B148DB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</w:t>
      </w:r>
    </w:p>
    <w:p w:rsidR="00B148DB" w:rsidRDefault="00B148DB" w:rsidP="00B148DB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B148DB" w:rsidRDefault="00B148DB" w:rsidP="00B148DB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148DB" w:rsidRDefault="00B148DB" w:rsidP="00B148DB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148DB" w:rsidRDefault="00B148DB" w:rsidP="00B148DB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148DB" w:rsidRDefault="00B148DB" w:rsidP="00B148DB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ПРОЕКТ</w:t>
      </w:r>
    </w:p>
    <w:p w:rsidR="00B148DB" w:rsidRDefault="00B148DB" w:rsidP="00B148DB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B148DB" w:rsidRDefault="00B148DB" w:rsidP="00B148DB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B148DB" w:rsidRDefault="00B148DB" w:rsidP="00B148DB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Дмитриев                                                              2021 года                                 </w:t>
      </w:r>
    </w:p>
    <w:p w:rsidR="00B148DB" w:rsidRDefault="00B148DB" w:rsidP="00B148DB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B148DB" w:rsidRDefault="00B148DB" w:rsidP="00B148DB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Лозина Сергея Валентиновича,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именуемый  в дальнейшем «Арендатор», с другой стороны, и именуемые в дальнейшем «Стороны», на основании протокола №   от 2021 года,  заключили настоящий договор (далее – Договор) о нижеследующем:</w:t>
      </w:r>
    </w:p>
    <w:p w:rsidR="00B148DB" w:rsidRDefault="00B148DB" w:rsidP="00B148D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B148DB" w:rsidRDefault="00B148DB" w:rsidP="00B148DB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64531A" w:rsidRPr="00B148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46:05:120157:134, площадью 1925 </w:t>
      </w:r>
      <w:proofErr w:type="spellStart"/>
      <w:r w:rsidR="0064531A" w:rsidRPr="00B148DB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64531A" w:rsidRPr="00B148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автомобильный транспорт, расположенного по адресу: </w:t>
      </w:r>
      <w:proofErr w:type="gramStart"/>
      <w:r w:rsidR="0064531A" w:rsidRPr="00B148DB">
        <w:rPr>
          <w:rFonts w:ascii="Times New Roman" w:eastAsia="Calibri" w:hAnsi="Times New Roman" w:cs="Times New Roman"/>
          <w:sz w:val="24"/>
          <w:szCs w:val="24"/>
          <w:lang w:eastAsia="zh-CN"/>
        </w:rPr>
        <w:t>РФ, Курская область, Дмитриевский район, г. Дмитриев, ул. Землячки, д. 39</w:t>
      </w:r>
      <w:r w:rsidR="0064531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границах указанных в кадастровом паспорте земельного участка (далее – Участок).</w:t>
      </w:r>
      <w:proofErr w:type="gramEnd"/>
    </w:p>
    <w:p w:rsidR="00B148DB" w:rsidRDefault="00B148DB" w:rsidP="00B148DB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Цель использования земельного участка –  размещение нежилого здания. </w:t>
      </w:r>
    </w:p>
    <w:p w:rsidR="00B148DB" w:rsidRDefault="00B148DB" w:rsidP="00B148DB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Стороны установили, что настоящий договор является одновременно актом приема-передачи земельного участка.</w:t>
      </w:r>
    </w:p>
    <w:p w:rsidR="00B148DB" w:rsidRDefault="00B148DB" w:rsidP="00B148DB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B148DB" w:rsidRDefault="00B148DB" w:rsidP="00B148DB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3 года.</w:t>
      </w:r>
    </w:p>
    <w:p w:rsidR="00B148DB" w:rsidRDefault="00B148DB" w:rsidP="00B148DB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B148DB" w:rsidRDefault="00B148DB" w:rsidP="00B148DB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по Договору.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3.  Размер  и условия внесения арендной платы</w:t>
      </w:r>
    </w:p>
    <w:p w:rsidR="00B148DB" w:rsidRDefault="00B148DB" w:rsidP="00B148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   Арендатор уплачивает в соответствии с условиями Договора годовую арендную плату за пользование  земельным участком.</w:t>
      </w:r>
    </w:p>
    <w:p w:rsidR="00B148DB" w:rsidRDefault="00B148DB" w:rsidP="00B148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   Размер годовой арендной платы, согласно Протокола №  от .2021 года составляет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()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рублей  копейки.</w:t>
      </w:r>
    </w:p>
    <w:p w:rsidR="00B148DB" w:rsidRDefault="00B148DB" w:rsidP="00B148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3.3.   Размер арендной платы за весь период действия настоящего договора составляет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()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рубля копеек.</w:t>
      </w:r>
    </w:p>
    <w:p w:rsidR="00B148DB" w:rsidRDefault="00B148DB" w:rsidP="00B148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Размер периодического платежа, подлежащего внесению Арендатором в сроки, указанные в п. 3.4. настоящего договора, составляет, исходя из  расчета: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4 =  руб.</w:t>
      </w:r>
    </w:p>
    <w:p w:rsidR="00B148DB" w:rsidRDefault="00B148DB" w:rsidP="00B148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 периодическими платежами не позднее 10 числа каждого квартала, путем перечисления на счет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УФК по Курской области (Администрация города Дмитриева Курской области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>
        <w:rPr>
          <w:rFonts w:ascii="Times New Roman" w:eastAsia="Calibri" w:hAnsi="Times New Roman" w:cs="Times New Roman"/>
          <w:bCs/>
          <w:sz w:val="24"/>
          <w:szCs w:val="24"/>
        </w:rPr>
        <w:t>04443006970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B148DB" w:rsidRDefault="00B148DB" w:rsidP="00B148D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>
        <w:rPr>
          <w:rFonts w:ascii="Times New Roman" w:eastAsia="Calibri" w:hAnsi="Times New Roman" w:cs="Times New Roman"/>
          <w:bCs/>
          <w:sz w:val="24"/>
          <w:szCs w:val="24"/>
        </w:rPr>
        <w:t>4605004054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48DB" w:rsidRDefault="00B148DB" w:rsidP="00B148DB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КПП </w:t>
      </w:r>
      <w:r>
        <w:rPr>
          <w:rFonts w:ascii="Times New Roman" w:eastAsia="Calibri" w:hAnsi="Times New Roman" w:cs="Times New Roman"/>
          <w:bCs/>
          <w:sz w:val="24"/>
          <w:szCs w:val="24"/>
        </w:rPr>
        <w:t>460501001</w:t>
      </w:r>
    </w:p>
    <w:p w:rsidR="00B148DB" w:rsidRDefault="00B148DB" w:rsidP="00B148D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>
        <w:rPr>
          <w:rFonts w:ascii="Times New Roman" w:eastAsia="Calibri" w:hAnsi="Times New Roman" w:cs="Times New Roman"/>
          <w:bCs/>
          <w:sz w:val="24"/>
          <w:szCs w:val="24"/>
        </w:rPr>
        <w:t>03100643000000014400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Отделение Курск Банка России// УФК по Курской области  г. Курск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48DB" w:rsidRDefault="00B148DB" w:rsidP="00B148D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БИК </w:t>
      </w:r>
      <w:r>
        <w:rPr>
          <w:rFonts w:ascii="Times New Roman" w:eastAsia="Calibri" w:hAnsi="Times New Roman" w:cs="Times New Roman"/>
          <w:bCs/>
          <w:sz w:val="24"/>
          <w:szCs w:val="24"/>
        </w:rPr>
        <w:t>013807906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48DB" w:rsidRDefault="00B148DB" w:rsidP="00B148D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ОКТМО </w:t>
      </w:r>
      <w:r>
        <w:rPr>
          <w:rFonts w:ascii="Times New Roman" w:eastAsia="Calibri" w:hAnsi="Times New Roman" w:cs="Times New Roman"/>
          <w:bCs/>
          <w:sz w:val="24"/>
          <w:szCs w:val="24"/>
        </w:rPr>
        <w:t>38608101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148DB" w:rsidRDefault="00B148DB" w:rsidP="00B148D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КБК 001 1 11 05013 13 0000 120.</w:t>
      </w:r>
    </w:p>
    <w:p w:rsidR="00B148DB" w:rsidRDefault="00B148DB" w:rsidP="00B148DB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Арендная плата начисляется с начала  срока аренды  Участка, указанного  согласно п.2.1. настоящего Договора.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обязательства по внесению арендной платы являются  копии квитанций об оплате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 ставки  и  (или) методики расчета арендной платы, а так же при изменении индекса инфляции, но не  чаще одного раза в год.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3.7.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 законодательства Российской Федерации.</w:t>
      </w:r>
    </w:p>
    <w:p w:rsidR="00B148DB" w:rsidRDefault="00B148DB" w:rsidP="00B148DB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     Арендодатель имеет право: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4.1.1. В одностороннем порядке отказаться от исполнения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2 срока и нарушения других существенных условий Договора;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    Арендодатель обязан: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4.2.2. Письменно в тридцатидневный срок уведомить Арендатора об изменении номеров счетов для перечисления арендной платы, указанных в п. 3.4 договора.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4.2.3. Своевременно производить перерасчет арендной платы в соответствии с п. 3.6. Договора.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    Арендатор имеет право: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субаренду.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    Арендатор обязан: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  Уплачивать в размере и на условиях, установленных Договором, арендную плату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Арендодателю документы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подтверждающие уплату суммы предусмотренной п.3.1. настоящего Договора. 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представителям),  доступ на Участок по их требованию.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мусора. Выполнять работы по благоустройству территории гаража в зоне жилой застройки на площади в радиусе 10 метров.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4.4.7. Письменно в десятидневный срок уведомить Арендодателя об изменении своих реквизитов.</w:t>
      </w:r>
    </w:p>
    <w:p w:rsidR="00B148DB" w:rsidRDefault="00B148DB" w:rsidP="00B148DB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4.5. Арендатор не имеет преимущественного права на заключение на новый срок договора аренды земельного участка без проведения торгов, за исключением случаев, предусмотренных земельным законодательством.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4.6. Арендодатель и Арендатор имеют иные права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установленные законодательством Российской Федерации.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148DB" w:rsidRDefault="00B148DB" w:rsidP="00B148D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148DB" w:rsidRDefault="00B148DB" w:rsidP="00B148D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5.2. В случае уклонения одной из них от заключения настоящего  Договора  другая сторона  вправе  обратиться в суд  с требованиями  о понуждении заключить договор, а так же о возмещении убытков, причиненных  уклонением от его заключения.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5.3. За нарушение срока внесения арендной платы по Договору, Арендатор выплачивает Арендодателю пени из расчета 0,05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 Договора.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148DB" w:rsidRDefault="00B148DB" w:rsidP="00B148DB">
      <w:pPr>
        <w:numPr>
          <w:ilvl w:val="0"/>
          <w:numId w:val="4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Изменение, расторжение и прекращение Договора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соответствии с нормами действующего законодательства. 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Рассмотрение и урегулирование споров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 Особые условия Договора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Участка направляется Арендодателю для последующего учета.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8.2. Договор субаренды Участка, заключенный на срок не менее чем  один год, а так же договор передачи Арендатором своих прав и обязанностей по Договору, подлежат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8.3. Срок действия договора субаренды не может превышать срок действия Договора аренды.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 При досрочном расторжении Договора аренды договор субаренды Участка прекращает свое действие. 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8.6. 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регистрирующий орган.</w:t>
      </w:r>
    </w:p>
    <w:p w:rsidR="00B148DB" w:rsidRDefault="00B148DB" w:rsidP="00B148D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9.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Юридические адреса, реквизиты и подписи сторон</w:t>
      </w:r>
    </w:p>
    <w:tbl>
      <w:tblPr>
        <w:tblpPr w:leftFromText="180" w:rightFromText="180" w:bottomFromText="160" w:vertAnchor="text" w:horzAnchor="margin" w:tblpY="-78"/>
        <w:tblW w:w="9315" w:type="dxa"/>
        <w:tblLayout w:type="fixed"/>
        <w:tblLook w:val="00A0" w:firstRow="1" w:lastRow="0" w:firstColumn="1" w:lastColumn="0" w:noHBand="0" w:noVBand="0"/>
      </w:tblPr>
      <w:tblGrid>
        <w:gridCol w:w="5349"/>
        <w:gridCol w:w="3966"/>
      </w:tblGrid>
      <w:tr w:rsidR="00B148DB" w:rsidTr="00B148DB">
        <w:trPr>
          <w:trHeight w:val="3825"/>
        </w:trPr>
        <w:tc>
          <w:tcPr>
            <w:tcW w:w="5353" w:type="dxa"/>
          </w:tcPr>
          <w:p w:rsidR="00B148DB" w:rsidRDefault="00B148D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Арендодатель:</w:t>
            </w:r>
          </w:p>
          <w:p w:rsidR="00B148DB" w:rsidRDefault="00B148D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B148DB" w:rsidRDefault="00B148D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г. Дмитриев, </w:t>
            </w:r>
          </w:p>
          <w:p w:rsidR="00B148DB" w:rsidRDefault="00B148D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45</w:t>
            </w:r>
          </w:p>
          <w:p w:rsidR="00B148DB" w:rsidRDefault="00B148D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8DB" w:rsidRDefault="00B148D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 города Дмитриева</w:t>
            </w:r>
          </w:p>
          <w:p w:rsidR="00B148DB" w:rsidRDefault="00B148D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С.В.Лозин</w:t>
            </w:r>
            <w:proofErr w:type="spellEnd"/>
          </w:p>
          <w:p w:rsidR="00B148DB" w:rsidRDefault="00B148D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B148DB" w:rsidRDefault="00B148D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</w:p>
          <w:p w:rsidR="00B148DB" w:rsidRDefault="00B148D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48DB" w:rsidRDefault="00B14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B148DB" w:rsidRDefault="00B14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48DB" w:rsidRDefault="00B1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8DB" w:rsidRDefault="00B1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B148DB" w:rsidRDefault="00B148D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8DB" w:rsidRDefault="00B148D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8DB" w:rsidRDefault="00B148D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8DB" w:rsidRDefault="00B148D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8DB" w:rsidRDefault="00B148D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8DB" w:rsidRDefault="00B148D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48DB" w:rsidRDefault="00B148DB" w:rsidP="00B148DB"/>
    <w:p w:rsidR="00B148DB" w:rsidRDefault="00B148DB" w:rsidP="00B148DB"/>
    <w:p w:rsidR="00B148DB" w:rsidRDefault="00B148DB" w:rsidP="00B148DB"/>
    <w:p w:rsidR="00B148DB" w:rsidRDefault="00B148DB" w:rsidP="00B148DB"/>
    <w:p w:rsidR="00B148DB" w:rsidRDefault="00B148DB" w:rsidP="00B148DB"/>
    <w:p w:rsidR="00B148DB" w:rsidRDefault="00B148DB" w:rsidP="00B148DB"/>
    <w:p w:rsidR="00B148DB" w:rsidRDefault="00B148DB" w:rsidP="00B148DB"/>
    <w:p w:rsidR="00B148DB" w:rsidRDefault="00B148DB" w:rsidP="00B148DB"/>
    <w:p w:rsidR="00B148DB" w:rsidRDefault="00B148DB" w:rsidP="00B148DB"/>
    <w:p w:rsidR="00B148DB" w:rsidRDefault="00B148DB" w:rsidP="00B148DB"/>
    <w:p w:rsidR="00B148DB" w:rsidRDefault="00B148DB" w:rsidP="00B148DB"/>
    <w:p w:rsidR="00B148DB" w:rsidRDefault="00B148DB" w:rsidP="00B148DB"/>
    <w:p w:rsidR="00B148DB" w:rsidRDefault="00B148DB" w:rsidP="00B148DB"/>
    <w:p w:rsidR="00B148DB" w:rsidRDefault="00B148DB" w:rsidP="00B148DB"/>
    <w:p w:rsidR="00C176E9" w:rsidRDefault="00C176E9"/>
    <w:sectPr w:rsidR="00C1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9255DFF"/>
    <w:multiLevelType w:val="multilevel"/>
    <w:tmpl w:val="A116628A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/>
      </w:rPr>
    </w:lvl>
  </w:abstractNum>
  <w:abstractNum w:abstractNumId="2">
    <w:nsid w:val="787C088C"/>
    <w:multiLevelType w:val="multilevel"/>
    <w:tmpl w:val="42F8A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3">
    <w:nsid w:val="79B619A4"/>
    <w:multiLevelType w:val="hybridMultilevel"/>
    <w:tmpl w:val="A59CE3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5C"/>
    <w:rsid w:val="002813B9"/>
    <w:rsid w:val="002C7587"/>
    <w:rsid w:val="003E28EC"/>
    <w:rsid w:val="0051137E"/>
    <w:rsid w:val="00582C8E"/>
    <w:rsid w:val="005F0FC5"/>
    <w:rsid w:val="006277AB"/>
    <w:rsid w:val="0064531A"/>
    <w:rsid w:val="00675A5C"/>
    <w:rsid w:val="006E4F4A"/>
    <w:rsid w:val="00892253"/>
    <w:rsid w:val="009211CD"/>
    <w:rsid w:val="009A5DE9"/>
    <w:rsid w:val="00AD473F"/>
    <w:rsid w:val="00B052B5"/>
    <w:rsid w:val="00B148DB"/>
    <w:rsid w:val="00C176E9"/>
    <w:rsid w:val="00D6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D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8DB"/>
    <w:rPr>
      <w:color w:val="0000FF"/>
      <w:u w:val="single"/>
    </w:rPr>
  </w:style>
  <w:style w:type="paragraph" w:customStyle="1" w:styleId="ConsNormal">
    <w:name w:val="ConsNormal"/>
    <w:rsid w:val="00B14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D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8DB"/>
    <w:rPr>
      <w:color w:val="0000FF"/>
      <w:u w:val="single"/>
    </w:rPr>
  </w:style>
  <w:style w:type="paragraph" w:customStyle="1" w:styleId="ConsNormal">
    <w:name w:val="ConsNormal"/>
    <w:rsid w:val="00B14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mitriev460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2021-09-03T05:51:00Z</cp:lastPrinted>
  <dcterms:created xsi:type="dcterms:W3CDTF">2021-08-31T05:27:00Z</dcterms:created>
  <dcterms:modified xsi:type="dcterms:W3CDTF">2021-09-03T05:55:00Z</dcterms:modified>
</cp:coreProperties>
</file>