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63" w:rsidRPr="00357A11" w:rsidRDefault="00572463" w:rsidP="00572463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357A11">
        <w:rPr>
          <w:b/>
          <w:bCs/>
          <w:color w:val="000000"/>
          <w:sz w:val="28"/>
          <w:szCs w:val="28"/>
        </w:rPr>
        <w:t>Земельные участки сельскохозяйственного назначения должны использоваться по целевому назначению</w:t>
      </w:r>
    </w:p>
    <w:p w:rsidR="00572463" w:rsidRDefault="00572463" w:rsidP="0057246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72463" w:rsidRPr="003F68D1" w:rsidRDefault="00572463" w:rsidP="0057246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8307C">
        <w:rPr>
          <w:bCs/>
          <w:color w:val="000000"/>
          <w:sz w:val="28"/>
          <w:szCs w:val="28"/>
        </w:rPr>
        <w:t>Прокуратурой Дмитриевского района выявлены неиспользуемые  земельные участки сельскохозяйственного назначения</w:t>
      </w:r>
    </w:p>
    <w:p w:rsidR="00572463" w:rsidRPr="00C8307C" w:rsidRDefault="00572463" w:rsidP="00572463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7C">
        <w:rPr>
          <w:rFonts w:ascii="Times New Roman" w:hAnsi="Times New Roman" w:cs="Times New Roman"/>
          <w:sz w:val="28"/>
          <w:szCs w:val="28"/>
        </w:rPr>
        <w:t xml:space="preserve">В ходе проведенной проверки  </w:t>
      </w:r>
      <w:r w:rsidRPr="00C8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 требований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8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Pr="00C8307C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обороте земель сельскохозяйственного назначения</w:t>
      </w:r>
      <w:r w:rsidRPr="00C8307C">
        <w:rPr>
          <w:rFonts w:ascii="Times New Roman" w:hAnsi="Times New Roman" w:cs="Times New Roman"/>
          <w:sz w:val="28"/>
          <w:szCs w:val="28"/>
        </w:rPr>
        <w:t xml:space="preserve"> выявлены земельные участки п</w:t>
      </w:r>
      <w:r>
        <w:rPr>
          <w:rFonts w:ascii="Times New Roman" w:hAnsi="Times New Roman" w:cs="Times New Roman"/>
          <w:sz w:val="28"/>
          <w:szCs w:val="28"/>
        </w:rPr>
        <w:t xml:space="preserve">лощадью </w:t>
      </w:r>
      <w:r w:rsidRPr="00C8307C">
        <w:rPr>
          <w:rFonts w:ascii="Times New Roman" w:eastAsia="Calibri" w:hAnsi="Times New Roman" w:cs="Times New Roman"/>
          <w:sz w:val="28"/>
          <w:szCs w:val="28"/>
        </w:rPr>
        <w:t xml:space="preserve">87500 кв. м.  и </w:t>
      </w:r>
      <w:r w:rsidRPr="00C8307C">
        <w:rPr>
          <w:rFonts w:ascii="Times New Roman" w:hAnsi="Times New Roman" w:cs="Times New Roman"/>
          <w:sz w:val="28"/>
          <w:szCs w:val="28"/>
        </w:rPr>
        <w:t xml:space="preserve">25600 кв. м. расположенные на территории 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района, на которых   </w:t>
      </w:r>
      <w:r w:rsidRPr="00C8307C">
        <w:rPr>
          <w:rFonts w:ascii="Times New Roman" w:eastAsia="Calibri" w:hAnsi="Times New Roman" w:cs="Times New Roman"/>
          <w:sz w:val="28"/>
          <w:szCs w:val="28"/>
        </w:rPr>
        <w:t xml:space="preserve">произрастает сорная травянистая растительность (пырей, полынь, золотарник, колючка, марь белая, кострец полевой, осот полевой, бодяк полевой, лебеда, цикорий дикий и др.),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8307C">
        <w:rPr>
          <w:rFonts w:ascii="Times New Roman" w:eastAsia="Calibri" w:hAnsi="Times New Roman" w:cs="Times New Roman"/>
          <w:sz w:val="28"/>
          <w:szCs w:val="28"/>
        </w:rPr>
        <w:t>а также древесная (береза, груша дикая, осина</w:t>
      </w:r>
      <w:proofErr w:type="gramEnd"/>
      <w:r w:rsidRPr="00C8307C">
        <w:rPr>
          <w:rFonts w:ascii="Times New Roman" w:eastAsia="Calibri" w:hAnsi="Times New Roman" w:cs="Times New Roman"/>
          <w:sz w:val="28"/>
          <w:szCs w:val="28"/>
        </w:rPr>
        <w:t xml:space="preserve"> и др.), высотой от 0,5 м до 4 м.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8307C">
        <w:rPr>
          <w:rFonts w:ascii="Times New Roman" w:eastAsia="Calibri" w:hAnsi="Times New Roman" w:cs="Times New Roman"/>
          <w:sz w:val="28"/>
          <w:szCs w:val="28"/>
        </w:rPr>
        <w:t xml:space="preserve"> На указанных земельных участках не проводятся работы по возделыванию сельскохозяйственных культур и обработке почвы, не проводится сенокошение,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8307C">
        <w:rPr>
          <w:rFonts w:ascii="Times New Roman" w:eastAsia="Calibri" w:hAnsi="Times New Roman" w:cs="Times New Roman"/>
          <w:sz w:val="28"/>
          <w:szCs w:val="28"/>
        </w:rPr>
        <w:t xml:space="preserve">не проводится выпас скота, не осуществляется раскорчевка древесно-кустарниковой растительности. </w:t>
      </w:r>
      <w:proofErr w:type="spellStart"/>
      <w:r w:rsidRPr="00C8307C">
        <w:rPr>
          <w:rFonts w:ascii="Times New Roman" w:eastAsia="Calibri" w:hAnsi="Times New Roman" w:cs="Times New Roman"/>
          <w:sz w:val="28"/>
          <w:szCs w:val="28"/>
        </w:rPr>
        <w:t>Залесенность</w:t>
      </w:r>
      <w:proofErr w:type="spellEnd"/>
      <w:r w:rsidRPr="00C830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8307C">
        <w:rPr>
          <w:rFonts w:ascii="Times New Roman" w:eastAsia="Calibri" w:hAnsi="Times New Roman" w:cs="Times New Roman"/>
          <w:sz w:val="28"/>
          <w:szCs w:val="28"/>
        </w:rPr>
        <w:t>закустаренность</w:t>
      </w:r>
      <w:proofErr w:type="spellEnd"/>
      <w:r w:rsidRPr="00C8307C">
        <w:rPr>
          <w:rFonts w:ascii="Times New Roman" w:eastAsia="Calibri" w:hAnsi="Times New Roman" w:cs="Times New Roman"/>
          <w:sz w:val="28"/>
          <w:szCs w:val="28"/>
        </w:rPr>
        <w:t xml:space="preserve"> указанных участков составляет 40% .</w:t>
      </w:r>
      <w:bookmarkStart w:id="0" w:name="_GoBack"/>
      <w:bookmarkEnd w:id="0"/>
    </w:p>
    <w:p w:rsidR="00572463" w:rsidRPr="00C8307C" w:rsidRDefault="00572463" w:rsidP="00572463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 xml:space="preserve">Правообладателями указанных неиспользуемых по назначению земельных участков являются  ЗАО </w:t>
      </w:r>
      <w:r w:rsidRPr="00C8307C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C8307C">
        <w:rPr>
          <w:rFonts w:ascii="Times New Roman" w:hAnsi="Times New Roman" w:cs="Times New Roman"/>
          <w:spacing w:val="-4"/>
          <w:sz w:val="28"/>
          <w:szCs w:val="28"/>
        </w:rPr>
        <w:t>Дмитриев-Агро-Инвест</w:t>
      </w:r>
      <w:proofErr w:type="spellEnd"/>
      <w:r w:rsidRPr="00C8307C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proofErr w:type="gramStart"/>
      <w:r w:rsidRPr="00C8307C">
        <w:rPr>
          <w:rFonts w:ascii="Times New Roman" w:hAnsi="Times New Roman" w:cs="Times New Roman"/>
          <w:spacing w:val="-4"/>
          <w:sz w:val="28"/>
          <w:szCs w:val="28"/>
        </w:rPr>
        <w:t>и ООО</w:t>
      </w:r>
      <w:proofErr w:type="gramEnd"/>
      <w:r w:rsidRPr="00C8307C">
        <w:rPr>
          <w:rFonts w:ascii="Times New Roman" w:hAnsi="Times New Roman" w:cs="Times New Roman"/>
          <w:spacing w:val="-4"/>
          <w:sz w:val="28"/>
          <w:szCs w:val="28"/>
        </w:rPr>
        <w:t xml:space="preserve"> «Агрокультура-Курск».</w:t>
      </w:r>
    </w:p>
    <w:p w:rsidR="00572463" w:rsidRDefault="00572463" w:rsidP="005724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07C">
        <w:rPr>
          <w:rFonts w:ascii="Times New Roman" w:hAnsi="Times New Roman" w:cs="Times New Roman"/>
          <w:spacing w:val="-4"/>
          <w:sz w:val="28"/>
          <w:szCs w:val="28"/>
        </w:rPr>
        <w:t>В результате выявленных на</w:t>
      </w:r>
      <w:r>
        <w:rPr>
          <w:rFonts w:ascii="Times New Roman" w:hAnsi="Times New Roman" w:cs="Times New Roman"/>
          <w:spacing w:val="-4"/>
          <w:sz w:val="28"/>
          <w:szCs w:val="28"/>
        </w:rPr>
        <w:t>рушений законодательства в отношении</w:t>
      </w:r>
      <w:r w:rsidRPr="00C8307C">
        <w:rPr>
          <w:rFonts w:ascii="Times New Roman" w:hAnsi="Times New Roman" w:cs="Times New Roman"/>
          <w:spacing w:val="-4"/>
          <w:sz w:val="28"/>
          <w:szCs w:val="28"/>
        </w:rPr>
        <w:t xml:space="preserve"> главных агрономов предприятий прокурором Дмитриевского района вынесены постановления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C8307C">
        <w:rPr>
          <w:rFonts w:ascii="Times New Roman" w:hAnsi="Times New Roman" w:cs="Times New Roman"/>
          <w:bCs/>
          <w:sz w:val="28"/>
          <w:szCs w:val="28"/>
        </w:rPr>
        <w:t xml:space="preserve">о возбуждении дела об административном правонарушении по </w:t>
      </w:r>
      <w:r w:rsidRPr="00C8307C">
        <w:rPr>
          <w:rFonts w:ascii="Times New Roman" w:hAnsi="Times New Roman" w:cs="Times New Roman"/>
          <w:sz w:val="28"/>
          <w:szCs w:val="28"/>
        </w:rPr>
        <w:t xml:space="preserve">ч. 2 ст. 8.8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07C">
        <w:rPr>
          <w:rFonts w:ascii="Times New Roman" w:hAnsi="Times New Roman" w:cs="Times New Roman"/>
          <w:sz w:val="28"/>
          <w:szCs w:val="28"/>
        </w:rPr>
        <w:t xml:space="preserve">ч. 2 ст. 8.7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РФ</w:t>
      </w:r>
      <w:r w:rsidRPr="00C8307C">
        <w:rPr>
          <w:rFonts w:ascii="Times New Roman" w:hAnsi="Times New Roman" w:cs="Times New Roman"/>
          <w:bCs/>
          <w:sz w:val="28"/>
          <w:szCs w:val="28"/>
        </w:rPr>
        <w:t xml:space="preserve">, которые рассмотрены и удовлетворены </w:t>
      </w:r>
      <w:r w:rsidRPr="00C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C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C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Орловской   и Курской областям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виновным лицам назначен административный штраф в размере 50000 руб</w:t>
      </w:r>
      <w:r w:rsidRPr="00C83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каждому.</w:t>
      </w:r>
      <w:r w:rsidRPr="00C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8B3F32" w:rsidRDefault="008B3F32"/>
    <w:sectPr w:rsidR="008B3F32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63"/>
    <w:rsid w:val="00572463"/>
    <w:rsid w:val="00792BEF"/>
    <w:rsid w:val="007F1EE7"/>
    <w:rsid w:val="008B3F32"/>
    <w:rsid w:val="00A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1EE7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1E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1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1E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1E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72463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724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2020-12-02T06:23:00Z</dcterms:created>
  <dcterms:modified xsi:type="dcterms:W3CDTF">2020-12-02T06:25:00Z</dcterms:modified>
</cp:coreProperties>
</file>