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8F" w:rsidRPr="00AE628F" w:rsidRDefault="00AE628F" w:rsidP="00AE628F">
      <w:pPr>
        <w:rPr>
          <w:b/>
          <w:sz w:val="28"/>
          <w:szCs w:val="40"/>
        </w:rPr>
      </w:pPr>
      <w:r w:rsidRPr="00CD3E0C">
        <w:rPr>
          <w:sz w:val="28"/>
          <w:szCs w:val="40"/>
        </w:rPr>
        <w:t xml:space="preserve">                                       </w:t>
      </w:r>
      <w:r>
        <w:rPr>
          <w:sz w:val="28"/>
          <w:szCs w:val="40"/>
        </w:rPr>
        <w:t xml:space="preserve">                     </w:t>
      </w:r>
      <w:r w:rsidRPr="00CD3E0C">
        <w:rPr>
          <w:noProof/>
          <w:sz w:val="28"/>
          <w:szCs w:val="40"/>
        </w:rPr>
        <w:drawing>
          <wp:inline distT="0" distB="0" distL="0" distR="0">
            <wp:extent cx="638175" cy="781050"/>
            <wp:effectExtent l="19050" t="0" r="9525" b="0"/>
            <wp:docPr id="2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Ŕ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E0C">
        <w:rPr>
          <w:sz w:val="28"/>
          <w:szCs w:val="40"/>
        </w:rPr>
        <w:t xml:space="preserve">                              </w:t>
      </w:r>
    </w:p>
    <w:p w:rsidR="00AE628F" w:rsidRPr="00CD3E0C" w:rsidRDefault="00AE628F" w:rsidP="00AE628F">
      <w:pPr>
        <w:jc w:val="center"/>
        <w:outlineLvl w:val="0"/>
        <w:rPr>
          <w:b/>
          <w:sz w:val="32"/>
          <w:szCs w:val="40"/>
        </w:rPr>
      </w:pPr>
      <w:r w:rsidRPr="00CD3E0C">
        <w:rPr>
          <w:b/>
          <w:sz w:val="32"/>
          <w:szCs w:val="40"/>
        </w:rPr>
        <w:t xml:space="preserve"> Дмитриевская городская Дума</w:t>
      </w:r>
    </w:p>
    <w:p w:rsidR="00AE628F" w:rsidRPr="00CD3E0C" w:rsidRDefault="00AE628F" w:rsidP="00AE628F">
      <w:pPr>
        <w:jc w:val="center"/>
        <w:outlineLvl w:val="0"/>
        <w:rPr>
          <w:b/>
          <w:sz w:val="32"/>
          <w:szCs w:val="40"/>
        </w:rPr>
      </w:pPr>
      <w:r w:rsidRPr="00CD3E0C">
        <w:rPr>
          <w:b/>
          <w:sz w:val="32"/>
          <w:szCs w:val="40"/>
        </w:rPr>
        <w:t>Курской  области</w:t>
      </w:r>
    </w:p>
    <w:p w:rsidR="00AE628F" w:rsidRPr="00CD3E0C" w:rsidRDefault="00AE628F" w:rsidP="00AE628F">
      <w:pPr>
        <w:rPr>
          <w:b/>
          <w:sz w:val="32"/>
        </w:rPr>
      </w:pPr>
    </w:p>
    <w:p w:rsidR="00AE628F" w:rsidRPr="00CD3E0C" w:rsidRDefault="00AE628F" w:rsidP="00AE628F">
      <w:pPr>
        <w:rPr>
          <w:sz w:val="28"/>
        </w:rPr>
      </w:pPr>
    </w:p>
    <w:p w:rsidR="00AE628F" w:rsidRPr="00CD3E0C" w:rsidRDefault="00AE628F" w:rsidP="00AE628F">
      <w:pPr>
        <w:rPr>
          <w:sz w:val="28"/>
          <w:szCs w:val="28"/>
        </w:rPr>
      </w:pPr>
      <w:r w:rsidRPr="00CD3E0C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</w:t>
      </w:r>
      <w:r w:rsidRPr="00CD3E0C">
        <w:rPr>
          <w:sz w:val="28"/>
          <w:szCs w:val="28"/>
        </w:rPr>
        <w:t xml:space="preserve">РЕШЕНИЕ </w:t>
      </w:r>
    </w:p>
    <w:p w:rsidR="00AE628F" w:rsidRDefault="00AE628F" w:rsidP="00AE628F">
      <w:pPr>
        <w:rPr>
          <w:sz w:val="28"/>
          <w:szCs w:val="28"/>
        </w:rPr>
      </w:pPr>
    </w:p>
    <w:p w:rsidR="00AE628F" w:rsidRPr="00CD3E0C" w:rsidRDefault="00AE628F" w:rsidP="00AE62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3E0C">
        <w:rPr>
          <w:sz w:val="28"/>
          <w:szCs w:val="28"/>
        </w:rPr>
        <w:t xml:space="preserve">От </w:t>
      </w:r>
      <w:r w:rsidR="00294852">
        <w:rPr>
          <w:sz w:val="28"/>
          <w:szCs w:val="28"/>
        </w:rPr>
        <w:t>11.02.</w:t>
      </w:r>
      <w:r>
        <w:rPr>
          <w:sz w:val="28"/>
          <w:szCs w:val="28"/>
        </w:rPr>
        <w:t xml:space="preserve">2019 </w:t>
      </w:r>
      <w:r w:rsidRPr="00CD3E0C">
        <w:rPr>
          <w:sz w:val="28"/>
          <w:szCs w:val="28"/>
        </w:rPr>
        <w:t xml:space="preserve">года            </w:t>
      </w:r>
      <w:r>
        <w:rPr>
          <w:sz w:val="28"/>
          <w:szCs w:val="28"/>
        </w:rPr>
        <w:t xml:space="preserve">    </w:t>
      </w:r>
      <w:r w:rsidR="00294852">
        <w:rPr>
          <w:sz w:val="28"/>
          <w:szCs w:val="28"/>
        </w:rPr>
        <w:t xml:space="preserve">     </w:t>
      </w:r>
      <w:r w:rsidRPr="00CD3E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Дмитриев</w:t>
      </w:r>
      <w:r w:rsidRPr="00CD3E0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CD3E0C">
        <w:rPr>
          <w:sz w:val="28"/>
          <w:szCs w:val="28"/>
        </w:rPr>
        <w:t>№</w:t>
      </w:r>
      <w:r w:rsidR="00294852">
        <w:rPr>
          <w:sz w:val="28"/>
          <w:szCs w:val="28"/>
        </w:rPr>
        <w:t xml:space="preserve"> 32</w:t>
      </w:r>
    </w:p>
    <w:p w:rsidR="00AE628F" w:rsidRPr="00CD3E0C" w:rsidRDefault="00AE628F" w:rsidP="00AE628F">
      <w:pPr>
        <w:rPr>
          <w:sz w:val="28"/>
          <w:szCs w:val="28"/>
        </w:rPr>
      </w:pPr>
    </w:p>
    <w:p w:rsidR="00AE628F" w:rsidRDefault="00AE628F" w:rsidP="00AE628F">
      <w:pPr>
        <w:ind w:right="4819"/>
        <w:rPr>
          <w:sz w:val="28"/>
          <w:szCs w:val="28"/>
        </w:rPr>
      </w:pPr>
    </w:p>
    <w:p w:rsidR="00AE628F" w:rsidRPr="00866F4E" w:rsidRDefault="00AE628F" w:rsidP="00AE628F">
      <w:pPr>
        <w:tabs>
          <w:tab w:val="left" w:pos="9355"/>
        </w:tabs>
        <w:ind w:right="-1"/>
        <w:jc w:val="center"/>
        <w:rPr>
          <w:rFonts w:cs="Tahoma"/>
          <w:b/>
          <w:color w:val="000000"/>
          <w:sz w:val="28"/>
          <w:szCs w:val="18"/>
        </w:rPr>
      </w:pPr>
      <w:r w:rsidRPr="00CD3E0C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>изменениях в</w:t>
      </w:r>
      <w:r w:rsidRPr="00CD3E0C">
        <w:rPr>
          <w:b/>
          <w:sz w:val="28"/>
          <w:szCs w:val="28"/>
        </w:rPr>
        <w:t xml:space="preserve"> </w:t>
      </w:r>
      <w:r>
        <w:rPr>
          <w:rFonts w:cs="Tahoma"/>
          <w:b/>
          <w:color w:val="000000"/>
          <w:sz w:val="28"/>
          <w:szCs w:val="18"/>
        </w:rPr>
        <w:t xml:space="preserve">Правила </w:t>
      </w:r>
      <w:r w:rsidRPr="00CD3E0C">
        <w:rPr>
          <w:rFonts w:cs="Tahoma"/>
          <w:b/>
          <w:color w:val="000000"/>
          <w:sz w:val="28"/>
          <w:szCs w:val="18"/>
        </w:rPr>
        <w:t>благоустройства территории муниципального образования «Город Дмитриев» Курской области</w:t>
      </w:r>
      <w:r w:rsidRPr="00CD3E0C">
        <w:rPr>
          <w:b/>
          <w:sz w:val="28"/>
          <w:szCs w:val="28"/>
        </w:rPr>
        <w:t>»</w:t>
      </w:r>
    </w:p>
    <w:p w:rsidR="00AE628F" w:rsidRPr="00CD3E0C" w:rsidRDefault="00AE628F" w:rsidP="00AE628F">
      <w:pPr>
        <w:tabs>
          <w:tab w:val="left" w:pos="9355"/>
        </w:tabs>
        <w:ind w:right="-1"/>
        <w:rPr>
          <w:sz w:val="28"/>
          <w:szCs w:val="28"/>
        </w:rPr>
      </w:pPr>
    </w:p>
    <w:p w:rsidR="00AE628F" w:rsidRPr="00CD3E0C" w:rsidRDefault="00AE628F" w:rsidP="00AE628F">
      <w:pPr>
        <w:pStyle w:val="Default"/>
        <w:jc w:val="both"/>
        <w:rPr>
          <w:sz w:val="28"/>
          <w:szCs w:val="28"/>
        </w:rPr>
      </w:pPr>
      <w:r w:rsidRPr="00CD3E0C">
        <w:rPr>
          <w:sz w:val="28"/>
          <w:szCs w:val="28"/>
        </w:rPr>
        <w:t xml:space="preserve">В соответствии с Федеральным законом «Об общих принципах местного самоуправления в Российской Федерации» № 131-ФЗ от 06.10.2003 г., </w:t>
      </w:r>
      <w:proofErr w:type="gramStart"/>
      <w:r w:rsidRPr="00CD3E0C">
        <w:rPr>
          <w:sz w:val="28"/>
          <w:szCs w:val="28"/>
        </w:rPr>
        <w:t xml:space="preserve">постановлением Правительства РФ от 10.02.2017 г. №169 </w:t>
      </w:r>
      <w:r w:rsidRPr="00CD3E0C">
        <w:rPr>
          <w:sz w:val="28"/>
        </w:rPr>
        <w:t xml:space="preserve"> «</w:t>
      </w:r>
      <w:r w:rsidRPr="00CD3E0C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bCs/>
          <w:sz w:val="28"/>
          <w:szCs w:val="28"/>
        </w:rPr>
        <w:t xml:space="preserve"> Законом Курской области № 59-ЗКО от 20.09.2018 г. «О порядке определения органами местного самоуправления курской области границ прилегающих территорий»,</w:t>
      </w:r>
      <w:r w:rsidRPr="00CD3E0C">
        <w:rPr>
          <w:bCs/>
          <w:sz w:val="28"/>
          <w:szCs w:val="28"/>
        </w:rPr>
        <w:t xml:space="preserve"> Уставом города Дмитриева, </w:t>
      </w:r>
      <w:r w:rsidRPr="00CD3E0C">
        <w:rPr>
          <w:sz w:val="28"/>
          <w:szCs w:val="28"/>
        </w:rPr>
        <w:t>Дмитриевская городская Дума РЕШИЛА:</w:t>
      </w:r>
      <w:proofErr w:type="gramEnd"/>
    </w:p>
    <w:p w:rsidR="00AE628F" w:rsidRDefault="00AE628F" w:rsidP="00AE628F">
      <w:pPr>
        <w:pStyle w:val="Default"/>
        <w:ind w:left="600"/>
        <w:jc w:val="both"/>
        <w:rPr>
          <w:sz w:val="28"/>
          <w:szCs w:val="28"/>
        </w:rPr>
      </w:pPr>
    </w:p>
    <w:p w:rsidR="0040043D" w:rsidRDefault="0040043D" w:rsidP="0040043D">
      <w:pPr>
        <w:pStyle w:val="a3"/>
        <w:jc w:val="both"/>
        <w:rPr>
          <w:rFonts w:cs="Tahoma"/>
          <w:sz w:val="28"/>
          <w:szCs w:val="18"/>
        </w:rPr>
      </w:pPr>
      <w:r>
        <w:rPr>
          <w:sz w:val="28"/>
          <w:szCs w:val="28"/>
        </w:rPr>
        <w:t xml:space="preserve"> 1. </w:t>
      </w:r>
      <w:r w:rsidR="00AE628F" w:rsidRPr="00866F4E">
        <w:rPr>
          <w:sz w:val="28"/>
          <w:szCs w:val="28"/>
        </w:rPr>
        <w:t xml:space="preserve">Утвердить </w:t>
      </w:r>
      <w:r w:rsidR="00AE628F">
        <w:rPr>
          <w:sz w:val="28"/>
          <w:szCs w:val="28"/>
        </w:rPr>
        <w:t xml:space="preserve">изменения в </w:t>
      </w:r>
      <w:r w:rsidR="00AE628F" w:rsidRPr="00866F4E">
        <w:rPr>
          <w:rFonts w:cs="Tahoma"/>
          <w:sz w:val="28"/>
          <w:szCs w:val="18"/>
        </w:rPr>
        <w:t>Правила благоустройства территории муниципального образования «</w:t>
      </w:r>
      <w:r w:rsidR="00AE628F">
        <w:rPr>
          <w:rFonts w:cs="Tahoma"/>
          <w:sz w:val="28"/>
          <w:szCs w:val="18"/>
        </w:rPr>
        <w:t xml:space="preserve">Город Дмитриев» Курской области, </w:t>
      </w:r>
      <w:proofErr w:type="gramStart"/>
      <w:r w:rsidR="00AE628F">
        <w:rPr>
          <w:rFonts w:cs="Tahoma"/>
          <w:sz w:val="28"/>
          <w:szCs w:val="18"/>
        </w:rPr>
        <w:t>согласно приложения</w:t>
      </w:r>
      <w:proofErr w:type="gramEnd"/>
      <w:r w:rsidR="00AE628F">
        <w:rPr>
          <w:rFonts w:cs="Tahoma"/>
          <w:sz w:val="28"/>
          <w:szCs w:val="18"/>
        </w:rPr>
        <w:t xml:space="preserve"> (приложение №1)</w:t>
      </w:r>
      <w:r>
        <w:rPr>
          <w:rFonts w:cs="Tahoma"/>
          <w:sz w:val="28"/>
          <w:szCs w:val="18"/>
        </w:rPr>
        <w:t>.</w:t>
      </w:r>
    </w:p>
    <w:p w:rsidR="0040043D" w:rsidRDefault="0040043D" w:rsidP="0040043D">
      <w:pPr>
        <w:pStyle w:val="a3"/>
        <w:jc w:val="both"/>
        <w:rPr>
          <w:sz w:val="28"/>
          <w:szCs w:val="28"/>
        </w:rPr>
      </w:pPr>
      <w:r w:rsidRPr="00400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Главному специалисту-эксперту </w:t>
      </w:r>
      <w:proofErr w:type="spellStart"/>
      <w:r>
        <w:rPr>
          <w:sz w:val="28"/>
          <w:szCs w:val="28"/>
        </w:rPr>
        <w:t>Рябыкину</w:t>
      </w:r>
      <w:proofErr w:type="spellEnd"/>
      <w:r>
        <w:rPr>
          <w:sz w:val="28"/>
          <w:szCs w:val="28"/>
        </w:rPr>
        <w:t xml:space="preserve"> А.С.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муниципального образования «Город Дмитриев» Курской области в сети «Интернет».</w:t>
      </w:r>
    </w:p>
    <w:p w:rsidR="0040043D" w:rsidRDefault="0040043D" w:rsidP="004004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40043D" w:rsidRDefault="0040043D" w:rsidP="0040043D">
      <w:pPr>
        <w:pStyle w:val="a3"/>
        <w:jc w:val="both"/>
        <w:rPr>
          <w:sz w:val="28"/>
          <w:szCs w:val="28"/>
        </w:rPr>
      </w:pPr>
    </w:p>
    <w:p w:rsidR="00AE628F" w:rsidRDefault="00AE628F" w:rsidP="00AE628F">
      <w:pPr>
        <w:rPr>
          <w:sz w:val="28"/>
        </w:rPr>
      </w:pPr>
    </w:p>
    <w:p w:rsidR="00AE628F" w:rsidRPr="001451C4" w:rsidRDefault="00AE628F" w:rsidP="00AE628F">
      <w:pPr>
        <w:rPr>
          <w:sz w:val="28"/>
        </w:rPr>
      </w:pPr>
      <w:r>
        <w:rPr>
          <w:sz w:val="28"/>
        </w:rPr>
        <w:t xml:space="preserve">              </w:t>
      </w:r>
      <w:r w:rsidRPr="001451C4">
        <w:rPr>
          <w:sz w:val="28"/>
        </w:rPr>
        <w:t>Председатель Дмитриевской</w:t>
      </w:r>
    </w:p>
    <w:p w:rsidR="00AE628F" w:rsidRPr="00CD3E0C" w:rsidRDefault="00AE628F" w:rsidP="00AE628F">
      <w:pPr>
        <w:pStyle w:val="a3"/>
        <w:ind w:left="960"/>
        <w:rPr>
          <w:sz w:val="28"/>
        </w:rPr>
      </w:pPr>
      <w:r w:rsidRPr="00CD3E0C">
        <w:rPr>
          <w:sz w:val="28"/>
        </w:rPr>
        <w:t xml:space="preserve">Городской Думы                                                      </w:t>
      </w:r>
      <w:r>
        <w:rPr>
          <w:sz w:val="28"/>
        </w:rPr>
        <w:t xml:space="preserve">      </w:t>
      </w:r>
      <w:r w:rsidRPr="00CD3E0C">
        <w:rPr>
          <w:sz w:val="28"/>
        </w:rPr>
        <w:t>В.В.Сердюк</w:t>
      </w:r>
    </w:p>
    <w:p w:rsidR="00AE628F" w:rsidRPr="00CD3E0C" w:rsidRDefault="00AE628F" w:rsidP="00AE628F">
      <w:pPr>
        <w:pStyle w:val="a3"/>
        <w:ind w:left="960"/>
        <w:rPr>
          <w:sz w:val="28"/>
        </w:rPr>
      </w:pPr>
    </w:p>
    <w:p w:rsidR="00AE628F" w:rsidRDefault="00AE628F" w:rsidP="00AE628F">
      <w:pPr>
        <w:pStyle w:val="a3"/>
        <w:ind w:left="960"/>
        <w:rPr>
          <w:sz w:val="28"/>
        </w:rPr>
      </w:pPr>
      <w:r w:rsidRPr="00CD3E0C">
        <w:rPr>
          <w:sz w:val="28"/>
        </w:rPr>
        <w:t xml:space="preserve">Глава города </w:t>
      </w:r>
    </w:p>
    <w:p w:rsidR="00294852" w:rsidRDefault="00AE628F" w:rsidP="00294852">
      <w:pPr>
        <w:pStyle w:val="a3"/>
        <w:ind w:left="960"/>
        <w:rPr>
          <w:sz w:val="28"/>
        </w:rPr>
      </w:pPr>
      <w:r w:rsidRPr="00CD3E0C">
        <w:rPr>
          <w:sz w:val="28"/>
        </w:rPr>
        <w:t xml:space="preserve">Дмитриева                                                        </w:t>
      </w:r>
      <w:r>
        <w:rPr>
          <w:sz w:val="28"/>
        </w:rPr>
        <w:t xml:space="preserve">            </w:t>
      </w:r>
      <w:r w:rsidRPr="00CD3E0C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 w:rsidRPr="00CD3E0C">
        <w:rPr>
          <w:sz w:val="28"/>
        </w:rPr>
        <w:t>А.В.Рябык</w:t>
      </w:r>
      <w:r w:rsidR="00294852">
        <w:rPr>
          <w:sz w:val="28"/>
        </w:rPr>
        <w:t>ин</w:t>
      </w:r>
      <w:proofErr w:type="spellEnd"/>
    </w:p>
    <w:p w:rsidR="00294852" w:rsidRDefault="00294852" w:rsidP="00294852">
      <w:pPr>
        <w:pStyle w:val="a3"/>
        <w:ind w:left="960"/>
        <w:rPr>
          <w:sz w:val="28"/>
        </w:rPr>
      </w:pPr>
    </w:p>
    <w:p w:rsidR="00294852" w:rsidRDefault="00294852" w:rsidP="00294852">
      <w:pPr>
        <w:pStyle w:val="a3"/>
        <w:ind w:left="960"/>
        <w:rPr>
          <w:sz w:val="28"/>
        </w:rPr>
      </w:pPr>
    </w:p>
    <w:p w:rsidR="00294852" w:rsidRDefault="00294852" w:rsidP="00294852">
      <w:pPr>
        <w:pStyle w:val="a3"/>
        <w:ind w:left="960"/>
        <w:rPr>
          <w:sz w:val="28"/>
        </w:rPr>
      </w:pPr>
    </w:p>
    <w:p w:rsidR="00294852" w:rsidRPr="00294852" w:rsidRDefault="00294852" w:rsidP="00294852">
      <w:pPr>
        <w:pStyle w:val="a3"/>
        <w:ind w:left="5670" w:right="566" w:hanging="283"/>
        <w:rPr>
          <w:sz w:val="28"/>
        </w:rPr>
      </w:pPr>
      <w:r>
        <w:rPr>
          <w:sz w:val="28"/>
        </w:rPr>
        <w:lastRenderedPageBreak/>
        <w:t xml:space="preserve">    </w:t>
      </w:r>
      <w:r w:rsidR="00AE628F">
        <w:t xml:space="preserve"> </w:t>
      </w:r>
      <w:r w:rsidR="00AE628F" w:rsidRPr="00344EAE">
        <w:t xml:space="preserve">Приложение №1 к Решению </w:t>
      </w:r>
      <w:r w:rsidR="00AE628F">
        <w:t xml:space="preserve">                </w:t>
      </w:r>
      <w:r w:rsidR="00AE628F" w:rsidRPr="00344EAE">
        <w:t xml:space="preserve">Дмитриевской городской Думы № </w:t>
      </w:r>
      <w:r>
        <w:t xml:space="preserve">32 </w:t>
      </w:r>
      <w:r w:rsidR="00AE628F" w:rsidRPr="00344EAE">
        <w:t xml:space="preserve">от </w:t>
      </w:r>
      <w:r w:rsidR="00AE628F">
        <w:t xml:space="preserve"> </w:t>
      </w:r>
      <w:r>
        <w:t xml:space="preserve">11.02. </w:t>
      </w:r>
      <w:r w:rsidRPr="00344EAE">
        <w:t>201</w:t>
      </w:r>
      <w:r>
        <w:t>9</w:t>
      </w:r>
      <w:r w:rsidRPr="00344EAE">
        <w:t xml:space="preserve"> года</w:t>
      </w:r>
    </w:p>
    <w:p w:rsidR="00294852" w:rsidRDefault="00294852" w:rsidP="00294852">
      <w:pPr>
        <w:pStyle w:val="a3"/>
        <w:ind w:left="960"/>
        <w:jc w:val="center"/>
      </w:pPr>
    </w:p>
    <w:p w:rsidR="00AE628F" w:rsidRPr="00344EAE" w:rsidRDefault="00294852" w:rsidP="00AE628F">
      <w:pPr>
        <w:pStyle w:val="a3"/>
        <w:ind w:left="6379" w:hanging="5277"/>
      </w:pPr>
      <w:r>
        <w:t xml:space="preserve">     </w:t>
      </w:r>
    </w:p>
    <w:p w:rsidR="00AE628F" w:rsidRDefault="00AE628F" w:rsidP="00AE628F">
      <w:pPr>
        <w:pStyle w:val="a3"/>
        <w:ind w:left="960"/>
        <w:jc w:val="center"/>
      </w:pPr>
    </w:p>
    <w:p w:rsidR="00AE628F" w:rsidRPr="00344EAE" w:rsidRDefault="00AE628F" w:rsidP="00AE628F">
      <w:pPr>
        <w:pStyle w:val="a3"/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44EAE">
        <w:rPr>
          <w:b/>
          <w:sz w:val="28"/>
          <w:szCs w:val="28"/>
        </w:rPr>
        <w:t>Изменения,</w:t>
      </w:r>
    </w:p>
    <w:p w:rsidR="00AE628F" w:rsidRDefault="00AE628F" w:rsidP="00AE628F">
      <w:pPr>
        <w:jc w:val="center"/>
        <w:rPr>
          <w:rFonts w:cs="Tahoma"/>
          <w:b/>
          <w:sz w:val="28"/>
          <w:szCs w:val="18"/>
        </w:rPr>
      </w:pPr>
      <w:r w:rsidRPr="00344EAE">
        <w:rPr>
          <w:b/>
          <w:sz w:val="28"/>
          <w:szCs w:val="28"/>
        </w:rPr>
        <w:t xml:space="preserve">которые вносятся в </w:t>
      </w:r>
      <w:r w:rsidRPr="00344EAE">
        <w:rPr>
          <w:rFonts w:cs="Tahoma"/>
          <w:b/>
          <w:sz w:val="28"/>
          <w:szCs w:val="18"/>
        </w:rPr>
        <w:t>Правила благоустройства территории муниципального образования «Город Дмитриев» Курской области</w:t>
      </w:r>
      <w:r>
        <w:rPr>
          <w:rFonts w:cs="Tahoma"/>
          <w:b/>
          <w:sz w:val="28"/>
          <w:szCs w:val="18"/>
        </w:rPr>
        <w:t>.</w:t>
      </w:r>
    </w:p>
    <w:p w:rsidR="00AE628F" w:rsidRDefault="00AE628F" w:rsidP="00AE628F">
      <w:pPr>
        <w:rPr>
          <w:rFonts w:cs="Tahoma"/>
          <w:sz w:val="28"/>
          <w:szCs w:val="18"/>
        </w:rPr>
      </w:pPr>
      <w:r>
        <w:rPr>
          <w:rFonts w:cs="Tahoma"/>
          <w:sz w:val="28"/>
          <w:szCs w:val="18"/>
        </w:rPr>
        <w:t>Пункт 11.2.28 изложить в следующей редакции:</w:t>
      </w:r>
    </w:p>
    <w:p w:rsidR="00AE628F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t>1.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2. В границе прилегающей территории могут располагаться следующие территории общего пользования или их части: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1) пешеходные коммуникации, в том числе тротуары, аллеи, дорожки, тропинки;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2) палисадники, клумбы;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3. В случае</w:t>
      </w:r>
      <w:proofErr w:type="gramStart"/>
      <w:r w:rsidRPr="00344EAE">
        <w:rPr>
          <w:rFonts w:cs="Arial"/>
          <w:color w:val="2D2D2D"/>
          <w:spacing w:val="2"/>
          <w:sz w:val="28"/>
          <w:szCs w:val="21"/>
        </w:rPr>
        <w:t>,</w:t>
      </w:r>
      <w:proofErr w:type="gramEnd"/>
      <w:r w:rsidRPr="00344EAE">
        <w:rPr>
          <w:rFonts w:cs="Arial"/>
          <w:color w:val="2D2D2D"/>
          <w:spacing w:val="2"/>
          <w:sz w:val="28"/>
          <w:szCs w:val="21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1) для надземных линейных объектов инженерной инфраструктуры - 5 метров по обе стороны;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lastRenderedPageBreak/>
        <w:br/>
        <w:t>4) для хозяйствующих субъектов, являющихся правообладателями земельных участков, - 25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5) для гаражно-строительных кооперативов - 25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4. В случае</w:t>
      </w:r>
      <w:proofErr w:type="gramStart"/>
      <w:r w:rsidRPr="00344EAE">
        <w:rPr>
          <w:rFonts w:cs="Arial"/>
          <w:color w:val="2D2D2D"/>
          <w:spacing w:val="2"/>
          <w:sz w:val="28"/>
          <w:szCs w:val="21"/>
        </w:rPr>
        <w:t>,</w:t>
      </w:r>
      <w:proofErr w:type="gramEnd"/>
      <w:r w:rsidRPr="00344EAE">
        <w:rPr>
          <w:rFonts w:cs="Arial"/>
          <w:color w:val="2D2D2D"/>
          <w:spacing w:val="2"/>
          <w:sz w:val="28"/>
          <w:szCs w:val="21"/>
        </w:rPr>
        <w:t xml:space="preserve">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 xml:space="preserve">2) для хозяйствующих субъектов, не указанных </w:t>
      </w:r>
      <w:proofErr w:type="gramStart"/>
      <w:r w:rsidRPr="00344EAE">
        <w:rPr>
          <w:rFonts w:cs="Arial"/>
          <w:color w:val="2D2D2D"/>
          <w:spacing w:val="2"/>
          <w:sz w:val="28"/>
          <w:szCs w:val="21"/>
        </w:rPr>
        <w:t>пункте</w:t>
      </w:r>
      <w:proofErr w:type="gramEnd"/>
      <w:r w:rsidRPr="00344EAE">
        <w:rPr>
          <w:rFonts w:cs="Arial"/>
          <w:color w:val="2D2D2D"/>
          <w:spacing w:val="2"/>
          <w:sz w:val="28"/>
          <w:szCs w:val="21"/>
        </w:rPr>
        <w:t xml:space="preserve"> 1 настоящей части, - 40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3) для индивидуальных жилых домов - 20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4) для индивидуальных жилых домов, расположенных на пересечении улиц, проездов, переулков, - 20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5) для гаражно-строительных кооперативов - 40 метров.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5. В случае</w:t>
      </w:r>
      <w:proofErr w:type="gramStart"/>
      <w:r w:rsidRPr="00344EAE">
        <w:rPr>
          <w:rFonts w:cs="Arial"/>
          <w:color w:val="2D2D2D"/>
          <w:spacing w:val="2"/>
          <w:sz w:val="28"/>
          <w:szCs w:val="21"/>
        </w:rPr>
        <w:t>,</w:t>
      </w:r>
      <w:proofErr w:type="gramEnd"/>
      <w:r w:rsidRPr="00344EAE">
        <w:rPr>
          <w:rFonts w:cs="Arial"/>
          <w:color w:val="2D2D2D"/>
          <w:spacing w:val="2"/>
          <w:sz w:val="28"/>
          <w:szCs w:val="21"/>
        </w:rPr>
        <w:t xml:space="preserve"> если сведения о земельном участке внесены в Единый государственный реестр недвижимости без границ такого земельного </w:t>
      </w:r>
      <w:r w:rsidRPr="00344EAE">
        <w:rPr>
          <w:rFonts w:cs="Arial"/>
          <w:color w:val="2D2D2D"/>
          <w:spacing w:val="2"/>
          <w:sz w:val="28"/>
          <w:szCs w:val="21"/>
        </w:rPr>
        <w:lastRenderedPageBreak/>
        <w:t>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1) для индивидуальных жилых домов - 20 метров;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2) для индивидуальных жилых домов, расположенных на пересечении улиц, проездов, переулков, - 20 метров.</w:t>
      </w:r>
    </w:p>
    <w:p w:rsidR="00AE628F" w:rsidRPr="00344EAE" w:rsidRDefault="00AE628F" w:rsidP="00AE628F">
      <w:pPr>
        <w:shd w:val="clear" w:color="auto" w:fill="FFFFFF"/>
        <w:spacing w:line="315" w:lineRule="atLeast"/>
        <w:textAlignment w:val="baseline"/>
        <w:rPr>
          <w:rFonts w:cs="Arial"/>
          <w:color w:val="2D2D2D"/>
          <w:spacing w:val="2"/>
          <w:sz w:val="28"/>
          <w:szCs w:val="21"/>
        </w:rPr>
      </w:pPr>
      <w:r w:rsidRPr="00344EAE">
        <w:rPr>
          <w:rFonts w:cs="Arial"/>
          <w:color w:val="2D2D2D"/>
          <w:spacing w:val="2"/>
          <w:sz w:val="28"/>
          <w:szCs w:val="21"/>
        </w:rPr>
        <w:br/>
        <w:t>6.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3 и 4 настояще</w:t>
      </w:r>
      <w:r>
        <w:rPr>
          <w:rFonts w:cs="Arial"/>
          <w:color w:val="2D2D2D"/>
          <w:spacing w:val="2"/>
          <w:sz w:val="28"/>
          <w:szCs w:val="21"/>
        </w:rPr>
        <w:t>го пункта</w:t>
      </w:r>
      <w:r w:rsidRPr="00344EAE">
        <w:rPr>
          <w:rFonts w:cs="Arial"/>
          <w:color w:val="2D2D2D"/>
          <w:spacing w:val="2"/>
          <w:sz w:val="28"/>
          <w:szCs w:val="21"/>
        </w:rPr>
        <w:t>.</w:t>
      </w:r>
    </w:p>
    <w:p w:rsidR="00AE628F" w:rsidRPr="00344EAE" w:rsidRDefault="00AE628F" w:rsidP="00AE628F">
      <w:pPr>
        <w:rPr>
          <w:sz w:val="28"/>
          <w:szCs w:val="28"/>
        </w:rPr>
      </w:pPr>
    </w:p>
    <w:p w:rsidR="00F83166" w:rsidRDefault="00F83166"/>
    <w:sectPr w:rsidR="00F83166" w:rsidSect="0087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77E"/>
    <w:multiLevelType w:val="hybridMultilevel"/>
    <w:tmpl w:val="0CC66B42"/>
    <w:lvl w:ilvl="0" w:tplc="64DA54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8F"/>
    <w:rsid w:val="00294852"/>
    <w:rsid w:val="0040043D"/>
    <w:rsid w:val="00520A4A"/>
    <w:rsid w:val="00982692"/>
    <w:rsid w:val="00AE628F"/>
    <w:rsid w:val="00F8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4</cp:revision>
  <dcterms:created xsi:type="dcterms:W3CDTF">2019-01-28T07:05:00Z</dcterms:created>
  <dcterms:modified xsi:type="dcterms:W3CDTF">2019-02-12T07:23:00Z</dcterms:modified>
</cp:coreProperties>
</file>