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A" w:rsidRDefault="00031BFA" w:rsidP="00031BFA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-91440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BFA" w:rsidRDefault="00031BFA" w:rsidP="00031BF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031BFA" w:rsidRDefault="00031BFA" w:rsidP="00031BF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031BFA" w:rsidRDefault="00031BFA" w:rsidP="00031BF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031BFA" w:rsidRPr="00B90BFF" w:rsidRDefault="00031BFA" w:rsidP="00031BFA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B90BFF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031BFA" w:rsidRDefault="00031BFA" w:rsidP="00031BFA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</w:p>
    <w:p w:rsidR="00031BFA" w:rsidRPr="0061348D" w:rsidRDefault="00031BFA" w:rsidP="00031BFA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031BFA" w:rsidRPr="0061348D" w:rsidRDefault="00031BFA" w:rsidP="00031BFA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031BFA" w:rsidRDefault="00031BFA" w:rsidP="00031BFA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31BFA" w:rsidRPr="00CD71A9" w:rsidRDefault="00031BFA" w:rsidP="00031BFA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031BFA" w:rsidRDefault="00031BFA" w:rsidP="00031BFA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15.06.2020   № 129</w:t>
      </w:r>
    </w:p>
    <w:p w:rsidR="00031BFA" w:rsidRPr="00CD71A9" w:rsidRDefault="00031BFA" w:rsidP="00031BFA">
      <w:pPr>
        <w:jc w:val="center"/>
        <w:rPr>
          <w:sz w:val="16"/>
          <w:szCs w:val="16"/>
        </w:rPr>
      </w:pPr>
    </w:p>
    <w:p w:rsidR="00031BFA" w:rsidRDefault="00031BFA" w:rsidP="00031BFA">
      <w:pPr>
        <w:ind w:left="284" w:firstLine="142"/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031BFA" w:rsidRDefault="00031BFA" w:rsidP="00031BFA">
      <w:pPr>
        <w:ind w:left="284" w:firstLine="142"/>
        <w:jc w:val="center"/>
        <w:rPr>
          <w:sz w:val="28"/>
          <w:szCs w:val="28"/>
        </w:rPr>
      </w:pPr>
    </w:p>
    <w:p w:rsidR="00031BFA" w:rsidRPr="00406D46" w:rsidRDefault="00031BFA" w:rsidP="00031BFA">
      <w:pPr>
        <w:ind w:left="284" w:firstLine="142"/>
        <w:jc w:val="center"/>
        <w:rPr>
          <w:b/>
          <w:sz w:val="28"/>
          <w:szCs w:val="28"/>
        </w:rPr>
      </w:pPr>
      <w:r w:rsidRPr="00406D46">
        <w:rPr>
          <w:b/>
          <w:sz w:val="28"/>
          <w:szCs w:val="28"/>
        </w:rPr>
        <w:t>О дополнительных мерах по предупреждению</w:t>
      </w:r>
    </w:p>
    <w:p w:rsidR="00031BFA" w:rsidRPr="00406D46" w:rsidRDefault="00031BFA" w:rsidP="00031BFA">
      <w:pPr>
        <w:ind w:left="284" w:firstLine="142"/>
        <w:jc w:val="center"/>
        <w:rPr>
          <w:b/>
          <w:sz w:val="28"/>
          <w:szCs w:val="28"/>
        </w:rPr>
      </w:pPr>
      <w:r w:rsidRPr="00406D46">
        <w:rPr>
          <w:b/>
          <w:sz w:val="28"/>
          <w:szCs w:val="28"/>
        </w:rPr>
        <w:t xml:space="preserve">распространения новой </w:t>
      </w:r>
      <w:proofErr w:type="spellStart"/>
      <w:r w:rsidRPr="00406D46">
        <w:rPr>
          <w:b/>
          <w:sz w:val="28"/>
          <w:szCs w:val="28"/>
        </w:rPr>
        <w:t>коронавирусной</w:t>
      </w:r>
      <w:proofErr w:type="spellEnd"/>
      <w:r w:rsidRPr="00406D46">
        <w:rPr>
          <w:b/>
          <w:sz w:val="28"/>
          <w:szCs w:val="28"/>
        </w:rPr>
        <w:t xml:space="preserve"> инфекции</w:t>
      </w:r>
    </w:p>
    <w:p w:rsidR="00031BFA" w:rsidRPr="00406D46" w:rsidRDefault="00031BFA" w:rsidP="00031BFA">
      <w:pPr>
        <w:ind w:left="284" w:firstLine="142"/>
        <w:jc w:val="center"/>
        <w:rPr>
          <w:b/>
          <w:sz w:val="28"/>
          <w:szCs w:val="28"/>
        </w:rPr>
      </w:pPr>
      <w:r w:rsidRPr="00406D46">
        <w:rPr>
          <w:b/>
          <w:sz w:val="28"/>
          <w:szCs w:val="28"/>
        </w:rPr>
        <w:t>на территории города Дмитриева Курской области</w:t>
      </w:r>
    </w:p>
    <w:p w:rsidR="00031BFA" w:rsidRDefault="00031BFA" w:rsidP="00031BFA">
      <w:pPr>
        <w:ind w:left="284" w:firstLine="142"/>
        <w:rPr>
          <w:sz w:val="28"/>
          <w:szCs w:val="28"/>
        </w:rPr>
      </w:pPr>
    </w:p>
    <w:p w:rsidR="00031BFA" w:rsidRPr="00406D46" w:rsidRDefault="00031BFA" w:rsidP="00031BFA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угрозой распространения на территории города Дмитриева Курской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в целях обеспечения безопасности здоровья населения, в соответствии с  Федеральным законом от 21 декабря 1994 года № 68-ФЗ «О защите населения и территорий от чрезвычайных ситуаций природного и  техногенного характера», Федеральным законом от 30 марта 1999 года № 52-ФЗ «О санитарно-эпидемиологическом благополучии населения»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Администрации Курской области от 20.03.2020 № 266-па «О дополнительных мерах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Курской области», реализации 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Министерства труда и социального развития Российской Федерации 16 марта 2020 года, Администрация города Дмитриева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31BFA" w:rsidRDefault="00031BFA" w:rsidP="00031BFA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Приостановить личный прием граждан, проводимый в  Администрации города Дмитриева Курской области с 14 июня 2020 года по 05 июля 2020 года с возможным продлением срока по результатам эпидемиологической обстановки.</w:t>
      </w:r>
    </w:p>
    <w:p w:rsidR="00031BFA" w:rsidRDefault="00031BFA" w:rsidP="00031BFA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муниципальных </w:t>
      </w:r>
      <w:proofErr w:type="gramStart"/>
      <w:r>
        <w:rPr>
          <w:sz w:val="28"/>
          <w:szCs w:val="28"/>
        </w:rPr>
        <w:t>предприятий Администрации города  Дмитриева Курской области</w:t>
      </w:r>
      <w:proofErr w:type="gramEnd"/>
      <w:r>
        <w:rPr>
          <w:sz w:val="28"/>
          <w:szCs w:val="28"/>
        </w:rPr>
        <w:t xml:space="preserve"> принять аналогичные акты в трехдневный срок со дня вступления настоящего постановления.</w:t>
      </w:r>
    </w:p>
    <w:p w:rsidR="00031BFA" w:rsidRDefault="00031BFA" w:rsidP="00031BFA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Рекомендовать  гражданам направлять обращения в Администрацию города Дмитриева Курской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31BFA" w:rsidRDefault="00031BFA" w:rsidP="00031BFA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почтовым отправлением по адресу: 307500 Курская область,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митриев, ул.Ленина д. 45;</w:t>
      </w:r>
    </w:p>
    <w:p w:rsidR="00031BFA" w:rsidRDefault="00031BFA" w:rsidP="00031BFA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через портал </w:t>
      </w:r>
      <w:proofErr w:type="spellStart"/>
      <w:r>
        <w:rPr>
          <w:sz w:val="28"/>
          <w:szCs w:val="28"/>
        </w:rPr>
        <w:t>онлайн-сервиса</w:t>
      </w:r>
      <w:proofErr w:type="spellEnd"/>
      <w:r>
        <w:rPr>
          <w:sz w:val="28"/>
          <w:szCs w:val="28"/>
        </w:rPr>
        <w:t xml:space="preserve"> «Обращения граждан и организаций» на официальном сайте Администрации города Дмитриева Курской области (</w:t>
      </w:r>
      <w:r w:rsidRPr="00770161">
        <w:rPr>
          <w:sz w:val="28"/>
          <w:szCs w:val="28"/>
        </w:rPr>
        <w:t>http://dmitriev4605.rkursk.ru</w:t>
      </w:r>
      <w:r>
        <w:rPr>
          <w:sz w:val="28"/>
          <w:szCs w:val="28"/>
        </w:rPr>
        <w:t>).</w:t>
      </w:r>
    </w:p>
    <w:p w:rsidR="00031BFA" w:rsidRDefault="00031BFA" w:rsidP="00031BFA">
      <w:pPr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подлежит  размещению на официальном сайте Администрации города Дмитриева Курской области.</w:t>
      </w:r>
    </w:p>
    <w:p w:rsidR="00031BFA" w:rsidRDefault="00031BFA" w:rsidP="00031BFA">
      <w:pPr>
        <w:ind w:left="284" w:firstLine="142"/>
        <w:jc w:val="center"/>
        <w:rPr>
          <w:sz w:val="28"/>
          <w:szCs w:val="28"/>
        </w:rPr>
      </w:pPr>
    </w:p>
    <w:p w:rsidR="00031BFA" w:rsidRDefault="00031BFA" w:rsidP="00031BFA">
      <w:pPr>
        <w:ind w:left="284" w:firstLine="142"/>
        <w:jc w:val="center"/>
        <w:rPr>
          <w:sz w:val="28"/>
          <w:szCs w:val="28"/>
        </w:rPr>
      </w:pPr>
    </w:p>
    <w:p w:rsidR="00031BFA" w:rsidRDefault="00031BFA" w:rsidP="00031B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031BFA" w:rsidRDefault="00031BFA" w:rsidP="0003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                                                                                   </w:t>
      </w:r>
      <w:proofErr w:type="spellStart"/>
      <w:r>
        <w:rPr>
          <w:sz w:val="28"/>
          <w:szCs w:val="28"/>
        </w:rPr>
        <w:t>А.В.Рябыкин</w:t>
      </w:r>
      <w:proofErr w:type="spellEnd"/>
    </w:p>
    <w:p w:rsidR="008B3F32" w:rsidRDefault="008B3F32"/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FA"/>
    <w:rsid w:val="00031BFA"/>
    <w:rsid w:val="00503707"/>
    <w:rsid w:val="00792BEF"/>
    <w:rsid w:val="007F1EE7"/>
    <w:rsid w:val="008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EE7"/>
    <w:pPr>
      <w:keepNext/>
      <w:ind w:left="3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</w:style>
  <w:style w:type="paragraph" w:customStyle="1" w:styleId="p1">
    <w:name w:val="p1"/>
    <w:basedOn w:val="a"/>
    <w:rsid w:val="00031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2020-06-15T05:19:00Z</dcterms:created>
  <dcterms:modified xsi:type="dcterms:W3CDTF">2020-06-15T05:20:00Z</dcterms:modified>
</cp:coreProperties>
</file>