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C1" w:rsidRPr="007132D3" w:rsidRDefault="00E53AA7" w:rsidP="007132D3">
      <w:pPr>
        <w:shd w:val="clear" w:color="auto" w:fill="FFFFFF"/>
        <w:spacing w:after="72" w:line="288" w:lineRule="atLeast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  <w:t>В связи с возникшей эпидемиологической обстановкой в стране, пени за коммунальные услуги обещали не начислять.  На какой период продляться эти гарантии</w:t>
      </w:r>
      <w:r w:rsidR="007132D3" w:rsidRPr="007132D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?</w:t>
      </w:r>
    </w:p>
    <w:p w:rsidR="00A51C6E" w:rsidRDefault="00A51C6E" w:rsidP="00A51C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C6E" w:rsidRPr="00A51C6E" w:rsidRDefault="00A51C6E" w:rsidP="00A51C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Разъясняет помощник прокурора Дмитриевского района Кулакова И.В.</w:t>
      </w:r>
    </w:p>
    <w:p w:rsidR="007132D3" w:rsidRPr="007132D3" w:rsidRDefault="007132D3" w:rsidP="00E5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53AA7" w:rsidRDefault="00E53AA7" w:rsidP="00E5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января 2021 года</w:t>
      </w:r>
      <w:r w:rsidRPr="00E5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приостановлено:</w:t>
      </w:r>
    </w:p>
    <w:p w:rsidR="00921142" w:rsidRDefault="00E53AA7" w:rsidP="00E5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53A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исполнителя коммунальной услуги требовать уплаты неустоек (штрафов, пеней);</w:t>
      </w:r>
      <w:r w:rsidRPr="00E53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право исполнителя коммунальной услуги по обращению с твердыми коммунальными отходами требовать уплаты неустоек (штрафов, пеней);</w:t>
      </w:r>
      <w:r w:rsidRPr="00E53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применение положений договоров, содержащих положения о предоставлении коммунальных услуг, договоров, содержащих положения о предоставлении коммунальной услуги по обращению с твердыми коммунальными отходами в части требования уплаты неустоек (штрафов, пеней);</w:t>
      </w:r>
      <w:proofErr w:type="gramEnd"/>
    </w:p>
    <w:p w:rsidR="00921142" w:rsidRDefault="00E53AA7" w:rsidP="00921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применение положений договоров, заключенных в соответствии </w:t>
      </w:r>
      <w:r w:rsidR="0092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E5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законодательством Российской Федерации о газоснабжении, электроэнергетике, теплоснабжении, водоснабжении и водоотведении, устанавливающих право поставщиков коммунальных ресурсов на взыскание неустойки (штрафа, пени) </w:t>
      </w:r>
      <w:r w:rsidR="0092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53A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несвоевременное и (или) не полностью исполненное лицами, осуществляющими деятельность по управлению многоквартирными домами, обязательство по оплате коммунальных ресурсов;</w:t>
      </w:r>
      <w:proofErr w:type="gramEnd"/>
    </w:p>
    <w:p w:rsidR="00E53AA7" w:rsidRDefault="00E53AA7" w:rsidP="00921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3A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положений договоров управления многоквартирными домами, устанавливающих право лиц, осуществляющих управление многоквартирными домами, на взыскание неустойки (штрафа, пени) за несвоевременное и (или) неполное внесение платы за жилое помещение;</w:t>
      </w:r>
      <w:bookmarkStart w:id="0" w:name="_GoBack"/>
      <w:bookmarkEnd w:id="0"/>
      <w:r w:rsidRPr="00E53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взыскание неустойки (штрафа, пени) в случае несвоевременных и (или) внесенных не в полном размере платы за жилое помещение и коммунальные услуги и взносов на капитальный ремонт.</w:t>
      </w:r>
      <w:proofErr w:type="gramEnd"/>
    </w:p>
    <w:p w:rsidR="00E53AA7" w:rsidRDefault="00E53AA7" w:rsidP="00E53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меры закреплены в постановлении</w:t>
      </w:r>
      <w:r w:rsidRPr="00E5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02.04.2020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5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424 «Об особенностях предоставления коммунальных услуг собственникам </w:t>
      </w:r>
      <w:r w:rsidR="0092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E53A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пользователям помещений в много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квартирных домах и жилых домов».</w:t>
      </w:r>
      <w:r w:rsidRPr="00E5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0E97" w:rsidRPr="007132D3" w:rsidRDefault="00FA0E97" w:rsidP="007132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0E97" w:rsidRPr="007132D3" w:rsidSect="007132D3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00"/>
    <w:rsid w:val="00137BC1"/>
    <w:rsid w:val="0035051C"/>
    <w:rsid w:val="007132D3"/>
    <w:rsid w:val="00921142"/>
    <w:rsid w:val="00A51C6E"/>
    <w:rsid w:val="00D74500"/>
    <w:rsid w:val="00E5062D"/>
    <w:rsid w:val="00E53AA7"/>
    <w:rsid w:val="00FA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2D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2D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54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2020-05-28T19:20:00Z</dcterms:created>
  <dcterms:modified xsi:type="dcterms:W3CDTF">2020-05-29T11:13:00Z</dcterms:modified>
</cp:coreProperties>
</file>