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5E" w:rsidRDefault="0016225E" w:rsidP="0016225E">
      <w:pPr>
        <w:pStyle w:val="p1"/>
        <w:shd w:val="clear" w:color="auto" w:fill="FFFFFF"/>
        <w:spacing w:before="0" w:beforeAutospacing="0" w:after="0" w:afterAutospacing="0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Fonts w:cs="Courier New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 wp14:anchorId="5928A469" wp14:editId="07383A06">
            <wp:simplePos x="0" y="0"/>
            <wp:positionH relativeFrom="column">
              <wp:posOffset>2548890</wp:posOffset>
            </wp:positionH>
            <wp:positionV relativeFrom="paragraph">
              <wp:posOffset>-91440</wp:posOffset>
            </wp:positionV>
            <wp:extent cx="638175" cy="781050"/>
            <wp:effectExtent l="19050" t="0" r="9525" b="0"/>
            <wp:wrapSquare wrapText="left"/>
            <wp:docPr id="2" name="Рисунок 2" descr="Ŕ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Ŕだ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225E" w:rsidRDefault="0016225E" w:rsidP="0016225E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6225E" w:rsidRDefault="0016225E" w:rsidP="0016225E">
      <w:pPr>
        <w:widowControl w:val="0"/>
        <w:ind w:right="283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6225E" w:rsidRDefault="0016225E" w:rsidP="0016225E">
      <w:pPr>
        <w:widowControl w:val="0"/>
        <w:ind w:right="283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16225E" w:rsidRPr="00B90BFF" w:rsidRDefault="0016225E" w:rsidP="0016225E">
      <w:pPr>
        <w:widowControl w:val="0"/>
        <w:ind w:right="283"/>
        <w:jc w:val="center"/>
        <w:outlineLvl w:val="0"/>
        <w:rPr>
          <w:rFonts w:eastAsia="Calibri"/>
          <w:b/>
          <w:bCs/>
          <w:sz w:val="34"/>
          <w:szCs w:val="34"/>
          <w:lang w:eastAsia="en-US"/>
        </w:rPr>
      </w:pPr>
      <w:r w:rsidRPr="00B90BFF">
        <w:rPr>
          <w:rFonts w:eastAsia="Calibri"/>
          <w:b/>
          <w:bCs/>
          <w:sz w:val="34"/>
          <w:szCs w:val="34"/>
          <w:lang w:eastAsia="en-US"/>
        </w:rPr>
        <w:t>РОССИЙСКАЯ ФЕДЕРАЦИЯ</w:t>
      </w:r>
    </w:p>
    <w:p w:rsidR="0016225E" w:rsidRDefault="0016225E" w:rsidP="0016225E">
      <w:pPr>
        <w:widowControl w:val="0"/>
        <w:ind w:right="283"/>
        <w:jc w:val="center"/>
        <w:outlineLvl w:val="0"/>
        <w:rPr>
          <w:rFonts w:eastAsia="Calibri"/>
          <w:b/>
          <w:bCs/>
          <w:spacing w:val="6"/>
          <w:sz w:val="34"/>
          <w:szCs w:val="34"/>
          <w:lang w:eastAsia="en-US"/>
        </w:rPr>
      </w:pPr>
      <w:r>
        <w:rPr>
          <w:rFonts w:eastAsia="Calibri"/>
          <w:b/>
          <w:bCs/>
          <w:spacing w:val="6"/>
          <w:sz w:val="34"/>
          <w:szCs w:val="34"/>
          <w:lang w:eastAsia="en-US"/>
        </w:rPr>
        <w:t>АДМИНИСТРАЦИЯ ГОРОДА ДМИТРИЕВА</w:t>
      </w: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  </w:t>
      </w:r>
    </w:p>
    <w:p w:rsidR="0016225E" w:rsidRPr="0061348D" w:rsidRDefault="0016225E" w:rsidP="0016225E">
      <w:pPr>
        <w:widowControl w:val="0"/>
        <w:ind w:right="283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16225E" w:rsidRPr="0061348D" w:rsidRDefault="0016225E" w:rsidP="0016225E">
      <w:pPr>
        <w:widowControl w:val="0"/>
        <w:ind w:right="283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16225E" w:rsidRDefault="0016225E" w:rsidP="0016225E">
      <w:pPr>
        <w:widowControl w:val="0"/>
        <w:ind w:right="283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16225E" w:rsidRPr="00CD71A9" w:rsidRDefault="0016225E" w:rsidP="0016225E">
      <w:pPr>
        <w:widowControl w:val="0"/>
        <w:ind w:right="283"/>
        <w:jc w:val="center"/>
        <w:rPr>
          <w:rFonts w:eastAsia="Calibri"/>
          <w:spacing w:val="40"/>
          <w:sz w:val="16"/>
          <w:szCs w:val="16"/>
          <w:lang w:eastAsia="en-US"/>
        </w:rPr>
      </w:pPr>
    </w:p>
    <w:p w:rsidR="0016225E" w:rsidRDefault="0016225E" w:rsidP="0016225E">
      <w:pPr>
        <w:ind w:right="283"/>
        <w:jc w:val="center"/>
        <w:rPr>
          <w:sz w:val="16"/>
          <w:szCs w:val="16"/>
        </w:rPr>
      </w:pPr>
      <w:r w:rsidRPr="00CD71A9">
        <w:rPr>
          <w:sz w:val="28"/>
          <w:szCs w:val="28"/>
        </w:rPr>
        <w:t xml:space="preserve">от </w:t>
      </w:r>
      <w:r>
        <w:rPr>
          <w:sz w:val="28"/>
          <w:szCs w:val="28"/>
        </w:rPr>
        <w:t>30.04.2020   № 108</w:t>
      </w:r>
    </w:p>
    <w:p w:rsidR="0016225E" w:rsidRPr="00CD71A9" w:rsidRDefault="0016225E" w:rsidP="0016225E">
      <w:pPr>
        <w:ind w:right="283"/>
        <w:jc w:val="center"/>
        <w:rPr>
          <w:sz w:val="16"/>
          <w:szCs w:val="16"/>
        </w:rPr>
      </w:pPr>
      <w:bookmarkStart w:id="0" w:name="_GoBack"/>
      <w:bookmarkEnd w:id="0"/>
    </w:p>
    <w:p w:rsidR="0016225E" w:rsidRDefault="0016225E" w:rsidP="0016225E">
      <w:pPr>
        <w:ind w:left="284" w:right="283" w:firstLine="142"/>
        <w:jc w:val="center"/>
        <w:rPr>
          <w:sz w:val="28"/>
          <w:szCs w:val="28"/>
        </w:rPr>
      </w:pPr>
      <w:r w:rsidRPr="001D331E">
        <w:rPr>
          <w:sz w:val="28"/>
          <w:szCs w:val="28"/>
        </w:rPr>
        <w:t>г. Дмитриев</w:t>
      </w:r>
    </w:p>
    <w:p w:rsidR="0016225E" w:rsidRDefault="0016225E" w:rsidP="0016225E">
      <w:pPr>
        <w:ind w:left="284" w:right="283" w:firstLine="142"/>
        <w:jc w:val="center"/>
        <w:rPr>
          <w:sz w:val="28"/>
          <w:szCs w:val="28"/>
        </w:rPr>
      </w:pPr>
    </w:p>
    <w:p w:rsidR="0016225E" w:rsidRPr="00406D46" w:rsidRDefault="0016225E" w:rsidP="0016225E">
      <w:pPr>
        <w:ind w:left="284" w:right="283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постановление Администрации города Дмитриева от 23.03.2020г. № 85 «</w:t>
      </w:r>
      <w:r w:rsidRPr="00406D46">
        <w:rPr>
          <w:b/>
          <w:sz w:val="28"/>
          <w:szCs w:val="28"/>
        </w:rPr>
        <w:t>О дополнительных мерах по предупреждению</w:t>
      </w:r>
      <w:r>
        <w:rPr>
          <w:b/>
          <w:sz w:val="28"/>
          <w:szCs w:val="28"/>
        </w:rPr>
        <w:t xml:space="preserve"> </w:t>
      </w:r>
      <w:r w:rsidRPr="00406D46">
        <w:rPr>
          <w:b/>
          <w:sz w:val="28"/>
          <w:szCs w:val="28"/>
        </w:rPr>
        <w:t xml:space="preserve">распространения новой </w:t>
      </w:r>
      <w:proofErr w:type="spellStart"/>
      <w:r w:rsidRPr="00406D46">
        <w:rPr>
          <w:b/>
          <w:sz w:val="28"/>
          <w:szCs w:val="28"/>
        </w:rPr>
        <w:t>коронавирусной</w:t>
      </w:r>
      <w:proofErr w:type="spellEnd"/>
      <w:r w:rsidRPr="00406D46">
        <w:rPr>
          <w:b/>
          <w:sz w:val="28"/>
          <w:szCs w:val="28"/>
        </w:rPr>
        <w:t xml:space="preserve"> инфекции</w:t>
      </w:r>
      <w:r>
        <w:rPr>
          <w:b/>
          <w:sz w:val="28"/>
          <w:szCs w:val="28"/>
        </w:rPr>
        <w:t xml:space="preserve"> </w:t>
      </w:r>
      <w:r w:rsidRPr="00406D46">
        <w:rPr>
          <w:b/>
          <w:sz w:val="28"/>
          <w:szCs w:val="28"/>
        </w:rPr>
        <w:t>на территории города Дмитриева Курской области</w:t>
      </w:r>
      <w:r>
        <w:rPr>
          <w:b/>
          <w:sz w:val="28"/>
          <w:szCs w:val="28"/>
        </w:rPr>
        <w:t>»</w:t>
      </w:r>
    </w:p>
    <w:p w:rsidR="0016225E" w:rsidRDefault="0016225E" w:rsidP="0016225E">
      <w:pPr>
        <w:ind w:right="283"/>
        <w:rPr>
          <w:sz w:val="28"/>
          <w:szCs w:val="28"/>
        </w:rPr>
      </w:pPr>
    </w:p>
    <w:p w:rsidR="0016225E" w:rsidRDefault="0016225E" w:rsidP="0016225E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 постановление Администрации Дмитриевского района Курской области № 134 от 30.04.2020 года </w:t>
      </w:r>
      <w:r w:rsidRPr="0076532E">
        <w:rPr>
          <w:sz w:val="28"/>
          <w:szCs w:val="28"/>
        </w:rPr>
        <w:t>«О дополни</w:t>
      </w:r>
      <w:r>
        <w:rPr>
          <w:sz w:val="28"/>
          <w:szCs w:val="28"/>
        </w:rPr>
        <w:t xml:space="preserve">тельных мерах по предупреждению </w:t>
      </w:r>
      <w:r w:rsidRPr="0076532E">
        <w:rPr>
          <w:sz w:val="28"/>
          <w:szCs w:val="28"/>
        </w:rPr>
        <w:t xml:space="preserve">распространения новой </w:t>
      </w:r>
      <w:proofErr w:type="spellStart"/>
      <w:r w:rsidRPr="0076532E">
        <w:rPr>
          <w:sz w:val="28"/>
          <w:szCs w:val="28"/>
        </w:rPr>
        <w:t>коронавирусной</w:t>
      </w:r>
      <w:proofErr w:type="spellEnd"/>
      <w:r w:rsidRPr="0076532E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на территории Дмитриевского района</w:t>
      </w:r>
      <w:r w:rsidRPr="0076532E">
        <w:rPr>
          <w:sz w:val="28"/>
          <w:szCs w:val="28"/>
        </w:rPr>
        <w:t xml:space="preserve"> Курской области»</w:t>
      </w:r>
      <w:r>
        <w:rPr>
          <w:sz w:val="28"/>
          <w:szCs w:val="28"/>
        </w:rPr>
        <w:t xml:space="preserve">, Администрация города Дмитриева Курской области постановляет:  </w:t>
      </w:r>
    </w:p>
    <w:p w:rsidR="0016225E" w:rsidRDefault="0016225E" w:rsidP="0016225E">
      <w:pPr>
        <w:ind w:right="283"/>
        <w:jc w:val="both"/>
        <w:rPr>
          <w:sz w:val="28"/>
          <w:szCs w:val="28"/>
        </w:rPr>
      </w:pPr>
    </w:p>
    <w:p w:rsidR="0016225E" w:rsidRDefault="0016225E" w:rsidP="0016225E">
      <w:pPr>
        <w:pStyle w:val="a3"/>
        <w:numPr>
          <w:ilvl w:val="0"/>
          <w:numId w:val="1"/>
        </w:numPr>
        <w:ind w:left="0" w:right="283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изменения в постановление Администрации города Дмитриева Курской области</w:t>
      </w:r>
      <w:r w:rsidRPr="007653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23.03.2020 г. № 85 </w:t>
      </w:r>
      <w:r w:rsidRPr="0076532E">
        <w:rPr>
          <w:sz w:val="28"/>
          <w:szCs w:val="28"/>
        </w:rPr>
        <w:t>«О дополни</w:t>
      </w:r>
      <w:r>
        <w:rPr>
          <w:sz w:val="28"/>
          <w:szCs w:val="28"/>
        </w:rPr>
        <w:t xml:space="preserve">тельных мерах по предупреждению </w:t>
      </w:r>
      <w:r w:rsidRPr="0076532E">
        <w:rPr>
          <w:sz w:val="28"/>
          <w:szCs w:val="28"/>
        </w:rPr>
        <w:t xml:space="preserve">распространения новой </w:t>
      </w:r>
      <w:proofErr w:type="spellStart"/>
      <w:r w:rsidRPr="0076532E">
        <w:rPr>
          <w:sz w:val="28"/>
          <w:szCs w:val="28"/>
        </w:rPr>
        <w:t>коронавирусной</w:t>
      </w:r>
      <w:proofErr w:type="spellEnd"/>
      <w:r w:rsidRPr="0076532E">
        <w:rPr>
          <w:sz w:val="28"/>
          <w:szCs w:val="28"/>
        </w:rPr>
        <w:t xml:space="preserve"> инфекции</w:t>
      </w:r>
      <w:r>
        <w:rPr>
          <w:sz w:val="28"/>
          <w:szCs w:val="28"/>
        </w:rPr>
        <w:t xml:space="preserve"> на территории города </w:t>
      </w:r>
      <w:r w:rsidRPr="0076532E">
        <w:rPr>
          <w:sz w:val="28"/>
          <w:szCs w:val="28"/>
        </w:rPr>
        <w:t>Дмитриева Курской области»</w:t>
      </w:r>
      <w:r>
        <w:rPr>
          <w:sz w:val="28"/>
          <w:szCs w:val="28"/>
        </w:rPr>
        <w:t xml:space="preserve"> (в редакции постановления Администрации города Дмитриева Курской области</w:t>
      </w:r>
      <w:r w:rsidRPr="0076532E">
        <w:rPr>
          <w:sz w:val="28"/>
          <w:szCs w:val="28"/>
        </w:rPr>
        <w:t xml:space="preserve"> </w:t>
      </w:r>
      <w:r>
        <w:rPr>
          <w:sz w:val="28"/>
          <w:szCs w:val="28"/>
        </w:rPr>
        <w:t>от 10.04.2020 г. № 95), заменить слова в п. 1 «по 30 апреля» словами «по 31 мая».</w:t>
      </w:r>
      <w:proofErr w:type="gramEnd"/>
    </w:p>
    <w:p w:rsidR="0016225E" w:rsidRDefault="0016225E" w:rsidP="0016225E">
      <w:pPr>
        <w:pStyle w:val="a3"/>
        <w:numPr>
          <w:ilvl w:val="0"/>
          <w:numId w:val="1"/>
        </w:numPr>
        <w:ind w:left="0" w:right="283" w:firstLine="0"/>
        <w:jc w:val="both"/>
        <w:rPr>
          <w:sz w:val="28"/>
          <w:szCs w:val="28"/>
        </w:rPr>
      </w:pPr>
      <w:r w:rsidRPr="0016225E">
        <w:rPr>
          <w:sz w:val="28"/>
          <w:szCs w:val="28"/>
        </w:rPr>
        <w:t xml:space="preserve"> Руководителям муниципальных </w:t>
      </w:r>
      <w:proofErr w:type="gramStart"/>
      <w:r w:rsidRPr="0016225E">
        <w:rPr>
          <w:sz w:val="28"/>
          <w:szCs w:val="28"/>
        </w:rPr>
        <w:t>предприятий Администрации города  Дмитриева Курской области</w:t>
      </w:r>
      <w:proofErr w:type="gramEnd"/>
      <w:r w:rsidRPr="0016225E">
        <w:rPr>
          <w:sz w:val="28"/>
          <w:szCs w:val="28"/>
        </w:rPr>
        <w:t xml:space="preserve"> принять аналогичные акты в трехдневный срок со дня вступления настоящего постановления.</w:t>
      </w:r>
    </w:p>
    <w:p w:rsidR="0016225E" w:rsidRDefault="0016225E" w:rsidP="0016225E">
      <w:pPr>
        <w:pStyle w:val="a3"/>
        <w:numPr>
          <w:ilvl w:val="0"/>
          <w:numId w:val="1"/>
        </w:numPr>
        <w:ind w:left="0" w:right="283" w:firstLine="0"/>
        <w:jc w:val="both"/>
        <w:rPr>
          <w:sz w:val="28"/>
          <w:szCs w:val="28"/>
        </w:rPr>
      </w:pPr>
      <w:r w:rsidRPr="0016225E">
        <w:rPr>
          <w:sz w:val="28"/>
          <w:szCs w:val="28"/>
        </w:rPr>
        <w:t>Настоящее постановление подлежит  размещению на официальном сайте Администрации города Дмитриева Курской области.</w:t>
      </w:r>
    </w:p>
    <w:p w:rsidR="0016225E" w:rsidRPr="0016225E" w:rsidRDefault="0016225E" w:rsidP="0016225E">
      <w:pPr>
        <w:pStyle w:val="a3"/>
        <w:numPr>
          <w:ilvl w:val="0"/>
          <w:numId w:val="1"/>
        </w:numPr>
        <w:ind w:left="0" w:right="283" w:firstLine="0"/>
        <w:jc w:val="both"/>
        <w:rPr>
          <w:sz w:val="28"/>
          <w:szCs w:val="28"/>
        </w:rPr>
      </w:pPr>
      <w:r w:rsidRPr="0016225E">
        <w:rPr>
          <w:sz w:val="28"/>
          <w:szCs w:val="28"/>
        </w:rPr>
        <w:t>Постановление вступает в силу со дня его подписания.</w:t>
      </w:r>
    </w:p>
    <w:p w:rsidR="0016225E" w:rsidRPr="0076532E" w:rsidRDefault="0016225E" w:rsidP="0016225E">
      <w:pPr>
        <w:pStyle w:val="a3"/>
        <w:ind w:right="283"/>
        <w:jc w:val="both"/>
        <w:rPr>
          <w:sz w:val="28"/>
          <w:szCs w:val="28"/>
        </w:rPr>
      </w:pPr>
    </w:p>
    <w:p w:rsidR="0016225E" w:rsidRDefault="0016225E" w:rsidP="0016225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16225E" w:rsidRDefault="0016225E" w:rsidP="001622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Дмитриева                                                                                    А.В. </w:t>
      </w:r>
      <w:proofErr w:type="spellStart"/>
      <w:r>
        <w:rPr>
          <w:sz w:val="28"/>
          <w:szCs w:val="28"/>
        </w:rPr>
        <w:t>Рябыкин</w:t>
      </w:r>
      <w:proofErr w:type="spellEnd"/>
    </w:p>
    <w:p w:rsidR="0016225E" w:rsidRDefault="0016225E" w:rsidP="0016225E">
      <w:pPr>
        <w:jc w:val="both"/>
        <w:rPr>
          <w:sz w:val="28"/>
          <w:szCs w:val="28"/>
        </w:rPr>
      </w:pPr>
    </w:p>
    <w:p w:rsidR="0016225E" w:rsidRDefault="0016225E" w:rsidP="0016225E">
      <w:pPr>
        <w:jc w:val="both"/>
        <w:rPr>
          <w:sz w:val="28"/>
          <w:szCs w:val="28"/>
        </w:rPr>
      </w:pPr>
    </w:p>
    <w:p w:rsidR="0016225E" w:rsidRPr="0016225E" w:rsidRDefault="0016225E" w:rsidP="0016225E">
      <w:pPr>
        <w:jc w:val="both"/>
        <w:rPr>
          <w:sz w:val="20"/>
          <w:szCs w:val="20"/>
        </w:rPr>
      </w:pPr>
      <w:r w:rsidRPr="0016225E">
        <w:rPr>
          <w:sz w:val="20"/>
          <w:szCs w:val="20"/>
        </w:rPr>
        <w:t>Исполнитель: Минакова Е.В.</w:t>
      </w:r>
    </w:p>
    <w:p w:rsidR="0016225E" w:rsidRDefault="0016225E"/>
    <w:sectPr w:rsidR="00162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625C0"/>
    <w:multiLevelType w:val="hybridMultilevel"/>
    <w:tmpl w:val="4B2A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5E"/>
    <w:rsid w:val="0016225E"/>
    <w:rsid w:val="004B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5E"/>
    <w:pPr>
      <w:ind w:left="720"/>
      <w:contextualSpacing/>
    </w:pPr>
  </w:style>
  <w:style w:type="paragraph" w:customStyle="1" w:styleId="p1">
    <w:name w:val="p1"/>
    <w:basedOn w:val="a"/>
    <w:rsid w:val="001622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25E"/>
    <w:pPr>
      <w:ind w:left="720"/>
      <w:contextualSpacing/>
    </w:pPr>
  </w:style>
  <w:style w:type="paragraph" w:customStyle="1" w:styleId="p1">
    <w:name w:val="p1"/>
    <w:basedOn w:val="a"/>
    <w:rsid w:val="001622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2020-05-08T11:52:00Z</dcterms:created>
  <dcterms:modified xsi:type="dcterms:W3CDTF">2020-05-08T11:55:00Z</dcterms:modified>
</cp:coreProperties>
</file>