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A" w:rsidRPr="00860EF6" w:rsidRDefault="00F5407A" w:rsidP="00860E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EF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28015" cy="7791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EF6" w:rsidRPr="00860EF6" w:rsidRDefault="00860EF6" w:rsidP="00860E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EF6" w:rsidRPr="00860EF6" w:rsidRDefault="00860EF6" w:rsidP="00860E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EF6">
        <w:rPr>
          <w:rFonts w:ascii="Times New Roman" w:hAnsi="Times New Roman" w:cs="Times New Roman"/>
          <w:b/>
          <w:sz w:val="36"/>
          <w:szCs w:val="36"/>
        </w:rPr>
        <w:t>АДМИНИСТРАЦИЯ ГОРОДА ДМИТРИЕВА</w:t>
      </w:r>
    </w:p>
    <w:p w:rsidR="00860EF6" w:rsidRPr="00860EF6" w:rsidRDefault="00860EF6" w:rsidP="00860E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E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860EF6" w:rsidRPr="00860EF6" w:rsidRDefault="00860EF6" w:rsidP="00860E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60EF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60EF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60EF6" w:rsidRDefault="00860EF6" w:rsidP="0086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апреля</w:t>
      </w:r>
      <w:r w:rsidRPr="00860EF6">
        <w:rPr>
          <w:rFonts w:ascii="Times New Roman" w:hAnsi="Times New Roman" w:cs="Times New Roman"/>
          <w:sz w:val="28"/>
          <w:szCs w:val="28"/>
        </w:rPr>
        <w:t xml:space="preserve"> 2018 года                      </w:t>
      </w:r>
      <w:proofErr w:type="gramStart"/>
      <w:r w:rsidRPr="00860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EF6">
        <w:rPr>
          <w:rFonts w:ascii="Times New Roman" w:hAnsi="Times New Roman" w:cs="Times New Roman"/>
          <w:sz w:val="28"/>
          <w:szCs w:val="28"/>
        </w:rPr>
        <w:t>. Дмитриев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0E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860EF6" w:rsidRPr="00860EF6" w:rsidRDefault="00860EF6" w:rsidP="0086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F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мероприятий, направленных на поэтапное приведение вывесок и рекламных конструкций в соответствии с Правилами благоустройства на территории муниципального образования </w:t>
      </w:r>
    </w:p>
    <w:p w:rsidR="00860EF6" w:rsidRPr="00860EF6" w:rsidRDefault="00860EF6" w:rsidP="0086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F6">
        <w:rPr>
          <w:rFonts w:ascii="Times New Roman" w:hAnsi="Times New Roman" w:cs="Times New Roman"/>
          <w:b/>
          <w:sz w:val="28"/>
          <w:szCs w:val="28"/>
        </w:rPr>
        <w:t xml:space="preserve">«город Дмитриев» Курской области </w:t>
      </w:r>
    </w:p>
    <w:p w:rsidR="00860EF6" w:rsidRPr="00860EF6" w:rsidRDefault="00860EF6" w:rsidP="0086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>В целях реализации пункта 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комфортной городской среды», Администрация города Дмитриева Курской области</w:t>
      </w:r>
    </w:p>
    <w:p w:rsidR="00860EF6" w:rsidRPr="00860EF6" w:rsidRDefault="00860EF6" w:rsidP="00860EF6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0EF6" w:rsidRPr="00860EF6" w:rsidRDefault="00860EF6" w:rsidP="0086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>1. Утвердить План-график мероприятий, направленных на поэтапное приведение вывесок и рекламных конструкций в соответствии с Правилами благоустройства на территории муниципального образования «город Дмитриев» Курской области с  учетом Методических рекомендаций, утвержденных приказом Минстроя России от 13.04.2017 № 711/</w:t>
      </w:r>
      <w:proofErr w:type="spellStart"/>
      <w:proofErr w:type="gramStart"/>
      <w:r w:rsidRPr="00860EF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60EF6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60EF6" w:rsidRPr="00860EF6" w:rsidRDefault="00860EF6" w:rsidP="0086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0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E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специалиста-эксперта Администрации города Дмитриева Курской области </w:t>
      </w:r>
      <w:proofErr w:type="spellStart"/>
      <w:r w:rsidRPr="00860EF6">
        <w:rPr>
          <w:rFonts w:ascii="Times New Roman" w:hAnsi="Times New Roman" w:cs="Times New Roman"/>
          <w:sz w:val="28"/>
          <w:szCs w:val="28"/>
        </w:rPr>
        <w:t>Грибиниченко</w:t>
      </w:r>
      <w:proofErr w:type="spellEnd"/>
      <w:r w:rsidRPr="00860EF6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0EF6" w:rsidRPr="00860EF6" w:rsidRDefault="00860EF6" w:rsidP="0086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0E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0E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«город Дмитриев» Курской области.</w:t>
      </w:r>
    </w:p>
    <w:p w:rsidR="00860EF6" w:rsidRPr="00860EF6" w:rsidRDefault="00860EF6" w:rsidP="0086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860EF6" w:rsidRPr="00860EF6" w:rsidRDefault="00860EF6" w:rsidP="00860EF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860EF6" w:rsidRPr="00860EF6" w:rsidRDefault="00860EF6" w:rsidP="0086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F6"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</w:t>
      </w:r>
      <w:r w:rsidR="00882A3E">
        <w:rPr>
          <w:rFonts w:ascii="Times New Roman" w:hAnsi="Times New Roman" w:cs="Times New Roman"/>
          <w:sz w:val="28"/>
          <w:szCs w:val="28"/>
        </w:rPr>
        <w:t xml:space="preserve">  </w:t>
      </w:r>
      <w:r w:rsidRPr="00860EF6">
        <w:rPr>
          <w:rFonts w:ascii="Times New Roman" w:hAnsi="Times New Roman" w:cs="Times New Roman"/>
          <w:sz w:val="28"/>
          <w:szCs w:val="28"/>
        </w:rPr>
        <w:t xml:space="preserve">                     А.В. </w:t>
      </w:r>
      <w:proofErr w:type="spellStart"/>
      <w:r w:rsidRPr="00860EF6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F5407A" w:rsidRDefault="00F5407A" w:rsidP="0086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7A" w:rsidRDefault="00F5407A" w:rsidP="004D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7A" w:rsidRDefault="00F5407A" w:rsidP="004D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7A" w:rsidRDefault="00F5407A" w:rsidP="004D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2A" w:rsidRDefault="00860EF6" w:rsidP="0086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D102A">
        <w:rPr>
          <w:rFonts w:ascii="Times New Roman" w:hAnsi="Times New Roman" w:cs="Times New Roman"/>
          <w:b/>
          <w:sz w:val="28"/>
          <w:szCs w:val="28"/>
        </w:rPr>
        <w:t>УТВЕРЖД</w:t>
      </w:r>
      <w:r w:rsidR="00184AF2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4D102A" w:rsidRDefault="00860EF6" w:rsidP="00860EF6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 Дмитриева Курской области</w:t>
      </w:r>
    </w:p>
    <w:p w:rsidR="004D102A" w:rsidRDefault="00860EF6" w:rsidP="00860EF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От 19 апреля </w:t>
      </w:r>
      <w:r w:rsidR="004D102A">
        <w:rPr>
          <w:rFonts w:ascii="Times New Roman" w:hAnsi="Times New Roman" w:cs="Times New Roman"/>
          <w:b/>
          <w:sz w:val="28"/>
          <w:szCs w:val="28"/>
        </w:rPr>
        <w:t>201</w:t>
      </w:r>
      <w:r w:rsidR="00184AF2">
        <w:rPr>
          <w:rFonts w:ascii="Times New Roman" w:hAnsi="Times New Roman" w:cs="Times New Roman"/>
          <w:b/>
          <w:sz w:val="28"/>
          <w:szCs w:val="28"/>
        </w:rPr>
        <w:t>8г.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№132</w:t>
      </w:r>
    </w:p>
    <w:p w:rsidR="004D102A" w:rsidRDefault="004D102A" w:rsidP="0086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07A" w:rsidRDefault="00F5407A" w:rsidP="004D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A">
        <w:rPr>
          <w:rFonts w:ascii="Times New Roman" w:hAnsi="Times New Roman" w:cs="Times New Roman"/>
          <w:b/>
          <w:sz w:val="28"/>
          <w:szCs w:val="28"/>
        </w:rPr>
        <w:t>План-график мероприятий, направленных на поэтапное приведение вывесок и рекламных конструкций в соответствии с Правилами благоустройства</w:t>
      </w:r>
      <w:r w:rsidR="006210D4">
        <w:rPr>
          <w:rFonts w:ascii="Times New Roman" w:hAnsi="Times New Roman" w:cs="Times New Roman"/>
          <w:b/>
          <w:sz w:val="28"/>
          <w:szCs w:val="28"/>
        </w:rPr>
        <w:t xml:space="preserve"> на территории МО «город Дмитриев» Курской области</w:t>
      </w:r>
    </w:p>
    <w:p w:rsidR="009E0083" w:rsidRPr="00F5407A" w:rsidRDefault="009E0083" w:rsidP="004D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797"/>
        <w:gridCol w:w="2007"/>
        <w:gridCol w:w="1950"/>
      </w:tblGrid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 xml:space="preserve">№ </w:t>
            </w:r>
            <w:proofErr w:type="gramStart"/>
            <w:r w:rsidRPr="002468B3">
              <w:rPr>
                <w:sz w:val="20"/>
                <w:szCs w:val="20"/>
              </w:rPr>
              <w:t>п</w:t>
            </w:r>
            <w:proofErr w:type="gramEnd"/>
            <w:r w:rsidRPr="002468B3">
              <w:rPr>
                <w:sz w:val="20"/>
                <w:szCs w:val="20"/>
              </w:rPr>
              <w:t>/п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50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1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184AF2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01.12.201</w:t>
            </w:r>
            <w:r w:rsidR="00184AF2"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F7188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2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184AF2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 w:rsidR="00184AF2"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F7188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</w:tr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3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184AF2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 w:rsidR="00184AF2"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F7188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</w:tr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4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>Приведение наружной рекламы</w:t>
            </w:r>
            <w:r w:rsidRPr="002468B3">
              <w:rPr>
                <w:sz w:val="20"/>
                <w:szCs w:val="20"/>
              </w:rPr>
              <w:t xml:space="preserve"> на зданиях, имеющих статус объектов культурного </w:t>
            </w:r>
            <w:r w:rsidR="002468B3" w:rsidRPr="002468B3">
              <w:rPr>
                <w:sz w:val="20"/>
                <w:szCs w:val="20"/>
              </w:rPr>
              <w:t>наследия</w:t>
            </w:r>
            <w:r w:rsidR="002468B3" w:rsidRPr="002468B3">
              <w:rPr>
                <w:b/>
                <w:sz w:val="20"/>
                <w:szCs w:val="20"/>
              </w:rPr>
              <w:t>, в соответствие</w:t>
            </w:r>
            <w:r w:rsidRPr="002468B3">
              <w:rPr>
                <w:sz w:val="20"/>
                <w:szCs w:val="20"/>
              </w:rPr>
              <w:t xml:space="preserve"> со ст.35.1. Федерального закона от 25.06.2002 № 73_ФЗ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184AF2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 w:rsidR="00184AF2">
              <w:rPr>
                <w:sz w:val="20"/>
                <w:szCs w:val="20"/>
              </w:rPr>
              <w:t>9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F7188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</w:tr>
      <w:tr w:rsidR="006F7188" w:rsidRPr="002468B3" w:rsidTr="002468B3">
        <w:tc>
          <w:tcPr>
            <w:tcW w:w="81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5</w:t>
            </w:r>
          </w:p>
        </w:tc>
        <w:tc>
          <w:tcPr>
            <w:tcW w:w="4797" w:type="dxa"/>
            <w:vAlign w:val="bottom"/>
          </w:tcPr>
          <w:p w:rsidR="006F7188" w:rsidRPr="002468B3" w:rsidRDefault="006F7188" w:rsidP="002468B3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>Проведение информационно-разъяснительной работы</w:t>
            </w:r>
            <w:r w:rsidRPr="002468B3">
              <w:rPr>
                <w:sz w:val="20"/>
                <w:szCs w:val="20"/>
              </w:rPr>
              <w:t xml:space="preserve"> с нас</w:t>
            </w:r>
            <w:r w:rsidR="002468B3" w:rsidRPr="002468B3">
              <w:rPr>
                <w:sz w:val="20"/>
                <w:szCs w:val="20"/>
              </w:rPr>
              <w:t>е</w:t>
            </w:r>
            <w:r w:rsidRPr="002468B3">
              <w:rPr>
                <w:sz w:val="20"/>
                <w:szCs w:val="20"/>
              </w:rPr>
              <w:t>ле</w:t>
            </w:r>
            <w:r w:rsidR="002468B3" w:rsidRPr="002468B3">
              <w:rPr>
                <w:sz w:val="20"/>
                <w:szCs w:val="20"/>
              </w:rPr>
              <w:t>н</w:t>
            </w:r>
            <w:r w:rsidRPr="002468B3">
              <w:rPr>
                <w:sz w:val="20"/>
                <w:szCs w:val="20"/>
              </w:rPr>
              <w:t>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007" w:type="dxa"/>
            <w:vAlign w:val="bottom"/>
          </w:tcPr>
          <w:p w:rsidR="006F7188" w:rsidRPr="002468B3" w:rsidRDefault="006F7188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В течени</w:t>
            </w:r>
            <w:proofErr w:type="gramStart"/>
            <w:r w:rsidRPr="002468B3">
              <w:rPr>
                <w:sz w:val="20"/>
                <w:szCs w:val="20"/>
              </w:rPr>
              <w:t>и</w:t>
            </w:r>
            <w:proofErr w:type="gramEnd"/>
            <w:r w:rsidRPr="002468B3">
              <w:rPr>
                <w:sz w:val="20"/>
                <w:szCs w:val="20"/>
              </w:rPr>
              <w:t xml:space="preserve"> реализации мероприятий</w:t>
            </w:r>
          </w:p>
        </w:tc>
        <w:tc>
          <w:tcPr>
            <w:tcW w:w="1950" w:type="dxa"/>
            <w:vAlign w:val="bottom"/>
          </w:tcPr>
          <w:p w:rsidR="006F7188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</w:tr>
      <w:tr w:rsidR="002468B3" w:rsidRPr="002468B3" w:rsidTr="002468B3">
        <w:tc>
          <w:tcPr>
            <w:tcW w:w="817" w:type="dxa"/>
            <w:vAlign w:val="bottom"/>
          </w:tcPr>
          <w:p w:rsidR="002468B3" w:rsidRPr="002468B3" w:rsidRDefault="002468B3" w:rsidP="002468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6</w:t>
            </w:r>
          </w:p>
        </w:tc>
        <w:tc>
          <w:tcPr>
            <w:tcW w:w="4797" w:type="dxa"/>
            <w:vAlign w:val="bottom"/>
          </w:tcPr>
          <w:p w:rsidR="002468B3" w:rsidRPr="002468B3" w:rsidRDefault="002468B3" w:rsidP="003621C4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>Внедрение современнойсистемыгородской навигации</w:t>
            </w:r>
          </w:p>
          <w:p w:rsidR="002468B3" w:rsidRPr="002468B3" w:rsidRDefault="002468B3" w:rsidP="003621C4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Комплекс знаков, указателей, схем,обеспечивающихудобство ориентированияв городской среде для жителей и посетителей муниципального образования. Включает:</w:t>
            </w:r>
          </w:p>
          <w:p w:rsidR="002468B3" w:rsidRPr="002468B3" w:rsidRDefault="002468B3" w:rsidP="003621C4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установление указателей социально значимых объектов</w:t>
            </w:r>
          </w:p>
          <w:p w:rsidR="002468B3" w:rsidRPr="002468B3" w:rsidRDefault="002468B3" w:rsidP="003621C4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приведение знаков адресации к единому внешнему виду</w:t>
            </w:r>
          </w:p>
          <w:p w:rsidR="002468B3" w:rsidRPr="002468B3" w:rsidRDefault="002468B3" w:rsidP="003621C4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размещение объектов навигации города (карты-схемы и др.) с указанием социально-значимых учреждений, предприятий производственного назначения и городского хозяйства, маршрутов движения общественного транспорта и др.</w:t>
            </w:r>
          </w:p>
        </w:tc>
        <w:tc>
          <w:tcPr>
            <w:tcW w:w="2007" w:type="dxa"/>
            <w:vAlign w:val="bottom"/>
          </w:tcPr>
          <w:p w:rsidR="002468B3" w:rsidRPr="002468B3" w:rsidRDefault="002468B3" w:rsidP="00184AF2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 w:rsidR="00184AF2">
              <w:rPr>
                <w:sz w:val="20"/>
                <w:szCs w:val="20"/>
              </w:rPr>
              <w:t>9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2468B3" w:rsidRPr="002468B3" w:rsidRDefault="00184AF2" w:rsidP="004D102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Грибиниченко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</w:p>
        </w:tc>
      </w:tr>
    </w:tbl>
    <w:p w:rsidR="00F5407A" w:rsidRPr="00F5407A" w:rsidRDefault="00F5407A" w:rsidP="004D1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07A" w:rsidRPr="00F5407A" w:rsidSect="00882A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10F7"/>
    <w:rsid w:val="001010F7"/>
    <w:rsid w:val="00184AF2"/>
    <w:rsid w:val="001D1CB5"/>
    <w:rsid w:val="00200BBC"/>
    <w:rsid w:val="002468B3"/>
    <w:rsid w:val="003621C4"/>
    <w:rsid w:val="004D102A"/>
    <w:rsid w:val="006210D4"/>
    <w:rsid w:val="006F7188"/>
    <w:rsid w:val="00860EF6"/>
    <w:rsid w:val="00882A3E"/>
    <w:rsid w:val="00944D44"/>
    <w:rsid w:val="009C061F"/>
    <w:rsid w:val="009E0083"/>
    <w:rsid w:val="00BB3935"/>
    <w:rsid w:val="00BF6990"/>
    <w:rsid w:val="00F5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1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14</cp:revision>
  <dcterms:created xsi:type="dcterms:W3CDTF">2018-04-19T09:10:00Z</dcterms:created>
  <dcterms:modified xsi:type="dcterms:W3CDTF">2018-04-19T10:58:00Z</dcterms:modified>
</cp:coreProperties>
</file>