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1A" w:rsidRDefault="0020311A" w:rsidP="00FC36A8">
      <w:pPr>
        <w:rPr>
          <w:sz w:val="28"/>
          <w:szCs w:val="28"/>
        </w:rPr>
      </w:pPr>
    </w:p>
    <w:p w:rsidR="0020311A" w:rsidRDefault="0020311A" w:rsidP="00FC36A8">
      <w:pPr>
        <w:rPr>
          <w:sz w:val="28"/>
          <w:szCs w:val="28"/>
        </w:rPr>
      </w:pPr>
    </w:p>
    <w:p w:rsidR="0020311A" w:rsidRPr="00934B71" w:rsidRDefault="0020311A" w:rsidP="00D65630">
      <w:pPr>
        <w:tabs>
          <w:tab w:val="right" w:pos="4786"/>
        </w:tabs>
        <w:ind w:left="5580"/>
        <w:jc w:val="center"/>
        <w:rPr>
          <w:bCs/>
          <w:sz w:val="28"/>
          <w:szCs w:val="28"/>
        </w:rPr>
      </w:pPr>
      <w:r w:rsidRPr="00934B71">
        <w:rPr>
          <w:bCs/>
          <w:sz w:val="28"/>
          <w:szCs w:val="28"/>
        </w:rPr>
        <w:t>УТВЕРЖДЕНО:</w:t>
      </w:r>
    </w:p>
    <w:p w:rsidR="0020311A" w:rsidRPr="00D65630" w:rsidRDefault="0020311A" w:rsidP="007657A4">
      <w:pPr>
        <w:tabs>
          <w:tab w:val="right" w:pos="4786"/>
        </w:tabs>
        <w:ind w:left="5580"/>
        <w:rPr>
          <w:sz w:val="28"/>
          <w:szCs w:val="28"/>
        </w:rPr>
      </w:pPr>
      <w:r w:rsidRPr="00BE1A7B">
        <w:rPr>
          <w:sz w:val="28"/>
          <w:szCs w:val="28"/>
        </w:rPr>
        <w:t>Распоряжением Главы</w:t>
      </w:r>
      <w:r w:rsidRPr="00BE1A7B">
        <w:rPr>
          <w:bCs/>
          <w:sz w:val="28"/>
          <w:szCs w:val="28"/>
        </w:rPr>
        <w:t xml:space="preserve"> города Дмитриева</w:t>
      </w:r>
      <w:r>
        <w:rPr>
          <w:bCs/>
          <w:sz w:val="28"/>
          <w:szCs w:val="28"/>
        </w:rPr>
        <w:t xml:space="preserve"> </w:t>
      </w:r>
      <w:r w:rsidRPr="00D65630">
        <w:rPr>
          <w:bCs/>
          <w:sz w:val="28"/>
          <w:szCs w:val="28"/>
        </w:rPr>
        <w:t>Курской области</w:t>
      </w:r>
      <w:r>
        <w:rPr>
          <w:bCs/>
          <w:sz w:val="28"/>
          <w:szCs w:val="28"/>
        </w:rPr>
        <w:t xml:space="preserve"> </w:t>
      </w:r>
      <w:proofErr w:type="gramStart"/>
      <w:r>
        <w:rPr>
          <w:bCs/>
          <w:sz w:val="28"/>
          <w:szCs w:val="28"/>
        </w:rPr>
        <w:t>от</w:t>
      </w:r>
      <w:proofErr w:type="gramEnd"/>
      <w:r>
        <w:rPr>
          <w:bCs/>
          <w:sz w:val="28"/>
          <w:szCs w:val="28"/>
        </w:rPr>
        <w:t xml:space="preserve"> </w:t>
      </w:r>
    </w:p>
    <w:p w:rsidR="0020311A" w:rsidRPr="00A860F1" w:rsidRDefault="0020311A" w:rsidP="007657A4">
      <w:pPr>
        <w:rPr>
          <w:sz w:val="28"/>
          <w:szCs w:val="28"/>
        </w:rPr>
      </w:pPr>
      <w:r>
        <w:rPr>
          <w:sz w:val="28"/>
          <w:szCs w:val="28"/>
        </w:rPr>
        <w:t xml:space="preserve">                                                    </w:t>
      </w:r>
      <w:r w:rsidR="00107AFB">
        <w:rPr>
          <w:sz w:val="28"/>
          <w:szCs w:val="28"/>
        </w:rPr>
        <w:t xml:space="preserve">                            «20</w:t>
      </w:r>
      <w:r>
        <w:rPr>
          <w:sz w:val="28"/>
          <w:szCs w:val="28"/>
        </w:rPr>
        <w:t>»</w:t>
      </w:r>
      <w:r w:rsidRPr="00BB1B3F">
        <w:rPr>
          <w:sz w:val="28"/>
          <w:szCs w:val="28"/>
        </w:rPr>
        <w:t xml:space="preserve"> </w:t>
      </w:r>
      <w:r w:rsidR="00107AFB">
        <w:rPr>
          <w:sz w:val="28"/>
          <w:szCs w:val="28"/>
        </w:rPr>
        <w:t>июня</w:t>
      </w:r>
      <w:r w:rsidRPr="00A860F1">
        <w:rPr>
          <w:sz w:val="28"/>
          <w:szCs w:val="28"/>
        </w:rPr>
        <w:t xml:space="preserve"> 201</w:t>
      </w:r>
      <w:r>
        <w:rPr>
          <w:sz w:val="28"/>
          <w:szCs w:val="28"/>
        </w:rPr>
        <w:t>6</w:t>
      </w:r>
      <w:r w:rsidRPr="00A860F1">
        <w:rPr>
          <w:sz w:val="28"/>
          <w:szCs w:val="28"/>
        </w:rPr>
        <w:t xml:space="preserve"> года  №</w:t>
      </w:r>
      <w:r w:rsidR="00107AFB">
        <w:rPr>
          <w:sz w:val="28"/>
          <w:szCs w:val="28"/>
        </w:rPr>
        <w:t xml:space="preserve"> 156</w:t>
      </w:r>
    </w:p>
    <w:p w:rsidR="0020311A" w:rsidRPr="00C729C1" w:rsidRDefault="0020311A" w:rsidP="00D65630">
      <w:pPr>
        <w:rPr>
          <w:sz w:val="22"/>
          <w:szCs w:val="22"/>
        </w:rPr>
      </w:pPr>
    </w:p>
    <w:p w:rsidR="0020311A" w:rsidRPr="00C729C1" w:rsidRDefault="0020311A" w:rsidP="00D65630">
      <w:pPr>
        <w:rPr>
          <w:sz w:val="22"/>
          <w:szCs w:val="22"/>
        </w:rPr>
      </w:pPr>
    </w:p>
    <w:p w:rsidR="0020311A" w:rsidRPr="00C729C1" w:rsidRDefault="0020311A" w:rsidP="00D65630">
      <w:pPr>
        <w:rPr>
          <w:sz w:val="22"/>
          <w:szCs w:val="22"/>
        </w:rPr>
      </w:pPr>
    </w:p>
    <w:p w:rsidR="0020311A" w:rsidRPr="00C729C1" w:rsidRDefault="0020311A" w:rsidP="00D65630">
      <w:pPr>
        <w:rPr>
          <w:sz w:val="22"/>
          <w:szCs w:val="22"/>
        </w:rPr>
      </w:pPr>
    </w:p>
    <w:p w:rsidR="0020311A" w:rsidRPr="00C729C1" w:rsidRDefault="0020311A" w:rsidP="00D65630">
      <w:pPr>
        <w:rPr>
          <w:sz w:val="22"/>
          <w:szCs w:val="22"/>
        </w:rPr>
      </w:pPr>
    </w:p>
    <w:p w:rsidR="0020311A" w:rsidRPr="00C729C1" w:rsidRDefault="0020311A" w:rsidP="00D65630">
      <w:pPr>
        <w:rPr>
          <w:sz w:val="22"/>
          <w:szCs w:val="22"/>
        </w:rPr>
      </w:pPr>
    </w:p>
    <w:p w:rsidR="0020311A" w:rsidRPr="00C729C1" w:rsidRDefault="0020311A" w:rsidP="00D65630">
      <w:pPr>
        <w:rPr>
          <w:sz w:val="22"/>
          <w:szCs w:val="22"/>
        </w:rPr>
      </w:pPr>
    </w:p>
    <w:p w:rsidR="0020311A" w:rsidRPr="00C729C1" w:rsidRDefault="0020311A" w:rsidP="00D65630">
      <w:pPr>
        <w:rPr>
          <w:sz w:val="22"/>
          <w:szCs w:val="22"/>
        </w:rPr>
      </w:pPr>
    </w:p>
    <w:p w:rsidR="0020311A" w:rsidRPr="00C729C1" w:rsidRDefault="0020311A" w:rsidP="00D65630">
      <w:pPr>
        <w:pStyle w:val="a6"/>
        <w:snapToGrid w:val="0"/>
        <w:jc w:val="center"/>
        <w:rPr>
          <w:sz w:val="32"/>
          <w:szCs w:val="32"/>
          <w:lang w:eastAsia="ar-SA"/>
        </w:rPr>
      </w:pPr>
      <w:r w:rsidRPr="00C729C1">
        <w:rPr>
          <w:sz w:val="32"/>
          <w:szCs w:val="32"/>
          <w:lang w:eastAsia="ar-SA"/>
        </w:rPr>
        <w:t>Документация</w:t>
      </w:r>
    </w:p>
    <w:p w:rsidR="0020311A" w:rsidRPr="00C729C1" w:rsidRDefault="0020311A" w:rsidP="00D65630">
      <w:pPr>
        <w:rPr>
          <w:b/>
          <w:sz w:val="22"/>
          <w:szCs w:val="22"/>
          <w:lang w:eastAsia="ar-SA"/>
        </w:rPr>
      </w:pPr>
    </w:p>
    <w:p w:rsidR="0020311A" w:rsidRPr="00D65630" w:rsidRDefault="0020311A" w:rsidP="00D65630">
      <w:pPr>
        <w:jc w:val="center"/>
        <w:rPr>
          <w:i/>
          <w:sz w:val="32"/>
          <w:szCs w:val="32"/>
        </w:rPr>
      </w:pPr>
      <w:proofErr w:type="gramStart"/>
      <w:r w:rsidRPr="00D65630">
        <w:rPr>
          <w:sz w:val="32"/>
          <w:szCs w:val="32"/>
          <w:lang w:eastAsia="ar-SA"/>
        </w:rPr>
        <w:t xml:space="preserve">об открытом аукционе в электронной форме </w:t>
      </w:r>
      <w:r w:rsidRPr="00D65630">
        <w:rPr>
          <w:sz w:val="32"/>
          <w:szCs w:val="32"/>
        </w:rPr>
        <w:t>по приобретению жилых помещений в малоэтажных жилых домах для переселения</w:t>
      </w:r>
      <w:proofErr w:type="gramEnd"/>
      <w:r w:rsidRPr="00D65630">
        <w:rPr>
          <w:sz w:val="32"/>
          <w:szCs w:val="32"/>
        </w:rPr>
        <w:t xml:space="preserve"> граждан из аварийного жилого фонда города Д</w:t>
      </w:r>
      <w:r w:rsidRPr="00D65630">
        <w:rPr>
          <w:rFonts w:cs="Arial"/>
          <w:sz w:val="32"/>
          <w:szCs w:val="32"/>
        </w:rPr>
        <w:t>митриева Курской области</w:t>
      </w:r>
    </w:p>
    <w:p w:rsidR="0020311A" w:rsidRPr="00C729C1" w:rsidRDefault="0020311A" w:rsidP="00D65630">
      <w:pPr>
        <w:jc w:val="right"/>
        <w:rPr>
          <w:b/>
          <w:sz w:val="22"/>
          <w:szCs w:val="22"/>
        </w:rPr>
      </w:pPr>
    </w:p>
    <w:p w:rsidR="0020311A" w:rsidRPr="00C729C1" w:rsidRDefault="0020311A" w:rsidP="00D65630">
      <w:pPr>
        <w:jc w:val="center"/>
        <w:rPr>
          <w:sz w:val="22"/>
          <w:szCs w:val="22"/>
        </w:rPr>
      </w:pPr>
    </w:p>
    <w:p w:rsidR="0020311A" w:rsidRPr="00C729C1" w:rsidRDefault="0020311A" w:rsidP="00D65630">
      <w:pPr>
        <w:jc w:val="center"/>
        <w:rPr>
          <w:sz w:val="22"/>
          <w:szCs w:val="22"/>
        </w:rPr>
      </w:pPr>
    </w:p>
    <w:p w:rsidR="0020311A" w:rsidRPr="00C729C1" w:rsidRDefault="0020311A" w:rsidP="00D65630">
      <w:pPr>
        <w:jc w:val="center"/>
        <w:rPr>
          <w:sz w:val="22"/>
          <w:szCs w:val="22"/>
        </w:rPr>
      </w:pPr>
    </w:p>
    <w:p w:rsidR="0020311A" w:rsidRPr="00C729C1" w:rsidRDefault="0020311A" w:rsidP="00D65630">
      <w:pPr>
        <w:jc w:val="center"/>
        <w:rPr>
          <w:sz w:val="22"/>
          <w:szCs w:val="22"/>
        </w:rPr>
      </w:pPr>
    </w:p>
    <w:p w:rsidR="0020311A" w:rsidRPr="00C729C1" w:rsidRDefault="0020311A" w:rsidP="00D65630">
      <w:pPr>
        <w:jc w:val="center"/>
        <w:rPr>
          <w:sz w:val="22"/>
          <w:szCs w:val="22"/>
        </w:rPr>
      </w:pPr>
    </w:p>
    <w:p w:rsidR="0020311A" w:rsidRPr="00C729C1" w:rsidRDefault="0020311A" w:rsidP="00D65630">
      <w:pPr>
        <w:jc w:val="center"/>
        <w:rPr>
          <w:sz w:val="22"/>
          <w:szCs w:val="22"/>
        </w:rPr>
      </w:pPr>
    </w:p>
    <w:p w:rsidR="0020311A" w:rsidRPr="00C729C1" w:rsidRDefault="0020311A" w:rsidP="00D65630">
      <w:pPr>
        <w:jc w:val="center"/>
        <w:rPr>
          <w:sz w:val="22"/>
          <w:szCs w:val="22"/>
        </w:rPr>
      </w:pPr>
    </w:p>
    <w:p w:rsidR="0020311A" w:rsidRPr="00C729C1" w:rsidRDefault="0020311A" w:rsidP="00D65630">
      <w:pPr>
        <w:jc w:val="center"/>
        <w:rPr>
          <w:sz w:val="22"/>
          <w:szCs w:val="22"/>
        </w:rPr>
      </w:pPr>
    </w:p>
    <w:p w:rsidR="0020311A" w:rsidRPr="00C729C1" w:rsidRDefault="0020311A" w:rsidP="00D65630">
      <w:pPr>
        <w:jc w:val="center"/>
        <w:rPr>
          <w:sz w:val="22"/>
          <w:szCs w:val="22"/>
        </w:rPr>
      </w:pPr>
    </w:p>
    <w:p w:rsidR="0020311A" w:rsidRPr="00C729C1" w:rsidRDefault="0020311A" w:rsidP="00D65630">
      <w:pPr>
        <w:jc w:val="center"/>
        <w:rPr>
          <w:sz w:val="22"/>
          <w:szCs w:val="22"/>
        </w:rPr>
      </w:pPr>
    </w:p>
    <w:p w:rsidR="0020311A" w:rsidRPr="00C729C1" w:rsidRDefault="0020311A" w:rsidP="00D65630">
      <w:pPr>
        <w:jc w:val="center"/>
        <w:rPr>
          <w:b/>
          <w:bCs/>
          <w:sz w:val="22"/>
          <w:szCs w:val="22"/>
        </w:rPr>
      </w:pPr>
    </w:p>
    <w:p w:rsidR="0020311A" w:rsidRPr="00C729C1" w:rsidRDefault="0020311A" w:rsidP="00D65630">
      <w:pPr>
        <w:jc w:val="center"/>
        <w:rPr>
          <w:b/>
          <w:bCs/>
          <w:sz w:val="22"/>
          <w:szCs w:val="22"/>
        </w:rPr>
      </w:pPr>
    </w:p>
    <w:p w:rsidR="0020311A" w:rsidRPr="00C729C1" w:rsidRDefault="0020311A" w:rsidP="00D65630">
      <w:pPr>
        <w:jc w:val="center"/>
        <w:rPr>
          <w:b/>
          <w:bCs/>
          <w:sz w:val="22"/>
          <w:szCs w:val="22"/>
        </w:rPr>
      </w:pPr>
    </w:p>
    <w:p w:rsidR="0020311A" w:rsidRPr="00C729C1" w:rsidRDefault="0020311A" w:rsidP="00D65630">
      <w:pPr>
        <w:jc w:val="center"/>
        <w:rPr>
          <w:b/>
          <w:bCs/>
          <w:sz w:val="22"/>
          <w:szCs w:val="22"/>
        </w:rPr>
      </w:pPr>
    </w:p>
    <w:p w:rsidR="0020311A" w:rsidRPr="00C729C1" w:rsidRDefault="0020311A" w:rsidP="00D65630">
      <w:pPr>
        <w:jc w:val="center"/>
        <w:rPr>
          <w:b/>
          <w:bCs/>
          <w:sz w:val="22"/>
          <w:szCs w:val="22"/>
        </w:rPr>
      </w:pPr>
    </w:p>
    <w:p w:rsidR="0020311A" w:rsidRPr="00C729C1" w:rsidRDefault="0020311A" w:rsidP="00D65630">
      <w:pPr>
        <w:jc w:val="center"/>
        <w:rPr>
          <w:b/>
          <w:bCs/>
          <w:sz w:val="22"/>
          <w:szCs w:val="22"/>
        </w:rPr>
      </w:pPr>
    </w:p>
    <w:p w:rsidR="0020311A" w:rsidRPr="00C729C1" w:rsidRDefault="0020311A" w:rsidP="00D65630">
      <w:pPr>
        <w:jc w:val="center"/>
        <w:rPr>
          <w:b/>
          <w:bCs/>
          <w:sz w:val="22"/>
          <w:szCs w:val="22"/>
        </w:rPr>
      </w:pPr>
    </w:p>
    <w:p w:rsidR="0020311A" w:rsidRPr="00C729C1" w:rsidRDefault="0020311A" w:rsidP="00D65630">
      <w:pPr>
        <w:jc w:val="center"/>
        <w:rPr>
          <w:b/>
          <w:bCs/>
          <w:sz w:val="22"/>
          <w:szCs w:val="22"/>
        </w:rPr>
      </w:pPr>
    </w:p>
    <w:p w:rsidR="0020311A" w:rsidRPr="00C729C1" w:rsidRDefault="0020311A" w:rsidP="00D65630">
      <w:pPr>
        <w:jc w:val="center"/>
        <w:rPr>
          <w:b/>
          <w:bCs/>
          <w:sz w:val="22"/>
          <w:szCs w:val="22"/>
        </w:rPr>
      </w:pPr>
    </w:p>
    <w:p w:rsidR="0020311A" w:rsidRPr="00C729C1" w:rsidRDefault="0020311A" w:rsidP="00D65630">
      <w:pPr>
        <w:jc w:val="center"/>
        <w:rPr>
          <w:b/>
          <w:bCs/>
          <w:sz w:val="22"/>
          <w:szCs w:val="22"/>
        </w:rPr>
      </w:pPr>
    </w:p>
    <w:p w:rsidR="0020311A" w:rsidRPr="00C729C1" w:rsidRDefault="0020311A" w:rsidP="00D65630">
      <w:pPr>
        <w:jc w:val="center"/>
        <w:rPr>
          <w:b/>
          <w:bCs/>
          <w:sz w:val="22"/>
          <w:szCs w:val="22"/>
        </w:rPr>
      </w:pPr>
    </w:p>
    <w:p w:rsidR="0020311A" w:rsidRPr="00C729C1" w:rsidRDefault="0020311A" w:rsidP="00D65630">
      <w:pPr>
        <w:jc w:val="center"/>
        <w:rPr>
          <w:b/>
          <w:bCs/>
          <w:sz w:val="22"/>
          <w:szCs w:val="22"/>
        </w:rPr>
      </w:pPr>
    </w:p>
    <w:p w:rsidR="0020311A" w:rsidRPr="00C729C1" w:rsidRDefault="0020311A" w:rsidP="00D65630">
      <w:pPr>
        <w:jc w:val="center"/>
        <w:rPr>
          <w:b/>
          <w:bCs/>
          <w:sz w:val="22"/>
          <w:szCs w:val="22"/>
        </w:rPr>
      </w:pPr>
    </w:p>
    <w:p w:rsidR="0020311A" w:rsidRPr="00C729C1" w:rsidRDefault="0020311A" w:rsidP="00D65630">
      <w:pPr>
        <w:jc w:val="center"/>
        <w:rPr>
          <w:b/>
          <w:bCs/>
          <w:sz w:val="22"/>
          <w:szCs w:val="22"/>
        </w:rPr>
      </w:pPr>
    </w:p>
    <w:p w:rsidR="0020311A" w:rsidRPr="00C729C1" w:rsidRDefault="0020311A" w:rsidP="00D65630">
      <w:pPr>
        <w:jc w:val="center"/>
        <w:rPr>
          <w:b/>
          <w:bCs/>
          <w:sz w:val="22"/>
          <w:szCs w:val="22"/>
        </w:rPr>
      </w:pPr>
    </w:p>
    <w:p w:rsidR="0020311A" w:rsidRPr="00C729C1" w:rsidRDefault="0020311A" w:rsidP="00D65630">
      <w:pPr>
        <w:rPr>
          <w:b/>
          <w:bCs/>
          <w:sz w:val="22"/>
          <w:szCs w:val="22"/>
        </w:rPr>
      </w:pPr>
    </w:p>
    <w:p w:rsidR="0020311A" w:rsidRPr="00C729C1" w:rsidRDefault="0020311A" w:rsidP="00D65630">
      <w:pPr>
        <w:rPr>
          <w:b/>
          <w:bCs/>
          <w:sz w:val="22"/>
          <w:szCs w:val="22"/>
        </w:rPr>
      </w:pPr>
    </w:p>
    <w:p w:rsidR="0020311A" w:rsidRDefault="0020311A" w:rsidP="00D65630">
      <w:pPr>
        <w:rPr>
          <w:b/>
          <w:bCs/>
          <w:sz w:val="22"/>
          <w:szCs w:val="22"/>
        </w:rPr>
      </w:pPr>
    </w:p>
    <w:p w:rsidR="0020311A" w:rsidRDefault="0020311A" w:rsidP="00D65630">
      <w:pPr>
        <w:rPr>
          <w:b/>
          <w:bCs/>
          <w:sz w:val="22"/>
          <w:szCs w:val="22"/>
        </w:rPr>
      </w:pPr>
    </w:p>
    <w:p w:rsidR="0020311A" w:rsidRDefault="0020311A" w:rsidP="00D65630">
      <w:pPr>
        <w:rPr>
          <w:b/>
          <w:bCs/>
          <w:sz w:val="22"/>
          <w:szCs w:val="22"/>
        </w:rPr>
      </w:pPr>
    </w:p>
    <w:p w:rsidR="0020311A" w:rsidRDefault="0020311A" w:rsidP="00D65630">
      <w:pPr>
        <w:rPr>
          <w:b/>
          <w:bCs/>
          <w:sz w:val="22"/>
          <w:szCs w:val="22"/>
        </w:rPr>
      </w:pPr>
    </w:p>
    <w:p w:rsidR="0020311A" w:rsidRPr="00D57749" w:rsidRDefault="0020311A" w:rsidP="008B1537">
      <w:pPr>
        <w:jc w:val="center"/>
        <w:rPr>
          <w:b/>
          <w:sz w:val="28"/>
          <w:szCs w:val="28"/>
        </w:rPr>
      </w:pPr>
      <w:r w:rsidRPr="00D57749">
        <w:rPr>
          <w:b/>
          <w:sz w:val="28"/>
          <w:szCs w:val="28"/>
        </w:rPr>
        <w:t xml:space="preserve">г. Дмитриев – </w:t>
      </w:r>
      <w:smartTag w:uri="urn:schemas-microsoft-com:office:smarttags" w:element="metricconverter">
        <w:smartTagPr>
          <w:attr w:name="ProductID" w:val="2016 г"/>
        </w:smartTagPr>
        <w:r w:rsidRPr="00D57749">
          <w:rPr>
            <w:b/>
            <w:sz w:val="28"/>
            <w:szCs w:val="28"/>
          </w:rPr>
          <w:t>201</w:t>
        </w:r>
        <w:r>
          <w:rPr>
            <w:b/>
            <w:sz w:val="28"/>
            <w:szCs w:val="28"/>
          </w:rPr>
          <w:t>6</w:t>
        </w:r>
        <w:r w:rsidRPr="00D57749">
          <w:rPr>
            <w:b/>
            <w:sz w:val="28"/>
            <w:szCs w:val="28"/>
          </w:rPr>
          <w:t xml:space="preserve"> г</w:t>
        </w:r>
      </w:smartTag>
      <w:r w:rsidRPr="00D57749">
        <w:rPr>
          <w:b/>
          <w:sz w:val="28"/>
          <w:szCs w:val="28"/>
        </w:rPr>
        <w:t>.</w:t>
      </w:r>
    </w:p>
    <w:p w:rsidR="0020311A" w:rsidRDefault="0020311A" w:rsidP="00D65630">
      <w:pPr>
        <w:snapToGrid w:val="0"/>
        <w:jc w:val="center"/>
        <w:rPr>
          <w:b/>
          <w:sz w:val="22"/>
          <w:szCs w:val="22"/>
        </w:rPr>
      </w:pPr>
    </w:p>
    <w:p w:rsidR="0020311A" w:rsidRPr="006F3712" w:rsidRDefault="0020311A" w:rsidP="0004522D"/>
    <w:p w:rsidR="0020311A" w:rsidRDefault="0020311A" w:rsidP="0004522D"/>
    <w:p w:rsidR="0020311A" w:rsidRPr="0098360C" w:rsidRDefault="0020311A" w:rsidP="0004522D">
      <w:pPr>
        <w:tabs>
          <w:tab w:val="left" w:pos="2790"/>
        </w:tabs>
        <w:jc w:val="center"/>
        <w:rPr>
          <w:b/>
        </w:rPr>
      </w:pPr>
      <w:r w:rsidRPr="0098360C">
        <w:rPr>
          <w:b/>
        </w:rPr>
        <w:t>СОДЕРЖАНИЕ</w:t>
      </w:r>
    </w:p>
    <w:p w:rsidR="0020311A" w:rsidRPr="0098360C" w:rsidRDefault="0020311A" w:rsidP="0004522D">
      <w:pPr>
        <w:tabs>
          <w:tab w:val="left" w:pos="8280"/>
        </w:tabs>
        <w:jc w:val="center"/>
        <w:rPr>
          <w:b/>
        </w:rPr>
      </w:pPr>
    </w:p>
    <w:tbl>
      <w:tblPr>
        <w:tblW w:w="0" w:type="auto"/>
        <w:tblInd w:w="-5" w:type="dxa"/>
        <w:tblLayout w:type="fixed"/>
        <w:tblLook w:val="0000"/>
      </w:tblPr>
      <w:tblGrid>
        <w:gridCol w:w="3473"/>
        <w:gridCol w:w="6365"/>
      </w:tblGrid>
      <w:tr w:rsidR="0020311A" w:rsidRPr="0098360C" w:rsidTr="000728E2">
        <w:tc>
          <w:tcPr>
            <w:tcW w:w="3473" w:type="dxa"/>
            <w:tcBorders>
              <w:top w:val="single" w:sz="4" w:space="0" w:color="000000"/>
              <w:left w:val="single" w:sz="4" w:space="0" w:color="000000"/>
              <w:bottom w:val="single" w:sz="4" w:space="0" w:color="000000"/>
            </w:tcBorders>
          </w:tcPr>
          <w:p w:rsidR="0020311A" w:rsidRDefault="0020311A" w:rsidP="000728E2">
            <w:pPr>
              <w:tabs>
                <w:tab w:val="left" w:pos="8280"/>
              </w:tabs>
              <w:snapToGrid w:val="0"/>
              <w:jc w:val="center"/>
              <w:rPr>
                <w:b/>
              </w:rPr>
            </w:pPr>
            <w:r w:rsidRPr="0098360C">
              <w:rPr>
                <w:b/>
              </w:rPr>
              <w:t>Часть/раздел документации</w:t>
            </w:r>
          </w:p>
          <w:p w:rsidR="0020311A" w:rsidRPr="0098360C" w:rsidRDefault="0020311A" w:rsidP="000728E2">
            <w:pPr>
              <w:tabs>
                <w:tab w:val="left" w:pos="8280"/>
              </w:tabs>
              <w:snapToGrid w:val="0"/>
              <w:jc w:val="center"/>
              <w:rPr>
                <w:b/>
              </w:rPr>
            </w:pPr>
          </w:p>
        </w:tc>
        <w:tc>
          <w:tcPr>
            <w:tcW w:w="6365" w:type="dxa"/>
            <w:tcBorders>
              <w:top w:val="single" w:sz="4" w:space="0" w:color="000000"/>
              <w:left w:val="single" w:sz="4" w:space="0" w:color="000000"/>
              <w:bottom w:val="single" w:sz="4" w:space="0" w:color="000000"/>
              <w:right w:val="single" w:sz="4" w:space="0" w:color="000000"/>
            </w:tcBorders>
          </w:tcPr>
          <w:p w:rsidR="0020311A" w:rsidRPr="0098360C" w:rsidRDefault="0020311A" w:rsidP="000728E2">
            <w:pPr>
              <w:snapToGrid w:val="0"/>
              <w:jc w:val="center"/>
              <w:rPr>
                <w:b/>
              </w:rPr>
            </w:pPr>
            <w:r w:rsidRPr="0098360C">
              <w:rPr>
                <w:b/>
              </w:rPr>
              <w:t>Наименование части/раздела документации</w:t>
            </w:r>
          </w:p>
        </w:tc>
      </w:tr>
      <w:tr w:rsidR="0020311A" w:rsidRPr="0098360C" w:rsidTr="000728E2">
        <w:tc>
          <w:tcPr>
            <w:tcW w:w="3473" w:type="dxa"/>
            <w:tcBorders>
              <w:top w:val="single" w:sz="4" w:space="0" w:color="000000"/>
              <w:left w:val="single" w:sz="4" w:space="0" w:color="000000"/>
              <w:bottom w:val="single" w:sz="4" w:space="0" w:color="000000"/>
            </w:tcBorders>
          </w:tcPr>
          <w:p w:rsidR="0020311A" w:rsidRPr="0098360C" w:rsidRDefault="0020311A" w:rsidP="000728E2">
            <w:pPr>
              <w:tabs>
                <w:tab w:val="left" w:pos="8280"/>
              </w:tabs>
              <w:snapToGrid w:val="0"/>
              <w:jc w:val="center"/>
              <w:rPr>
                <w:b/>
              </w:rPr>
            </w:pPr>
            <w:r w:rsidRPr="0098360C">
              <w:rPr>
                <w:b/>
              </w:rPr>
              <w:t>ЧАСТЬ</w:t>
            </w:r>
            <w:r w:rsidRPr="0098360C">
              <w:rPr>
                <w:b/>
                <w:lang w:val="en-US"/>
              </w:rPr>
              <w:t xml:space="preserve"> I</w:t>
            </w:r>
            <w:r w:rsidRPr="0098360C">
              <w:rPr>
                <w:b/>
              </w:rPr>
              <w:t>.</w:t>
            </w:r>
          </w:p>
        </w:tc>
        <w:tc>
          <w:tcPr>
            <w:tcW w:w="6365" w:type="dxa"/>
            <w:tcBorders>
              <w:top w:val="single" w:sz="4" w:space="0" w:color="000000"/>
              <w:left w:val="single" w:sz="4" w:space="0" w:color="000000"/>
              <w:bottom w:val="single" w:sz="4" w:space="0" w:color="000000"/>
              <w:right w:val="single" w:sz="4" w:space="0" w:color="000000"/>
            </w:tcBorders>
          </w:tcPr>
          <w:p w:rsidR="0020311A" w:rsidRPr="0098360C" w:rsidRDefault="0020311A" w:rsidP="000728E2">
            <w:pPr>
              <w:snapToGrid w:val="0"/>
            </w:pPr>
            <w:r w:rsidRPr="0098360C">
              <w:t xml:space="preserve">ЭЛЕКТРОННЫЙ АУКЦИОН </w:t>
            </w:r>
          </w:p>
          <w:p w:rsidR="0020311A" w:rsidRPr="0098360C" w:rsidRDefault="0020311A" w:rsidP="000728E2">
            <w:pPr>
              <w:tabs>
                <w:tab w:val="left" w:pos="8280"/>
              </w:tabs>
              <w:jc w:val="center"/>
              <w:rPr>
                <w:b/>
              </w:rPr>
            </w:pPr>
          </w:p>
        </w:tc>
      </w:tr>
      <w:tr w:rsidR="0020311A" w:rsidRPr="0098360C" w:rsidTr="000728E2">
        <w:tc>
          <w:tcPr>
            <w:tcW w:w="3473" w:type="dxa"/>
            <w:tcBorders>
              <w:top w:val="single" w:sz="4" w:space="0" w:color="000000"/>
              <w:left w:val="single" w:sz="4" w:space="0" w:color="000000"/>
              <w:bottom w:val="single" w:sz="4" w:space="0" w:color="000000"/>
            </w:tcBorders>
          </w:tcPr>
          <w:p w:rsidR="0020311A" w:rsidRPr="0098360C" w:rsidRDefault="0020311A" w:rsidP="000728E2">
            <w:pPr>
              <w:tabs>
                <w:tab w:val="left" w:pos="8280"/>
              </w:tabs>
              <w:snapToGrid w:val="0"/>
              <w:jc w:val="center"/>
              <w:rPr>
                <w:b/>
              </w:rPr>
            </w:pPr>
            <w:r w:rsidRPr="0098360C">
              <w:rPr>
                <w:b/>
              </w:rPr>
              <w:t xml:space="preserve">Раздел 1 </w:t>
            </w:r>
          </w:p>
        </w:tc>
        <w:tc>
          <w:tcPr>
            <w:tcW w:w="6365" w:type="dxa"/>
            <w:tcBorders>
              <w:top w:val="single" w:sz="4" w:space="0" w:color="000000"/>
              <w:left w:val="single" w:sz="4" w:space="0" w:color="000000"/>
              <w:bottom w:val="single" w:sz="4" w:space="0" w:color="000000"/>
              <w:right w:val="single" w:sz="4" w:space="0" w:color="000000"/>
            </w:tcBorders>
          </w:tcPr>
          <w:p w:rsidR="0020311A" w:rsidRPr="0098360C" w:rsidRDefault="0020311A" w:rsidP="000728E2">
            <w:pPr>
              <w:snapToGrid w:val="0"/>
            </w:pPr>
            <w:r w:rsidRPr="0098360C">
              <w:t xml:space="preserve">ПРИГЛАШЕНИЕ К УЧАСТИЮ В  ЭЛЕКТРОННОМ АУКЦИОНЕ </w:t>
            </w:r>
          </w:p>
          <w:p w:rsidR="0020311A" w:rsidRPr="0098360C" w:rsidRDefault="0020311A" w:rsidP="000728E2">
            <w:pPr>
              <w:snapToGrid w:val="0"/>
            </w:pPr>
          </w:p>
        </w:tc>
      </w:tr>
      <w:tr w:rsidR="0020311A" w:rsidRPr="0098360C" w:rsidTr="000728E2">
        <w:tc>
          <w:tcPr>
            <w:tcW w:w="3473" w:type="dxa"/>
            <w:tcBorders>
              <w:top w:val="single" w:sz="4" w:space="0" w:color="000000"/>
              <w:left w:val="single" w:sz="4" w:space="0" w:color="000000"/>
              <w:bottom w:val="single" w:sz="4" w:space="0" w:color="000000"/>
            </w:tcBorders>
          </w:tcPr>
          <w:p w:rsidR="0020311A" w:rsidRPr="0098360C" w:rsidRDefault="0020311A" w:rsidP="000728E2">
            <w:pPr>
              <w:tabs>
                <w:tab w:val="left" w:pos="8280"/>
              </w:tabs>
              <w:snapToGrid w:val="0"/>
              <w:jc w:val="center"/>
              <w:rPr>
                <w:b/>
              </w:rPr>
            </w:pPr>
            <w:r w:rsidRPr="0098360C">
              <w:rPr>
                <w:b/>
              </w:rPr>
              <w:t>Раздел 2</w:t>
            </w:r>
          </w:p>
        </w:tc>
        <w:tc>
          <w:tcPr>
            <w:tcW w:w="6365" w:type="dxa"/>
            <w:tcBorders>
              <w:top w:val="single" w:sz="4" w:space="0" w:color="000000"/>
              <w:left w:val="single" w:sz="4" w:space="0" w:color="000000"/>
              <w:bottom w:val="single" w:sz="4" w:space="0" w:color="000000"/>
              <w:right w:val="single" w:sz="4" w:space="0" w:color="000000"/>
            </w:tcBorders>
          </w:tcPr>
          <w:p w:rsidR="0020311A" w:rsidRPr="0098360C" w:rsidRDefault="0020311A" w:rsidP="000728E2">
            <w:pPr>
              <w:snapToGrid w:val="0"/>
            </w:pPr>
            <w:r w:rsidRPr="0098360C">
              <w:t xml:space="preserve">ПОДГОТОВКА ЗАЯВКИ НА УЧАСТИЕ В ЭЛЕКТРОННОМ  АУКЦИОНЕ </w:t>
            </w:r>
          </w:p>
          <w:p w:rsidR="0020311A" w:rsidRPr="0098360C" w:rsidRDefault="0020311A" w:rsidP="000728E2"/>
        </w:tc>
      </w:tr>
      <w:tr w:rsidR="0020311A" w:rsidRPr="0098360C" w:rsidTr="000728E2">
        <w:tc>
          <w:tcPr>
            <w:tcW w:w="3473" w:type="dxa"/>
            <w:tcBorders>
              <w:top w:val="single" w:sz="4" w:space="0" w:color="000000"/>
              <w:left w:val="single" w:sz="4" w:space="0" w:color="000000"/>
              <w:bottom w:val="single" w:sz="4" w:space="0" w:color="000000"/>
            </w:tcBorders>
          </w:tcPr>
          <w:p w:rsidR="0020311A" w:rsidRPr="0098360C" w:rsidRDefault="0020311A" w:rsidP="000728E2">
            <w:pPr>
              <w:tabs>
                <w:tab w:val="left" w:pos="8280"/>
              </w:tabs>
              <w:snapToGrid w:val="0"/>
              <w:jc w:val="center"/>
              <w:rPr>
                <w:b/>
              </w:rPr>
            </w:pPr>
            <w:r w:rsidRPr="0098360C">
              <w:rPr>
                <w:b/>
              </w:rPr>
              <w:t>Раздел 3</w:t>
            </w:r>
          </w:p>
        </w:tc>
        <w:tc>
          <w:tcPr>
            <w:tcW w:w="6365" w:type="dxa"/>
            <w:tcBorders>
              <w:top w:val="single" w:sz="4" w:space="0" w:color="000000"/>
              <w:left w:val="single" w:sz="4" w:space="0" w:color="000000"/>
              <w:bottom w:val="single" w:sz="4" w:space="0" w:color="000000"/>
              <w:right w:val="single" w:sz="4" w:space="0" w:color="000000"/>
            </w:tcBorders>
          </w:tcPr>
          <w:p w:rsidR="0020311A" w:rsidRPr="0098360C" w:rsidRDefault="0020311A" w:rsidP="000728E2">
            <w:pPr>
              <w:tabs>
                <w:tab w:val="left" w:pos="8280"/>
              </w:tabs>
              <w:snapToGrid w:val="0"/>
              <w:jc w:val="both"/>
            </w:pPr>
            <w:r w:rsidRPr="0098360C">
              <w:t>ПОДАЧА ЗАЯВКИ НА УЧАСТИЕ В ЭЛЕКТРОННОМ АУКЦИОНЕ. РАССМОТРЕНИЕ ЗАЯВОК НА УЧАСТИЕ  В ЭЛЕКТРОННОМ АУКЦИОНЕ</w:t>
            </w:r>
          </w:p>
          <w:p w:rsidR="0020311A" w:rsidRPr="0098360C" w:rsidRDefault="0020311A" w:rsidP="000728E2">
            <w:pPr>
              <w:tabs>
                <w:tab w:val="left" w:pos="8280"/>
              </w:tabs>
              <w:jc w:val="both"/>
            </w:pPr>
          </w:p>
        </w:tc>
      </w:tr>
      <w:tr w:rsidR="0020311A" w:rsidRPr="0098360C" w:rsidTr="000728E2">
        <w:tc>
          <w:tcPr>
            <w:tcW w:w="3473" w:type="dxa"/>
            <w:tcBorders>
              <w:top w:val="single" w:sz="4" w:space="0" w:color="000000"/>
              <w:left w:val="single" w:sz="4" w:space="0" w:color="000000"/>
              <w:bottom w:val="single" w:sz="4" w:space="0" w:color="000000"/>
            </w:tcBorders>
          </w:tcPr>
          <w:p w:rsidR="0020311A" w:rsidRPr="0098360C" w:rsidRDefault="0020311A" w:rsidP="000728E2">
            <w:pPr>
              <w:tabs>
                <w:tab w:val="left" w:pos="8280"/>
              </w:tabs>
              <w:snapToGrid w:val="0"/>
              <w:jc w:val="center"/>
              <w:rPr>
                <w:b/>
              </w:rPr>
            </w:pPr>
            <w:r w:rsidRPr="0098360C">
              <w:rPr>
                <w:b/>
              </w:rPr>
              <w:t>Раздел 4</w:t>
            </w:r>
          </w:p>
        </w:tc>
        <w:tc>
          <w:tcPr>
            <w:tcW w:w="6365" w:type="dxa"/>
            <w:tcBorders>
              <w:top w:val="single" w:sz="4" w:space="0" w:color="000000"/>
              <w:left w:val="single" w:sz="4" w:space="0" w:color="000000"/>
              <w:bottom w:val="single" w:sz="4" w:space="0" w:color="000000"/>
              <w:right w:val="single" w:sz="4" w:space="0" w:color="000000"/>
            </w:tcBorders>
          </w:tcPr>
          <w:p w:rsidR="0020311A" w:rsidRPr="0098360C" w:rsidRDefault="0020311A" w:rsidP="000728E2">
            <w:pPr>
              <w:tabs>
                <w:tab w:val="left" w:pos="8280"/>
              </w:tabs>
              <w:snapToGrid w:val="0"/>
              <w:jc w:val="both"/>
            </w:pPr>
            <w:r w:rsidRPr="0098360C">
              <w:t xml:space="preserve">ЗАКЛЮЧЕНИЕ КОНТРАКТА ПО РЕЗУЛЬТАТАМ ЭЛЕКТРОННОГО АУКЦИОНА </w:t>
            </w:r>
          </w:p>
          <w:p w:rsidR="0020311A" w:rsidRPr="0098360C" w:rsidRDefault="0020311A" w:rsidP="000728E2">
            <w:pPr>
              <w:tabs>
                <w:tab w:val="left" w:pos="8280"/>
              </w:tabs>
              <w:jc w:val="both"/>
            </w:pPr>
          </w:p>
        </w:tc>
      </w:tr>
      <w:tr w:rsidR="0020311A" w:rsidRPr="0098360C" w:rsidTr="000728E2">
        <w:trPr>
          <w:trHeight w:val="690"/>
        </w:trPr>
        <w:tc>
          <w:tcPr>
            <w:tcW w:w="3473" w:type="dxa"/>
            <w:tcBorders>
              <w:top w:val="single" w:sz="4" w:space="0" w:color="000000"/>
              <w:left w:val="single" w:sz="4" w:space="0" w:color="000000"/>
              <w:bottom w:val="single" w:sz="4" w:space="0" w:color="000000"/>
            </w:tcBorders>
          </w:tcPr>
          <w:p w:rsidR="0020311A" w:rsidRPr="0098360C" w:rsidRDefault="0020311A" w:rsidP="000728E2">
            <w:pPr>
              <w:tabs>
                <w:tab w:val="left" w:pos="8280"/>
              </w:tabs>
              <w:snapToGrid w:val="0"/>
              <w:jc w:val="center"/>
              <w:rPr>
                <w:b/>
              </w:rPr>
            </w:pPr>
            <w:r w:rsidRPr="0098360C">
              <w:rPr>
                <w:b/>
              </w:rPr>
              <w:t>Раздел 5</w:t>
            </w:r>
          </w:p>
        </w:tc>
        <w:tc>
          <w:tcPr>
            <w:tcW w:w="6365" w:type="dxa"/>
            <w:tcBorders>
              <w:top w:val="single" w:sz="4" w:space="0" w:color="000000"/>
              <w:left w:val="single" w:sz="4" w:space="0" w:color="000000"/>
              <w:bottom w:val="single" w:sz="4" w:space="0" w:color="000000"/>
              <w:right w:val="single" w:sz="4" w:space="0" w:color="000000"/>
            </w:tcBorders>
          </w:tcPr>
          <w:p w:rsidR="0020311A" w:rsidRPr="0098360C" w:rsidRDefault="0020311A" w:rsidP="000728E2">
            <w:pPr>
              <w:tabs>
                <w:tab w:val="left" w:pos="8280"/>
              </w:tabs>
              <w:snapToGrid w:val="0"/>
              <w:jc w:val="both"/>
            </w:pPr>
            <w:r w:rsidRPr="0098360C">
              <w:rPr>
                <w:caps/>
              </w:rPr>
              <w:t xml:space="preserve">Обеспечение исполнения КОНТРАКТА </w:t>
            </w:r>
          </w:p>
        </w:tc>
      </w:tr>
      <w:tr w:rsidR="0020311A" w:rsidRPr="0098360C" w:rsidTr="000728E2">
        <w:trPr>
          <w:trHeight w:val="690"/>
        </w:trPr>
        <w:tc>
          <w:tcPr>
            <w:tcW w:w="3473" w:type="dxa"/>
            <w:tcBorders>
              <w:top w:val="single" w:sz="4" w:space="0" w:color="000000"/>
              <w:left w:val="single" w:sz="4" w:space="0" w:color="000000"/>
              <w:bottom w:val="single" w:sz="4" w:space="0" w:color="000000"/>
            </w:tcBorders>
          </w:tcPr>
          <w:p w:rsidR="0020311A" w:rsidRPr="0098360C" w:rsidRDefault="0020311A" w:rsidP="000728E2">
            <w:pPr>
              <w:tabs>
                <w:tab w:val="left" w:pos="8280"/>
              </w:tabs>
              <w:snapToGrid w:val="0"/>
              <w:jc w:val="center"/>
              <w:rPr>
                <w:b/>
              </w:rPr>
            </w:pPr>
            <w:r w:rsidRPr="0098360C">
              <w:rPr>
                <w:b/>
              </w:rPr>
              <w:t>Раздел 6</w:t>
            </w:r>
          </w:p>
        </w:tc>
        <w:tc>
          <w:tcPr>
            <w:tcW w:w="6365" w:type="dxa"/>
            <w:tcBorders>
              <w:top w:val="single" w:sz="4" w:space="0" w:color="000000"/>
              <w:left w:val="single" w:sz="4" w:space="0" w:color="000000"/>
              <w:bottom w:val="single" w:sz="4" w:space="0" w:color="000000"/>
              <w:right w:val="single" w:sz="4" w:space="0" w:color="000000"/>
            </w:tcBorders>
          </w:tcPr>
          <w:p w:rsidR="0020311A" w:rsidRPr="0098360C" w:rsidRDefault="0020311A" w:rsidP="000728E2">
            <w:pPr>
              <w:tabs>
                <w:tab w:val="left" w:pos="8280"/>
              </w:tabs>
              <w:snapToGrid w:val="0"/>
              <w:jc w:val="both"/>
              <w:rPr>
                <w:caps/>
              </w:rPr>
            </w:pPr>
            <w:r w:rsidRPr="0098360C">
              <w:t>АНТИДЕМПИНГОВЫЕ МЕРЫ ПРИ ПРОВЕДЕНИИ ЭЛЕКТРОННОГО АУКЦИОНА</w:t>
            </w:r>
            <w:r w:rsidRPr="0098360C">
              <w:rPr>
                <w:caps/>
              </w:rPr>
              <w:t xml:space="preserve"> </w:t>
            </w:r>
          </w:p>
        </w:tc>
      </w:tr>
      <w:tr w:rsidR="0020311A" w:rsidRPr="0098360C" w:rsidTr="000728E2">
        <w:trPr>
          <w:trHeight w:val="690"/>
        </w:trPr>
        <w:tc>
          <w:tcPr>
            <w:tcW w:w="3473" w:type="dxa"/>
            <w:tcBorders>
              <w:top w:val="single" w:sz="4" w:space="0" w:color="000000"/>
              <w:left w:val="single" w:sz="4" w:space="0" w:color="000000"/>
              <w:bottom w:val="single" w:sz="4" w:space="0" w:color="000000"/>
            </w:tcBorders>
          </w:tcPr>
          <w:p w:rsidR="0020311A" w:rsidRPr="0098360C" w:rsidRDefault="0020311A" w:rsidP="000728E2">
            <w:pPr>
              <w:tabs>
                <w:tab w:val="left" w:pos="8280"/>
              </w:tabs>
              <w:snapToGrid w:val="0"/>
              <w:jc w:val="center"/>
              <w:rPr>
                <w:b/>
              </w:rPr>
            </w:pPr>
            <w:r w:rsidRPr="0098360C">
              <w:rPr>
                <w:b/>
              </w:rPr>
              <w:t>Раздел 7</w:t>
            </w:r>
          </w:p>
        </w:tc>
        <w:tc>
          <w:tcPr>
            <w:tcW w:w="6365" w:type="dxa"/>
            <w:tcBorders>
              <w:top w:val="single" w:sz="4" w:space="0" w:color="000000"/>
              <w:left w:val="single" w:sz="4" w:space="0" w:color="000000"/>
              <w:bottom w:val="single" w:sz="4" w:space="0" w:color="000000"/>
              <w:right w:val="single" w:sz="4" w:space="0" w:color="000000"/>
            </w:tcBorders>
          </w:tcPr>
          <w:p w:rsidR="0020311A" w:rsidRPr="0098360C" w:rsidRDefault="0020311A" w:rsidP="000728E2">
            <w:pPr>
              <w:tabs>
                <w:tab w:val="left" w:pos="8280"/>
              </w:tabs>
              <w:snapToGrid w:val="0"/>
              <w:jc w:val="both"/>
              <w:rPr>
                <w:b/>
              </w:rPr>
            </w:pPr>
            <w:r w:rsidRPr="0098360C">
              <w:rPr>
                <w:caps/>
              </w:rPr>
              <w:t>ПРЕИМУЩЕСТВА В ОТНОШЕНИИ ЦЕНЫ КОНТРАКТА</w:t>
            </w:r>
          </w:p>
        </w:tc>
      </w:tr>
      <w:tr w:rsidR="0020311A" w:rsidRPr="0098360C" w:rsidTr="000728E2">
        <w:tc>
          <w:tcPr>
            <w:tcW w:w="3473" w:type="dxa"/>
            <w:tcBorders>
              <w:top w:val="single" w:sz="4" w:space="0" w:color="000000"/>
              <w:left w:val="single" w:sz="4" w:space="0" w:color="000000"/>
              <w:bottom w:val="single" w:sz="4" w:space="0" w:color="000000"/>
            </w:tcBorders>
          </w:tcPr>
          <w:p w:rsidR="0020311A" w:rsidRPr="0098360C" w:rsidRDefault="0020311A" w:rsidP="000728E2">
            <w:pPr>
              <w:tabs>
                <w:tab w:val="left" w:pos="8280"/>
              </w:tabs>
              <w:snapToGrid w:val="0"/>
              <w:jc w:val="center"/>
              <w:rPr>
                <w:b/>
              </w:rPr>
            </w:pPr>
            <w:r w:rsidRPr="0098360C">
              <w:rPr>
                <w:b/>
              </w:rPr>
              <w:t xml:space="preserve">ЧАСТЬ </w:t>
            </w:r>
            <w:r w:rsidRPr="0098360C">
              <w:rPr>
                <w:b/>
                <w:lang w:val="en-US"/>
              </w:rPr>
              <w:t>II</w:t>
            </w:r>
            <w:r w:rsidRPr="0098360C">
              <w:rPr>
                <w:b/>
              </w:rPr>
              <w:t>.</w:t>
            </w:r>
          </w:p>
        </w:tc>
        <w:tc>
          <w:tcPr>
            <w:tcW w:w="6365" w:type="dxa"/>
            <w:tcBorders>
              <w:top w:val="single" w:sz="4" w:space="0" w:color="000000"/>
              <w:left w:val="single" w:sz="4" w:space="0" w:color="000000"/>
              <w:bottom w:val="single" w:sz="4" w:space="0" w:color="000000"/>
              <w:right w:val="single" w:sz="4" w:space="0" w:color="000000"/>
            </w:tcBorders>
          </w:tcPr>
          <w:p w:rsidR="0020311A" w:rsidRPr="0098360C" w:rsidRDefault="0020311A" w:rsidP="000728E2">
            <w:pPr>
              <w:tabs>
                <w:tab w:val="left" w:pos="8280"/>
              </w:tabs>
              <w:snapToGrid w:val="0"/>
              <w:jc w:val="both"/>
            </w:pPr>
            <w:r w:rsidRPr="0098360C">
              <w:t xml:space="preserve">ИНФОРМАЦИОННАЯ КАРТА ЭЛЕКТРОННОГО АУКЦИОНА </w:t>
            </w:r>
          </w:p>
          <w:p w:rsidR="0020311A" w:rsidRPr="0098360C" w:rsidRDefault="0020311A" w:rsidP="000728E2">
            <w:pPr>
              <w:tabs>
                <w:tab w:val="left" w:pos="8280"/>
              </w:tabs>
              <w:snapToGrid w:val="0"/>
              <w:jc w:val="both"/>
            </w:pPr>
          </w:p>
        </w:tc>
      </w:tr>
      <w:tr w:rsidR="0020311A" w:rsidRPr="0098360C" w:rsidTr="000728E2">
        <w:tc>
          <w:tcPr>
            <w:tcW w:w="3473" w:type="dxa"/>
            <w:tcBorders>
              <w:top w:val="single" w:sz="4" w:space="0" w:color="000000"/>
              <w:left w:val="single" w:sz="4" w:space="0" w:color="000000"/>
              <w:bottom w:val="single" w:sz="4" w:space="0" w:color="000000"/>
            </w:tcBorders>
          </w:tcPr>
          <w:p w:rsidR="0020311A" w:rsidRPr="0098360C" w:rsidRDefault="0020311A" w:rsidP="000728E2">
            <w:pPr>
              <w:tabs>
                <w:tab w:val="left" w:pos="8280"/>
              </w:tabs>
              <w:snapToGrid w:val="0"/>
              <w:jc w:val="center"/>
              <w:rPr>
                <w:b/>
              </w:rPr>
            </w:pPr>
            <w:r w:rsidRPr="0098360C">
              <w:rPr>
                <w:b/>
              </w:rPr>
              <w:t xml:space="preserve">ЧАСТЬ </w:t>
            </w:r>
            <w:r w:rsidRPr="0098360C">
              <w:rPr>
                <w:b/>
                <w:lang w:val="en-US"/>
              </w:rPr>
              <w:t>III</w:t>
            </w:r>
            <w:r w:rsidRPr="0098360C">
              <w:rPr>
                <w:b/>
              </w:rPr>
              <w:t>.</w:t>
            </w:r>
          </w:p>
        </w:tc>
        <w:tc>
          <w:tcPr>
            <w:tcW w:w="6365" w:type="dxa"/>
            <w:tcBorders>
              <w:top w:val="single" w:sz="4" w:space="0" w:color="000000"/>
              <w:left w:val="single" w:sz="4" w:space="0" w:color="000000"/>
              <w:bottom w:val="single" w:sz="4" w:space="0" w:color="000000"/>
              <w:right w:val="single" w:sz="4" w:space="0" w:color="000000"/>
            </w:tcBorders>
          </w:tcPr>
          <w:p w:rsidR="0020311A" w:rsidRPr="00BB1B3F" w:rsidRDefault="0020311A" w:rsidP="000728E2">
            <w:pPr>
              <w:pStyle w:val="ListParagraph"/>
              <w:snapToGrid w:val="0"/>
              <w:ind w:left="0"/>
              <w:jc w:val="both"/>
              <w:rPr>
                <w:rFonts w:ascii="Times New Roman" w:hAnsi="Times New Roman"/>
              </w:rPr>
            </w:pPr>
            <w:r w:rsidRPr="00BB1B3F">
              <w:rPr>
                <w:rFonts w:ascii="Times New Roman" w:hAnsi="Times New Roman"/>
              </w:rPr>
              <w:t>НАИМЕНОВАНИЕ И ОПИСАНИЕ ОБЪЕКТА ЗАКУПКИ (ТЕХНИЧЕСКОЕ ЗАДАНИЕ)</w:t>
            </w:r>
          </w:p>
        </w:tc>
      </w:tr>
      <w:tr w:rsidR="0020311A" w:rsidRPr="0098360C" w:rsidTr="000728E2">
        <w:tc>
          <w:tcPr>
            <w:tcW w:w="3473" w:type="dxa"/>
            <w:tcBorders>
              <w:top w:val="single" w:sz="4" w:space="0" w:color="000000"/>
              <w:left w:val="single" w:sz="4" w:space="0" w:color="000000"/>
              <w:bottom w:val="single" w:sz="4" w:space="0" w:color="000000"/>
            </w:tcBorders>
          </w:tcPr>
          <w:p w:rsidR="0020311A" w:rsidRPr="0098360C" w:rsidRDefault="0020311A" w:rsidP="000728E2">
            <w:pPr>
              <w:tabs>
                <w:tab w:val="left" w:pos="8280"/>
              </w:tabs>
              <w:snapToGrid w:val="0"/>
              <w:jc w:val="center"/>
              <w:rPr>
                <w:b/>
              </w:rPr>
            </w:pPr>
            <w:r w:rsidRPr="0098360C">
              <w:rPr>
                <w:b/>
              </w:rPr>
              <w:t xml:space="preserve">ЧАСТЬ </w:t>
            </w:r>
            <w:r w:rsidRPr="0098360C">
              <w:rPr>
                <w:b/>
                <w:lang w:val="en-US"/>
              </w:rPr>
              <w:t>IV</w:t>
            </w:r>
            <w:r w:rsidRPr="0098360C">
              <w:rPr>
                <w:b/>
              </w:rPr>
              <w:t>.</w:t>
            </w:r>
          </w:p>
        </w:tc>
        <w:tc>
          <w:tcPr>
            <w:tcW w:w="6365" w:type="dxa"/>
            <w:tcBorders>
              <w:top w:val="single" w:sz="4" w:space="0" w:color="000000"/>
              <w:left w:val="single" w:sz="4" w:space="0" w:color="000000"/>
              <w:bottom w:val="single" w:sz="4" w:space="0" w:color="000000"/>
              <w:right w:val="single" w:sz="4" w:space="0" w:color="000000"/>
            </w:tcBorders>
          </w:tcPr>
          <w:p w:rsidR="0020311A" w:rsidRPr="00934B71" w:rsidRDefault="0020311A" w:rsidP="000728E2">
            <w:pPr>
              <w:pStyle w:val="1"/>
              <w:tabs>
                <w:tab w:val="left" w:pos="0"/>
                <w:tab w:val="left" w:pos="540"/>
                <w:tab w:val="left" w:pos="900"/>
                <w:tab w:val="left" w:pos="1080"/>
              </w:tabs>
              <w:snapToGrid w:val="0"/>
              <w:spacing w:before="0" w:after="0"/>
              <w:rPr>
                <w:rFonts w:ascii="Times New Roman" w:hAnsi="Times New Roman"/>
                <w:b w:val="0"/>
                <w:sz w:val="24"/>
                <w:szCs w:val="24"/>
              </w:rPr>
            </w:pPr>
            <w:r w:rsidRPr="00934B71">
              <w:rPr>
                <w:rFonts w:ascii="Times New Roman" w:hAnsi="Times New Roman"/>
                <w:b w:val="0"/>
                <w:sz w:val="24"/>
                <w:szCs w:val="24"/>
              </w:rPr>
              <w:t>ОБОСНОВАНИЕ НАЧАЛЬНОЙ (МАКСИМАЛЬНОЙ) ЦЕНЫ КОНТРАКТА</w:t>
            </w:r>
          </w:p>
        </w:tc>
      </w:tr>
      <w:tr w:rsidR="0020311A" w:rsidRPr="0098360C" w:rsidTr="000728E2">
        <w:trPr>
          <w:trHeight w:val="750"/>
        </w:trPr>
        <w:tc>
          <w:tcPr>
            <w:tcW w:w="3473" w:type="dxa"/>
            <w:tcBorders>
              <w:top w:val="single" w:sz="4" w:space="0" w:color="000000"/>
              <w:left w:val="single" w:sz="4" w:space="0" w:color="000000"/>
              <w:bottom w:val="single" w:sz="4" w:space="0" w:color="000000"/>
            </w:tcBorders>
          </w:tcPr>
          <w:p w:rsidR="0020311A" w:rsidRPr="0098360C" w:rsidRDefault="0020311A" w:rsidP="000728E2">
            <w:pPr>
              <w:tabs>
                <w:tab w:val="left" w:pos="8280"/>
              </w:tabs>
              <w:snapToGrid w:val="0"/>
              <w:jc w:val="center"/>
              <w:rPr>
                <w:b/>
              </w:rPr>
            </w:pPr>
            <w:r w:rsidRPr="0098360C">
              <w:rPr>
                <w:b/>
              </w:rPr>
              <w:t xml:space="preserve">ЧАСТЬ </w:t>
            </w:r>
            <w:r w:rsidRPr="0098360C">
              <w:rPr>
                <w:b/>
                <w:lang w:val="en-US"/>
              </w:rPr>
              <w:t>V</w:t>
            </w:r>
            <w:r w:rsidRPr="0098360C">
              <w:rPr>
                <w:b/>
              </w:rPr>
              <w:t>.</w:t>
            </w:r>
          </w:p>
        </w:tc>
        <w:tc>
          <w:tcPr>
            <w:tcW w:w="6365" w:type="dxa"/>
            <w:tcBorders>
              <w:top w:val="single" w:sz="4" w:space="0" w:color="000000"/>
              <w:left w:val="single" w:sz="4" w:space="0" w:color="000000"/>
              <w:bottom w:val="single" w:sz="4" w:space="0" w:color="000000"/>
              <w:right w:val="single" w:sz="4" w:space="0" w:color="000000"/>
            </w:tcBorders>
          </w:tcPr>
          <w:p w:rsidR="0020311A" w:rsidRPr="00C672E6" w:rsidRDefault="0020311A" w:rsidP="000728E2">
            <w:pPr>
              <w:pStyle w:val="ListParagraph"/>
              <w:snapToGrid w:val="0"/>
              <w:ind w:left="0"/>
              <w:jc w:val="both"/>
              <w:rPr>
                <w:rFonts w:ascii="Times New Roman" w:hAnsi="Times New Roman"/>
                <w:sz w:val="24"/>
                <w:szCs w:val="24"/>
              </w:rPr>
            </w:pPr>
            <w:r w:rsidRPr="00C672E6">
              <w:rPr>
                <w:rFonts w:ascii="Times New Roman" w:hAnsi="Times New Roman"/>
                <w:sz w:val="24"/>
                <w:szCs w:val="24"/>
              </w:rPr>
              <w:t>ПРОЕКТ</w:t>
            </w:r>
            <w:r w:rsidRPr="00C672E6">
              <w:rPr>
                <w:rFonts w:ascii="Times New Roman" w:hAnsi="Times New Roman"/>
                <w:sz w:val="24"/>
                <w:szCs w:val="24"/>
                <w:lang w:val="en-US"/>
              </w:rPr>
              <w:t xml:space="preserve"> </w:t>
            </w:r>
            <w:r w:rsidRPr="00C672E6">
              <w:rPr>
                <w:rFonts w:ascii="Times New Roman" w:hAnsi="Times New Roman"/>
                <w:sz w:val="24"/>
                <w:szCs w:val="24"/>
              </w:rPr>
              <w:t xml:space="preserve">КОНТРАКТА </w:t>
            </w:r>
          </w:p>
          <w:p w:rsidR="0020311A" w:rsidRPr="00C672E6" w:rsidRDefault="0020311A" w:rsidP="000728E2">
            <w:pPr>
              <w:pStyle w:val="1"/>
              <w:tabs>
                <w:tab w:val="left" w:pos="0"/>
                <w:tab w:val="left" w:pos="540"/>
                <w:tab w:val="left" w:pos="900"/>
                <w:tab w:val="left" w:pos="1080"/>
              </w:tabs>
              <w:snapToGrid w:val="0"/>
              <w:spacing w:before="0" w:after="0"/>
              <w:rPr>
                <w:rFonts w:ascii="Times New Roman" w:hAnsi="Times New Roman"/>
                <w:b w:val="0"/>
                <w:sz w:val="24"/>
                <w:szCs w:val="24"/>
              </w:rPr>
            </w:pPr>
          </w:p>
        </w:tc>
      </w:tr>
      <w:tr w:rsidR="0020311A" w:rsidRPr="0098360C" w:rsidTr="000728E2">
        <w:trPr>
          <w:trHeight w:val="750"/>
        </w:trPr>
        <w:tc>
          <w:tcPr>
            <w:tcW w:w="3473" w:type="dxa"/>
            <w:tcBorders>
              <w:top w:val="single" w:sz="4" w:space="0" w:color="000000"/>
              <w:left w:val="single" w:sz="4" w:space="0" w:color="000000"/>
              <w:bottom w:val="single" w:sz="4" w:space="0" w:color="000000"/>
            </w:tcBorders>
          </w:tcPr>
          <w:p w:rsidR="0020311A" w:rsidRPr="0098360C" w:rsidRDefault="0020311A" w:rsidP="000728E2">
            <w:pPr>
              <w:tabs>
                <w:tab w:val="left" w:pos="8280"/>
              </w:tabs>
              <w:snapToGrid w:val="0"/>
              <w:jc w:val="center"/>
              <w:rPr>
                <w:b/>
              </w:rPr>
            </w:pPr>
            <w:r w:rsidRPr="0098360C">
              <w:rPr>
                <w:b/>
              </w:rPr>
              <w:t xml:space="preserve">ЧАСТЬ </w:t>
            </w:r>
            <w:r w:rsidRPr="0098360C">
              <w:rPr>
                <w:b/>
                <w:lang w:val="en-US"/>
              </w:rPr>
              <w:t>VI</w:t>
            </w:r>
            <w:r w:rsidRPr="0098360C">
              <w:rPr>
                <w:b/>
              </w:rPr>
              <w:t>.</w:t>
            </w:r>
          </w:p>
        </w:tc>
        <w:tc>
          <w:tcPr>
            <w:tcW w:w="6365" w:type="dxa"/>
            <w:tcBorders>
              <w:top w:val="single" w:sz="4" w:space="0" w:color="000000"/>
              <w:left w:val="single" w:sz="4" w:space="0" w:color="000000"/>
              <w:bottom w:val="single" w:sz="4" w:space="0" w:color="000000"/>
              <w:right w:val="single" w:sz="4" w:space="0" w:color="000000"/>
            </w:tcBorders>
          </w:tcPr>
          <w:p w:rsidR="0020311A" w:rsidRPr="00C672E6" w:rsidRDefault="0020311A" w:rsidP="000728E2">
            <w:pPr>
              <w:pStyle w:val="ListParagraph"/>
              <w:snapToGrid w:val="0"/>
              <w:ind w:left="0"/>
              <w:jc w:val="both"/>
              <w:rPr>
                <w:rFonts w:ascii="Times New Roman" w:hAnsi="Times New Roman"/>
                <w:sz w:val="24"/>
                <w:szCs w:val="24"/>
              </w:rPr>
            </w:pPr>
            <w:r w:rsidRPr="00C672E6">
              <w:rPr>
                <w:rFonts w:ascii="Times New Roman" w:hAnsi="Times New Roman"/>
                <w:sz w:val="24"/>
                <w:szCs w:val="24"/>
              </w:rPr>
              <w:t>ПРИЛОЖЕНИЯ</w:t>
            </w:r>
          </w:p>
        </w:tc>
      </w:tr>
    </w:tbl>
    <w:p w:rsidR="0020311A" w:rsidRPr="00D457A9" w:rsidRDefault="0020311A" w:rsidP="0004522D">
      <w:pPr>
        <w:tabs>
          <w:tab w:val="left" w:pos="0"/>
          <w:tab w:val="left" w:pos="540"/>
          <w:tab w:val="left" w:pos="900"/>
          <w:tab w:val="left" w:pos="1080"/>
        </w:tabs>
        <w:jc w:val="right"/>
        <w:rPr>
          <w:b/>
        </w:rPr>
      </w:pPr>
    </w:p>
    <w:p w:rsidR="0020311A" w:rsidRPr="00D457A9" w:rsidRDefault="0020311A" w:rsidP="0004522D">
      <w:pPr>
        <w:tabs>
          <w:tab w:val="left" w:pos="0"/>
          <w:tab w:val="left" w:pos="540"/>
          <w:tab w:val="left" w:pos="900"/>
          <w:tab w:val="left" w:pos="1080"/>
        </w:tabs>
        <w:jc w:val="right"/>
        <w:rPr>
          <w:b/>
        </w:rPr>
      </w:pPr>
    </w:p>
    <w:p w:rsidR="0020311A" w:rsidRPr="00D457A9" w:rsidRDefault="0020311A" w:rsidP="0004522D">
      <w:pPr>
        <w:tabs>
          <w:tab w:val="left" w:pos="0"/>
          <w:tab w:val="left" w:pos="540"/>
          <w:tab w:val="left" w:pos="900"/>
          <w:tab w:val="left" w:pos="1080"/>
        </w:tabs>
        <w:jc w:val="right"/>
        <w:rPr>
          <w:b/>
        </w:rPr>
      </w:pPr>
    </w:p>
    <w:p w:rsidR="0020311A" w:rsidRPr="00D457A9" w:rsidRDefault="0020311A" w:rsidP="0004522D">
      <w:pPr>
        <w:tabs>
          <w:tab w:val="left" w:pos="0"/>
          <w:tab w:val="left" w:pos="540"/>
          <w:tab w:val="left" w:pos="900"/>
          <w:tab w:val="left" w:pos="1080"/>
        </w:tabs>
        <w:jc w:val="right"/>
        <w:rPr>
          <w:b/>
        </w:rPr>
      </w:pPr>
    </w:p>
    <w:p w:rsidR="0020311A" w:rsidRPr="00D457A9" w:rsidRDefault="0020311A" w:rsidP="0004522D">
      <w:pPr>
        <w:tabs>
          <w:tab w:val="left" w:pos="0"/>
          <w:tab w:val="left" w:pos="540"/>
          <w:tab w:val="left" w:pos="900"/>
          <w:tab w:val="left" w:pos="1080"/>
        </w:tabs>
        <w:jc w:val="right"/>
        <w:rPr>
          <w:b/>
        </w:rPr>
      </w:pPr>
    </w:p>
    <w:p w:rsidR="0020311A" w:rsidRPr="00D457A9" w:rsidRDefault="0020311A" w:rsidP="0004522D">
      <w:pPr>
        <w:tabs>
          <w:tab w:val="left" w:pos="0"/>
          <w:tab w:val="left" w:pos="540"/>
          <w:tab w:val="left" w:pos="900"/>
          <w:tab w:val="left" w:pos="1080"/>
        </w:tabs>
        <w:jc w:val="right"/>
        <w:rPr>
          <w:b/>
        </w:rPr>
      </w:pPr>
    </w:p>
    <w:p w:rsidR="0020311A" w:rsidRPr="00D457A9" w:rsidRDefault="0020311A" w:rsidP="0004522D">
      <w:pPr>
        <w:tabs>
          <w:tab w:val="left" w:pos="0"/>
          <w:tab w:val="left" w:pos="540"/>
          <w:tab w:val="left" w:pos="900"/>
          <w:tab w:val="left" w:pos="1080"/>
        </w:tabs>
        <w:jc w:val="right"/>
        <w:rPr>
          <w:b/>
        </w:rPr>
      </w:pPr>
    </w:p>
    <w:p w:rsidR="0020311A" w:rsidRPr="00D457A9" w:rsidRDefault="0020311A" w:rsidP="0004522D">
      <w:pPr>
        <w:tabs>
          <w:tab w:val="left" w:pos="0"/>
          <w:tab w:val="left" w:pos="540"/>
          <w:tab w:val="left" w:pos="900"/>
          <w:tab w:val="left" w:pos="1080"/>
        </w:tabs>
        <w:rPr>
          <w:b/>
        </w:rPr>
      </w:pPr>
    </w:p>
    <w:p w:rsidR="0020311A" w:rsidRPr="00D457A9" w:rsidRDefault="0020311A" w:rsidP="0004522D">
      <w:pPr>
        <w:tabs>
          <w:tab w:val="left" w:pos="0"/>
          <w:tab w:val="left" w:pos="540"/>
          <w:tab w:val="left" w:pos="900"/>
          <w:tab w:val="left" w:pos="1080"/>
        </w:tabs>
        <w:jc w:val="right"/>
        <w:rPr>
          <w:b/>
        </w:rPr>
      </w:pPr>
    </w:p>
    <w:p w:rsidR="0020311A" w:rsidRPr="00D457A9" w:rsidRDefault="0020311A" w:rsidP="0004522D">
      <w:pPr>
        <w:tabs>
          <w:tab w:val="left" w:pos="0"/>
          <w:tab w:val="left" w:pos="540"/>
          <w:tab w:val="left" w:pos="900"/>
          <w:tab w:val="left" w:pos="1080"/>
        </w:tabs>
        <w:jc w:val="center"/>
        <w:rPr>
          <w:b/>
        </w:rPr>
      </w:pPr>
      <w:r w:rsidRPr="00D457A9">
        <w:rPr>
          <w:b/>
        </w:rPr>
        <w:lastRenderedPageBreak/>
        <w:t xml:space="preserve">ЧАСТЬ </w:t>
      </w:r>
      <w:r w:rsidRPr="00D457A9">
        <w:rPr>
          <w:b/>
          <w:lang w:val="en-US"/>
        </w:rPr>
        <w:t>I</w:t>
      </w:r>
      <w:r w:rsidRPr="00D457A9">
        <w:rPr>
          <w:b/>
        </w:rPr>
        <w:t>. ЭЛЕКТРОННЫЙ АУКЦИОН</w:t>
      </w:r>
    </w:p>
    <w:p w:rsidR="0020311A" w:rsidRPr="00D457A9" w:rsidRDefault="0020311A" w:rsidP="0004522D">
      <w:pPr>
        <w:pStyle w:val="1"/>
        <w:tabs>
          <w:tab w:val="left" w:pos="8280"/>
        </w:tabs>
        <w:spacing w:before="0" w:after="0"/>
        <w:jc w:val="center"/>
        <w:rPr>
          <w:rFonts w:ascii="Times New Roman" w:hAnsi="Times New Roman"/>
          <w:sz w:val="20"/>
        </w:rPr>
      </w:pPr>
      <w:r w:rsidRPr="00D457A9">
        <w:rPr>
          <w:rFonts w:ascii="Times New Roman" w:hAnsi="Times New Roman"/>
          <w:sz w:val="20"/>
        </w:rPr>
        <w:t>Раздел 1. ПРИГЛАШЕНИЕ К УЧАСТИЮ В ЭЛЕКТРОННОМ АУКЦИОНЕ</w:t>
      </w:r>
    </w:p>
    <w:p w:rsidR="0020311A" w:rsidRPr="00D457A9" w:rsidRDefault="0020311A" w:rsidP="0004522D">
      <w:pPr>
        <w:keepNext/>
        <w:keepLines/>
        <w:suppressLineNumbers/>
        <w:ind w:firstLine="567"/>
        <w:jc w:val="center"/>
        <w:rPr>
          <w:b/>
        </w:rPr>
      </w:pPr>
    </w:p>
    <w:p w:rsidR="0020311A" w:rsidRPr="00D457A9" w:rsidRDefault="0020311A" w:rsidP="0004522D">
      <w:pPr>
        <w:keepNext/>
        <w:keepLines/>
        <w:suppressLineNumbers/>
        <w:ind w:firstLine="567"/>
        <w:jc w:val="center"/>
        <w:rPr>
          <w:b/>
        </w:rPr>
      </w:pPr>
      <w:r w:rsidRPr="00D457A9">
        <w:rPr>
          <w:b/>
        </w:rPr>
        <w:t>Уважаемые господа!</w:t>
      </w:r>
    </w:p>
    <w:p w:rsidR="0020311A" w:rsidRPr="00E143FF" w:rsidRDefault="0020311A" w:rsidP="0004522D">
      <w:pPr>
        <w:keepNext/>
        <w:keepLines/>
        <w:suppressLineNumbers/>
        <w:ind w:firstLine="567"/>
        <w:jc w:val="both"/>
      </w:pPr>
      <w:proofErr w:type="gramStart"/>
      <w:r w:rsidRPr="00E143FF">
        <w:t xml:space="preserve">Настоящим приглашаются к участию в электронном аукционе, полная информация о котором указана в </w:t>
      </w:r>
      <w:r w:rsidRPr="00E143FF">
        <w:rPr>
          <w:b/>
          <w:i/>
        </w:rPr>
        <w:t>«Информационной карте электронного аукциона»</w:t>
      </w:r>
      <w:r w:rsidRPr="00E143FF">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получившие аккредитацию у </w:t>
      </w:r>
      <w:r w:rsidR="00356875">
        <w:t>оператора электронной площадки.</w:t>
      </w:r>
      <w:proofErr w:type="gramEnd"/>
    </w:p>
    <w:p w:rsidR="0020311A" w:rsidRPr="00E143FF" w:rsidRDefault="0020311A" w:rsidP="0004522D">
      <w:pPr>
        <w:keepNext/>
        <w:keepLines/>
        <w:suppressLineNumbers/>
        <w:ind w:firstLine="567"/>
        <w:jc w:val="both"/>
      </w:pPr>
      <w:proofErr w:type="gramStart"/>
      <w:r w:rsidRPr="00E143FF">
        <w:t xml:space="preserve">Настоящая документация об электронном аукционе подготовлена в соответствии с Гражданским кодексом Российской Федерации, Бюджетным кодексом Российской Федерации </w:t>
      </w:r>
      <w:r>
        <w:t xml:space="preserve">Федеральным законом </w:t>
      </w:r>
      <w:r w:rsidRPr="00E143FF">
        <w:t>от 5 апреля 2013 года № 44-ФЗ «О контрактной системе в сфере закупок товаров, работ, услуг для государственных и муниципальных нужд» (далее - Федеральный закон № 44-ФЗ), а также иным законодательством, регулирующим отношени</w:t>
      </w:r>
      <w:r w:rsidR="00356875">
        <w:t>я в сфере осуществления закупок.</w:t>
      </w:r>
      <w:proofErr w:type="gramEnd"/>
    </w:p>
    <w:p w:rsidR="0020311A" w:rsidRPr="00E143FF" w:rsidRDefault="0020311A" w:rsidP="0004522D">
      <w:pPr>
        <w:autoSpaceDE w:val="0"/>
        <w:ind w:firstLine="567"/>
        <w:jc w:val="both"/>
      </w:pPr>
      <w:proofErr w:type="gramStart"/>
      <w:r w:rsidRPr="00E143FF">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Федерального закона № 44-ФЗ, в размере не менее чем размер обеспечения заявки на участие в</w:t>
      </w:r>
      <w:proofErr w:type="gramEnd"/>
      <w:r w:rsidRPr="00E143FF">
        <w:t xml:space="preserve"> таком аукционе, </w:t>
      </w:r>
      <w:proofErr w:type="gramStart"/>
      <w:r w:rsidRPr="00E143FF">
        <w:t>предусмотренный</w:t>
      </w:r>
      <w:proofErr w:type="gramEnd"/>
      <w:r w:rsidRPr="00E143FF">
        <w:t xml:space="preserve"> документацией об электронном аукционе.</w:t>
      </w:r>
    </w:p>
    <w:p w:rsidR="0020311A" w:rsidRPr="00E143FF" w:rsidRDefault="0020311A" w:rsidP="0004522D">
      <w:pPr>
        <w:widowControl w:val="0"/>
        <w:suppressLineNumbers/>
        <w:tabs>
          <w:tab w:val="left" w:pos="357"/>
          <w:tab w:val="left" w:pos="1361"/>
          <w:tab w:val="left" w:pos="2160"/>
        </w:tabs>
        <w:autoSpaceDE w:val="0"/>
        <w:autoSpaceDN w:val="0"/>
        <w:adjustRightInd w:val="0"/>
        <w:jc w:val="center"/>
        <w:rPr>
          <w:b/>
        </w:rPr>
      </w:pPr>
      <w:r>
        <w:rPr>
          <w:b/>
        </w:rPr>
        <w:t xml:space="preserve">1. </w:t>
      </w:r>
      <w:r w:rsidRPr="00E143FF">
        <w:rPr>
          <w:b/>
        </w:rPr>
        <w:t>Предоставление документации об  аукционе</w:t>
      </w:r>
    </w:p>
    <w:p w:rsidR="0020311A" w:rsidRPr="00E143FF" w:rsidRDefault="0020311A" w:rsidP="0004522D">
      <w:pPr>
        <w:widowControl w:val="0"/>
        <w:suppressLineNumbers/>
        <w:tabs>
          <w:tab w:val="left" w:pos="357"/>
          <w:tab w:val="left" w:pos="1361"/>
          <w:tab w:val="left" w:pos="2160"/>
        </w:tabs>
        <w:autoSpaceDE w:val="0"/>
        <w:autoSpaceDN w:val="0"/>
        <w:adjustRightInd w:val="0"/>
        <w:ind w:firstLine="709"/>
        <w:jc w:val="both"/>
      </w:pPr>
      <w:r>
        <w:t xml:space="preserve">1.1. </w:t>
      </w:r>
      <w:proofErr w:type="gramStart"/>
      <w:r w:rsidRPr="00E143FF">
        <w:t>Настоящая документация об аукционе  доступна для ознакомления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E143FF">
        <w:t>www.zakupki.gov.ru</w:t>
      </w:r>
      <w:proofErr w:type="spellEnd"/>
      <w:r w:rsidRPr="00E143FF">
        <w:t>) (далее - официальный сайт), подлежащей размещению в соответствии с Федеральным законом № 44-ФЗ в единой информационной системе в сфере закупок товаров, работ, услуг для обеспечения государственных и муниципальных нужд</w:t>
      </w:r>
      <w:proofErr w:type="gramEnd"/>
      <w:r w:rsidRPr="00E143FF">
        <w:t xml:space="preserve"> до ввода ее в эксплуатацию без взимания платы. </w:t>
      </w:r>
    </w:p>
    <w:p w:rsidR="0020311A" w:rsidRPr="00E143FF" w:rsidRDefault="0020311A" w:rsidP="0004522D">
      <w:pPr>
        <w:widowControl w:val="0"/>
        <w:suppressLineNumbers/>
        <w:tabs>
          <w:tab w:val="left" w:pos="360"/>
          <w:tab w:val="left" w:pos="1361"/>
          <w:tab w:val="left" w:pos="2160"/>
        </w:tabs>
        <w:autoSpaceDE w:val="0"/>
        <w:autoSpaceDN w:val="0"/>
        <w:adjustRightInd w:val="0"/>
        <w:jc w:val="center"/>
        <w:rPr>
          <w:b/>
        </w:rPr>
      </w:pPr>
      <w:r w:rsidRPr="00E143FF">
        <w:rPr>
          <w:b/>
          <w:bCs/>
        </w:rPr>
        <w:t xml:space="preserve"> </w:t>
      </w:r>
      <w:r>
        <w:rPr>
          <w:b/>
          <w:bCs/>
        </w:rPr>
        <w:t xml:space="preserve">2. </w:t>
      </w:r>
      <w:r w:rsidRPr="00E143FF">
        <w:rPr>
          <w:b/>
        </w:rPr>
        <w:t xml:space="preserve">Разъяснение положений документации об аукционе </w:t>
      </w:r>
    </w:p>
    <w:p w:rsidR="0020311A" w:rsidRPr="00E143FF" w:rsidRDefault="0020311A" w:rsidP="0004522D">
      <w:pPr>
        <w:pStyle w:val="ConsPlusNormal"/>
        <w:ind w:firstLine="709"/>
        <w:jc w:val="both"/>
        <w:rPr>
          <w:rFonts w:ascii="Times New Roman" w:hAnsi="Times New Roman"/>
          <w:sz w:val="24"/>
          <w:szCs w:val="24"/>
        </w:rPr>
      </w:pPr>
      <w:r w:rsidRPr="00E143FF">
        <w:rPr>
          <w:rFonts w:ascii="Times New Roman" w:hAnsi="Times New Roman"/>
          <w:sz w:val="24"/>
          <w:szCs w:val="24"/>
        </w:rPr>
        <w:t xml:space="preserve"> </w:t>
      </w:r>
      <w:r>
        <w:rPr>
          <w:rFonts w:ascii="Times New Roman" w:hAnsi="Times New Roman"/>
          <w:sz w:val="24"/>
          <w:szCs w:val="24"/>
        </w:rPr>
        <w:t xml:space="preserve">2.1. </w:t>
      </w:r>
      <w:r w:rsidRPr="00E143FF">
        <w:rPr>
          <w:rFonts w:ascii="Times New Roman" w:hAnsi="Times New Roman"/>
          <w:sz w:val="24"/>
          <w:szCs w:val="24"/>
        </w:rPr>
        <w:t xml:space="preserve">Любой участник аукциона в электронной форме (далее также – участник аукциона), получивший аккредитацию на электронной площадке вправе направить на адрес электронной площадки, на которой планируется проведение настоящего аукциона в электронной форме (далее также – аукцион), запрос о даче разъяснений положений настоящей документации об аукционе. При этом  такой участник аукциона вправе направить не более чем </w:t>
      </w:r>
      <w:r w:rsidRPr="00E143FF">
        <w:rPr>
          <w:rFonts w:ascii="Times New Roman" w:hAnsi="Times New Roman"/>
          <w:b/>
          <w:sz w:val="24"/>
          <w:szCs w:val="24"/>
        </w:rPr>
        <w:t>три запроса</w:t>
      </w:r>
      <w:r w:rsidRPr="00E143FF">
        <w:rPr>
          <w:rFonts w:ascii="Times New Roman" w:hAnsi="Times New Roman"/>
          <w:sz w:val="24"/>
          <w:szCs w:val="24"/>
        </w:rPr>
        <w:t xml:space="preserve"> о даче разъяснений положений настоящей документации об аукционе в отношении одного аукциона.</w:t>
      </w:r>
    </w:p>
    <w:p w:rsidR="0020311A" w:rsidRPr="00E143FF" w:rsidRDefault="0020311A" w:rsidP="0004522D">
      <w:pPr>
        <w:pStyle w:val="ConsPlusNormal"/>
        <w:ind w:firstLine="709"/>
        <w:jc w:val="both"/>
        <w:rPr>
          <w:rFonts w:ascii="Times New Roman" w:hAnsi="Times New Roman"/>
          <w:sz w:val="24"/>
          <w:szCs w:val="24"/>
        </w:rPr>
      </w:pPr>
      <w:r>
        <w:rPr>
          <w:rFonts w:ascii="Times New Roman" w:hAnsi="Times New Roman"/>
          <w:sz w:val="24"/>
          <w:szCs w:val="24"/>
        </w:rPr>
        <w:t xml:space="preserve">2.2. </w:t>
      </w:r>
      <w:r w:rsidRPr="00E143FF">
        <w:rPr>
          <w:rFonts w:ascii="Times New Roman" w:hAnsi="Times New Roman"/>
          <w:sz w:val="24"/>
          <w:szCs w:val="24"/>
        </w:rPr>
        <w:t>В течение одного часа с момента поступления указанного запроса оператор электронной площадки направляет запрос заказчику.</w:t>
      </w:r>
    </w:p>
    <w:p w:rsidR="0020311A" w:rsidRDefault="0020311A" w:rsidP="0004522D">
      <w:pPr>
        <w:pStyle w:val="ConsPlusNormal"/>
        <w:ind w:firstLine="709"/>
        <w:jc w:val="both"/>
        <w:rPr>
          <w:rFonts w:ascii="Times New Roman" w:hAnsi="Times New Roman"/>
          <w:sz w:val="24"/>
          <w:szCs w:val="24"/>
        </w:rPr>
      </w:pPr>
      <w:r w:rsidRPr="00E143FF">
        <w:rPr>
          <w:rFonts w:ascii="Times New Roman" w:hAnsi="Times New Roman"/>
          <w:sz w:val="24"/>
          <w:szCs w:val="24"/>
        </w:rPr>
        <w:t xml:space="preserve"> </w:t>
      </w:r>
      <w:r>
        <w:rPr>
          <w:rFonts w:ascii="Times New Roman" w:hAnsi="Times New Roman"/>
          <w:sz w:val="24"/>
          <w:szCs w:val="24"/>
        </w:rPr>
        <w:t xml:space="preserve">2.3. </w:t>
      </w:r>
      <w:r w:rsidRPr="00E143FF">
        <w:rPr>
          <w:rFonts w:ascii="Times New Roman" w:hAnsi="Times New Roman"/>
          <w:sz w:val="24"/>
          <w:szCs w:val="24"/>
        </w:rPr>
        <w:t xml:space="preserve">В течение двух дней с даты поступления от оператора электронной площадки  запроса заказчик размещает на официальном сайте разъяснения положений настоящей документации об аукционе с указанием предмета запроса, но без указания участника аукциона, от которого поступил запрос,  при условии, что указанный запрос поступил заказчику не </w:t>
      </w:r>
      <w:proofErr w:type="gramStart"/>
      <w:r w:rsidRPr="00E143FF">
        <w:rPr>
          <w:rFonts w:ascii="Times New Roman" w:hAnsi="Times New Roman"/>
          <w:sz w:val="24"/>
          <w:szCs w:val="24"/>
        </w:rPr>
        <w:t>позднее</w:t>
      </w:r>
      <w:proofErr w:type="gramEnd"/>
      <w:r w:rsidRPr="00E143FF">
        <w:rPr>
          <w:rFonts w:ascii="Times New Roman" w:hAnsi="Times New Roman"/>
          <w:sz w:val="24"/>
          <w:szCs w:val="24"/>
        </w:rPr>
        <w:t xml:space="preserve"> чем за </w:t>
      </w:r>
      <w:r w:rsidRPr="00E143FF">
        <w:rPr>
          <w:rFonts w:ascii="Times New Roman" w:hAnsi="Times New Roman"/>
          <w:b/>
          <w:sz w:val="24"/>
          <w:szCs w:val="24"/>
        </w:rPr>
        <w:t>три дня</w:t>
      </w:r>
      <w:r w:rsidRPr="00E143FF">
        <w:rPr>
          <w:rFonts w:ascii="Times New Roman" w:hAnsi="Times New Roman"/>
          <w:sz w:val="24"/>
          <w:szCs w:val="24"/>
        </w:rPr>
        <w:t xml:space="preserve"> до даты окончания срока подачи заявок на участие в настоящем аукционе</w:t>
      </w:r>
      <w:r w:rsidR="00C672E6">
        <w:rPr>
          <w:rFonts w:ascii="Times New Roman" w:hAnsi="Times New Roman"/>
          <w:sz w:val="24"/>
          <w:szCs w:val="24"/>
        </w:rPr>
        <w:t>.</w:t>
      </w:r>
    </w:p>
    <w:p w:rsidR="00C672E6" w:rsidRDefault="00C672E6" w:rsidP="00C672E6">
      <w:pPr>
        <w:keepNext/>
        <w:widowControl w:val="0"/>
        <w:autoSpaceDE w:val="0"/>
        <w:autoSpaceDN w:val="0"/>
        <w:adjustRightInd w:val="0"/>
        <w:ind w:firstLine="720"/>
      </w:pPr>
      <w:r w:rsidRPr="00C672E6">
        <w:t>Дата начала срока предоставления разъяснений – «</w:t>
      </w:r>
      <w:r w:rsidR="006F17CC" w:rsidRPr="006D225C">
        <w:t>2</w:t>
      </w:r>
      <w:r w:rsidR="006D225C" w:rsidRPr="006D225C">
        <w:t>8</w:t>
      </w:r>
      <w:r w:rsidRPr="006D225C">
        <w:t xml:space="preserve">» июня </w:t>
      </w:r>
      <w:smartTag w:uri="urn:schemas-microsoft-com:office:smarttags" w:element="metricconverter">
        <w:smartTagPr>
          <w:attr w:name="ProductID" w:val="2016 г"/>
        </w:smartTagPr>
        <w:r w:rsidRPr="006D225C">
          <w:t>2016 г</w:t>
        </w:r>
      </w:smartTag>
      <w:r w:rsidRPr="006D225C">
        <w:t>.</w:t>
      </w:r>
      <w:r w:rsidRPr="00C672E6">
        <w:t xml:space="preserve"> </w:t>
      </w:r>
    </w:p>
    <w:p w:rsidR="00C672E6" w:rsidRPr="00C672E6" w:rsidRDefault="00C672E6" w:rsidP="00C672E6">
      <w:pPr>
        <w:pStyle w:val="ConsPlusNormal"/>
        <w:jc w:val="both"/>
        <w:rPr>
          <w:rFonts w:ascii="Times New Roman" w:hAnsi="Times New Roman"/>
          <w:sz w:val="24"/>
          <w:szCs w:val="24"/>
        </w:rPr>
      </w:pPr>
      <w:r w:rsidRPr="00C672E6">
        <w:rPr>
          <w:rFonts w:ascii="Times New Roman" w:hAnsi="Times New Roman"/>
          <w:sz w:val="24"/>
          <w:szCs w:val="24"/>
        </w:rPr>
        <w:t>Дата окончания срока п</w:t>
      </w:r>
      <w:r w:rsidR="00DF15BA">
        <w:rPr>
          <w:rFonts w:ascii="Times New Roman" w:hAnsi="Times New Roman"/>
          <w:sz w:val="24"/>
          <w:szCs w:val="24"/>
        </w:rPr>
        <w:t xml:space="preserve">редоставления  разъяснений – </w:t>
      </w:r>
      <w:r w:rsidR="00DF15BA" w:rsidRPr="006D225C">
        <w:rPr>
          <w:rFonts w:ascii="Times New Roman" w:hAnsi="Times New Roman"/>
          <w:sz w:val="24"/>
          <w:szCs w:val="24"/>
        </w:rPr>
        <w:t>«</w:t>
      </w:r>
      <w:r w:rsidR="006F17CC" w:rsidRPr="006D225C">
        <w:rPr>
          <w:rFonts w:ascii="Times New Roman" w:hAnsi="Times New Roman"/>
          <w:sz w:val="24"/>
          <w:szCs w:val="24"/>
        </w:rPr>
        <w:t>1</w:t>
      </w:r>
      <w:r w:rsidR="006D225C" w:rsidRPr="006D225C">
        <w:rPr>
          <w:rFonts w:ascii="Times New Roman" w:hAnsi="Times New Roman"/>
          <w:sz w:val="24"/>
          <w:szCs w:val="24"/>
        </w:rPr>
        <w:t>5</w:t>
      </w:r>
      <w:r w:rsidR="00DF15BA" w:rsidRPr="006D225C">
        <w:rPr>
          <w:rFonts w:ascii="Times New Roman" w:hAnsi="Times New Roman"/>
          <w:sz w:val="24"/>
          <w:szCs w:val="24"/>
        </w:rPr>
        <w:t>» июл</w:t>
      </w:r>
      <w:r w:rsidRPr="006D225C">
        <w:rPr>
          <w:rFonts w:ascii="Times New Roman" w:hAnsi="Times New Roman"/>
          <w:sz w:val="24"/>
          <w:szCs w:val="24"/>
        </w:rPr>
        <w:t xml:space="preserve">я </w:t>
      </w:r>
      <w:smartTag w:uri="urn:schemas-microsoft-com:office:smarttags" w:element="metricconverter">
        <w:smartTagPr>
          <w:attr w:name="ProductID" w:val="2016 г"/>
        </w:smartTagPr>
        <w:r w:rsidRPr="006D225C">
          <w:rPr>
            <w:rFonts w:ascii="Times New Roman" w:hAnsi="Times New Roman"/>
            <w:sz w:val="24"/>
            <w:szCs w:val="24"/>
          </w:rPr>
          <w:t>2016 г</w:t>
        </w:r>
      </w:smartTag>
      <w:r w:rsidRPr="006D225C">
        <w:rPr>
          <w:rFonts w:ascii="Times New Roman" w:hAnsi="Times New Roman"/>
          <w:sz w:val="24"/>
          <w:szCs w:val="24"/>
        </w:rPr>
        <w:t>.</w:t>
      </w:r>
    </w:p>
    <w:p w:rsidR="0020311A" w:rsidRDefault="0020311A" w:rsidP="0004522D">
      <w:pPr>
        <w:pStyle w:val="ConsPlusNormal"/>
        <w:ind w:firstLine="709"/>
        <w:jc w:val="both"/>
        <w:rPr>
          <w:rFonts w:ascii="Times New Roman" w:hAnsi="Times New Roman"/>
          <w:sz w:val="24"/>
          <w:szCs w:val="24"/>
        </w:rPr>
      </w:pPr>
      <w:r w:rsidRPr="00E143FF">
        <w:rPr>
          <w:rFonts w:ascii="Times New Roman" w:hAnsi="Times New Roman"/>
          <w:sz w:val="24"/>
          <w:szCs w:val="24"/>
        </w:rPr>
        <w:t xml:space="preserve"> </w:t>
      </w:r>
      <w:r>
        <w:rPr>
          <w:rFonts w:ascii="Times New Roman" w:hAnsi="Times New Roman"/>
          <w:sz w:val="24"/>
          <w:szCs w:val="24"/>
        </w:rPr>
        <w:t xml:space="preserve">2.4. </w:t>
      </w:r>
      <w:r w:rsidRPr="00E143FF">
        <w:rPr>
          <w:rFonts w:ascii="Times New Roman" w:hAnsi="Times New Roman"/>
          <w:sz w:val="24"/>
          <w:szCs w:val="24"/>
        </w:rPr>
        <w:t xml:space="preserve">Разъяснение положений настоящей документации об  аукционе не должно изменять ее суть. </w:t>
      </w:r>
    </w:p>
    <w:p w:rsidR="0020311A" w:rsidRPr="00FF240F" w:rsidRDefault="0020311A" w:rsidP="0004522D">
      <w:pPr>
        <w:widowControl w:val="0"/>
        <w:suppressLineNumbers/>
        <w:tabs>
          <w:tab w:val="left" w:pos="360"/>
          <w:tab w:val="left" w:pos="1361"/>
          <w:tab w:val="left" w:pos="2160"/>
        </w:tabs>
        <w:autoSpaceDE w:val="0"/>
        <w:autoSpaceDN w:val="0"/>
        <w:adjustRightInd w:val="0"/>
        <w:jc w:val="center"/>
        <w:rPr>
          <w:b/>
        </w:rPr>
      </w:pPr>
      <w:r>
        <w:rPr>
          <w:b/>
          <w:iCs/>
        </w:rPr>
        <w:t>3</w:t>
      </w:r>
      <w:r w:rsidRPr="00FF240F">
        <w:rPr>
          <w:b/>
          <w:iCs/>
        </w:rPr>
        <w:t xml:space="preserve">. Внесение изменений в </w:t>
      </w:r>
      <w:r w:rsidRPr="00FF240F">
        <w:rPr>
          <w:b/>
        </w:rPr>
        <w:t xml:space="preserve">документацию об аукционе </w:t>
      </w:r>
    </w:p>
    <w:p w:rsidR="0020311A" w:rsidRPr="00FF240F" w:rsidRDefault="0020311A" w:rsidP="0004522D">
      <w:pPr>
        <w:pStyle w:val="ConsPlusNormal"/>
        <w:ind w:firstLine="709"/>
        <w:jc w:val="both"/>
        <w:rPr>
          <w:rFonts w:ascii="Times New Roman" w:hAnsi="Times New Roman"/>
          <w:sz w:val="24"/>
          <w:szCs w:val="24"/>
        </w:rPr>
      </w:pPr>
      <w:r>
        <w:rPr>
          <w:rFonts w:ascii="Times New Roman" w:hAnsi="Times New Roman"/>
          <w:sz w:val="24"/>
          <w:szCs w:val="24"/>
        </w:rPr>
        <w:t xml:space="preserve">3.1. Заказчик </w:t>
      </w:r>
      <w:r w:rsidRPr="00FF240F">
        <w:rPr>
          <w:rFonts w:ascii="Times New Roman" w:hAnsi="Times New Roman"/>
          <w:sz w:val="24"/>
          <w:szCs w:val="24"/>
        </w:rPr>
        <w:t xml:space="preserve">по собственной инициативе или в соответствии с поступившим запросом о </w:t>
      </w:r>
      <w:r w:rsidRPr="00FF240F">
        <w:rPr>
          <w:rFonts w:ascii="Times New Roman" w:hAnsi="Times New Roman"/>
          <w:sz w:val="24"/>
          <w:szCs w:val="24"/>
        </w:rPr>
        <w:lastRenderedPageBreak/>
        <w:t xml:space="preserve">даче разъяснений положений настоящей документации об  аукционе вправе принять решение о внесении изменений в настоящую документацию об аукционе не </w:t>
      </w:r>
      <w:proofErr w:type="gramStart"/>
      <w:r w:rsidRPr="00FF240F">
        <w:rPr>
          <w:rFonts w:ascii="Times New Roman" w:hAnsi="Times New Roman"/>
          <w:sz w:val="24"/>
          <w:szCs w:val="24"/>
        </w:rPr>
        <w:t>позднее</w:t>
      </w:r>
      <w:proofErr w:type="gramEnd"/>
      <w:r w:rsidRPr="00FF240F">
        <w:rPr>
          <w:rFonts w:ascii="Times New Roman" w:hAnsi="Times New Roman"/>
          <w:sz w:val="24"/>
          <w:szCs w:val="24"/>
        </w:rPr>
        <w:t xml:space="preserve"> чем за </w:t>
      </w:r>
      <w:r w:rsidRPr="00DC116D">
        <w:rPr>
          <w:rFonts w:ascii="Times New Roman" w:hAnsi="Times New Roman"/>
          <w:b/>
          <w:sz w:val="24"/>
          <w:szCs w:val="24"/>
        </w:rPr>
        <w:t>два дня</w:t>
      </w:r>
      <w:r w:rsidRPr="00FF240F">
        <w:rPr>
          <w:rFonts w:ascii="Times New Roman" w:hAnsi="Times New Roman"/>
          <w:sz w:val="24"/>
          <w:szCs w:val="24"/>
        </w:rPr>
        <w:t xml:space="preserve"> до даты окончания срока подачи заявок на участие в настоящем аукционе, указанной в</w:t>
      </w:r>
      <w:r w:rsidRPr="00FF240F">
        <w:rPr>
          <w:rFonts w:ascii="Times New Roman" w:hAnsi="Times New Roman"/>
          <w:i/>
          <w:sz w:val="24"/>
          <w:szCs w:val="24"/>
        </w:rPr>
        <w:t xml:space="preserve"> </w:t>
      </w:r>
      <w:r>
        <w:rPr>
          <w:rFonts w:ascii="Times New Roman" w:hAnsi="Times New Roman"/>
          <w:sz w:val="24"/>
          <w:szCs w:val="24"/>
        </w:rPr>
        <w:t>п. 24</w:t>
      </w:r>
      <w:r w:rsidRPr="00FF240F">
        <w:rPr>
          <w:rFonts w:ascii="Times New Roman" w:hAnsi="Times New Roman"/>
          <w:sz w:val="24"/>
          <w:szCs w:val="24"/>
        </w:rPr>
        <w:t xml:space="preserve"> </w:t>
      </w:r>
      <w:r w:rsidRPr="00E143FF">
        <w:rPr>
          <w:rFonts w:ascii="Times New Roman" w:hAnsi="Times New Roman"/>
          <w:b/>
          <w:i/>
          <w:sz w:val="24"/>
          <w:szCs w:val="24"/>
        </w:rPr>
        <w:t>«Информационной карты электронного аукциона»</w:t>
      </w:r>
      <w:r w:rsidRPr="00E143FF">
        <w:rPr>
          <w:rFonts w:ascii="Times New Roman" w:hAnsi="Times New Roman"/>
          <w:sz w:val="24"/>
          <w:szCs w:val="24"/>
        </w:rPr>
        <w:t>.</w:t>
      </w:r>
      <w:r w:rsidRPr="00FF240F">
        <w:rPr>
          <w:rFonts w:ascii="Times New Roman" w:hAnsi="Times New Roman"/>
          <w:sz w:val="24"/>
          <w:szCs w:val="24"/>
        </w:rPr>
        <w:t xml:space="preserve"> Изменение объекта закупки  и увеличение размера обеспечения заявок не допускается. </w:t>
      </w:r>
    </w:p>
    <w:p w:rsidR="0020311A" w:rsidRPr="00FF240F" w:rsidRDefault="0020311A" w:rsidP="0004522D">
      <w:pPr>
        <w:pStyle w:val="ConsPlusNormal"/>
        <w:ind w:firstLine="709"/>
        <w:jc w:val="both"/>
        <w:rPr>
          <w:rFonts w:ascii="Times New Roman" w:hAnsi="Times New Roman"/>
          <w:sz w:val="24"/>
          <w:szCs w:val="24"/>
        </w:rPr>
      </w:pPr>
      <w:r>
        <w:rPr>
          <w:rFonts w:ascii="Times New Roman" w:hAnsi="Times New Roman"/>
          <w:sz w:val="24"/>
          <w:szCs w:val="24"/>
        </w:rPr>
        <w:t xml:space="preserve">3.2. </w:t>
      </w:r>
      <w:r w:rsidRPr="00FF240F">
        <w:rPr>
          <w:rFonts w:ascii="Times New Roman" w:hAnsi="Times New Roman"/>
          <w:sz w:val="24"/>
          <w:szCs w:val="24"/>
        </w:rPr>
        <w:t xml:space="preserve">В течение </w:t>
      </w:r>
      <w:r w:rsidRPr="00DC116D">
        <w:rPr>
          <w:rFonts w:ascii="Times New Roman" w:hAnsi="Times New Roman"/>
          <w:b/>
          <w:sz w:val="24"/>
          <w:szCs w:val="24"/>
        </w:rPr>
        <w:t>одного дня</w:t>
      </w:r>
      <w:r w:rsidRPr="00FF240F">
        <w:rPr>
          <w:rFonts w:ascii="Times New Roman" w:hAnsi="Times New Roman"/>
          <w:sz w:val="24"/>
          <w:szCs w:val="24"/>
        </w:rPr>
        <w:t xml:space="preserve"> </w:t>
      </w:r>
      <w:proofErr w:type="gramStart"/>
      <w:r w:rsidRPr="00FF240F">
        <w:rPr>
          <w:rFonts w:ascii="Times New Roman" w:hAnsi="Times New Roman"/>
          <w:sz w:val="24"/>
          <w:szCs w:val="24"/>
        </w:rPr>
        <w:t>с даты принятия</w:t>
      </w:r>
      <w:proofErr w:type="gramEnd"/>
      <w:r w:rsidRPr="00FF240F">
        <w:rPr>
          <w:rFonts w:ascii="Times New Roman" w:hAnsi="Times New Roman"/>
          <w:sz w:val="24"/>
          <w:szCs w:val="24"/>
        </w:rPr>
        <w:t xml:space="preserve"> указанного решения изменения, внесенные в настоящую документацию об аукционе, размещаются </w:t>
      </w:r>
      <w:r>
        <w:rPr>
          <w:rFonts w:ascii="Times New Roman" w:hAnsi="Times New Roman"/>
          <w:sz w:val="24"/>
          <w:szCs w:val="24"/>
        </w:rPr>
        <w:t>заказчиком</w:t>
      </w:r>
      <w:r w:rsidRPr="00FF240F">
        <w:rPr>
          <w:rFonts w:ascii="Times New Roman" w:hAnsi="Times New Roman"/>
          <w:sz w:val="24"/>
          <w:szCs w:val="24"/>
        </w:rPr>
        <w:t xml:space="preserve"> на официальном сайте.   При этом срок подачи заявок на участие в настоящем аукционе должен быть продлен так, чтобы со дня размещения таких изменений до даты окончания срока подачи заявок на участие в настоящем аукционе этот срок составлял не менее чем </w:t>
      </w:r>
      <w:r w:rsidRPr="00ED4935">
        <w:rPr>
          <w:rFonts w:ascii="Times New Roman" w:hAnsi="Times New Roman"/>
          <w:b/>
          <w:sz w:val="24"/>
          <w:szCs w:val="24"/>
        </w:rPr>
        <w:t>пятнадцать дней</w:t>
      </w:r>
      <w:r>
        <w:rPr>
          <w:rFonts w:ascii="Times New Roman" w:hAnsi="Times New Roman"/>
          <w:sz w:val="24"/>
          <w:szCs w:val="24"/>
        </w:rPr>
        <w:t xml:space="preserve"> или, если начальная (</w:t>
      </w:r>
      <w:proofErr w:type="gramStart"/>
      <w:r>
        <w:rPr>
          <w:rFonts w:ascii="Times New Roman" w:hAnsi="Times New Roman"/>
          <w:sz w:val="24"/>
          <w:szCs w:val="24"/>
        </w:rPr>
        <w:t xml:space="preserve">максимальная) </w:t>
      </w:r>
      <w:proofErr w:type="gramEnd"/>
      <w:r>
        <w:rPr>
          <w:rFonts w:ascii="Times New Roman" w:hAnsi="Times New Roman"/>
          <w:sz w:val="24"/>
          <w:szCs w:val="24"/>
        </w:rPr>
        <w:t xml:space="preserve">цена контракта (лота) не превышает три миллиона рублей, не менее чем </w:t>
      </w:r>
      <w:r w:rsidRPr="00FF240F">
        <w:rPr>
          <w:rFonts w:ascii="Times New Roman" w:hAnsi="Times New Roman"/>
          <w:b/>
          <w:sz w:val="24"/>
          <w:szCs w:val="24"/>
        </w:rPr>
        <w:t>семь дней</w:t>
      </w:r>
      <w:r w:rsidRPr="00FF240F">
        <w:rPr>
          <w:rFonts w:ascii="Times New Roman" w:hAnsi="Times New Roman"/>
          <w:sz w:val="24"/>
          <w:szCs w:val="24"/>
        </w:rPr>
        <w:t xml:space="preserve">. </w:t>
      </w:r>
    </w:p>
    <w:p w:rsidR="0020311A" w:rsidRPr="00FF240F" w:rsidRDefault="0020311A" w:rsidP="0004522D">
      <w:pPr>
        <w:widowControl w:val="0"/>
        <w:suppressLineNumbers/>
        <w:tabs>
          <w:tab w:val="left" w:pos="360"/>
          <w:tab w:val="left" w:pos="1361"/>
          <w:tab w:val="left" w:pos="2160"/>
        </w:tabs>
        <w:autoSpaceDE w:val="0"/>
        <w:autoSpaceDN w:val="0"/>
        <w:adjustRightInd w:val="0"/>
        <w:jc w:val="center"/>
        <w:rPr>
          <w:b/>
        </w:rPr>
      </w:pPr>
    </w:p>
    <w:p w:rsidR="0020311A" w:rsidRPr="00FF240F" w:rsidRDefault="0020311A" w:rsidP="0004522D">
      <w:pPr>
        <w:widowControl w:val="0"/>
        <w:suppressLineNumbers/>
        <w:tabs>
          <w:tab w:val="left" w:pos="360"/>
          <w:tab w:val="left" w:pos="1361"/>
          <w:tab w:val="left" w:pos="2160"/>
        </w:tabs>
        <w:autoSpaceDE w:val="0"/>
        <w:autoSpaceDN w:val="0"/>
        <w:adjustRightInd w:val="0"/>
        <w:jc w:val="center"/>
        <w:rPr>
          <w:b/>
        </w:rPr>
      </w:pPr>
      <w:r>
        <w:rPr>
          <w:b/>
        </w:rPr>
        <w:t>4</w:t>
      </w:r>
      <w:r w:rsidRPr="00FF240F">
        <w:rPr>
          <w:b/>
        </w:rPr>
        <w:t xml:space="preserve">. Отмена определения поставщика  </w:t>
      </w:r>
    </w:p>
    <w:p w:rsidR="0020311A" w:rsidRPr="00FF240F" w:rsidRDefault="0020311A" w:rsidP="0004522D">
      <w:pPr>
        <w:pStyle w:val="ConsPlusNormal"/>
        <w:ind w:firstLine="709"/>
        <w:jc w:val="both"/>
        <w:rPr>
          <w:rFonts w:ascii="Times New Roman" w:hAnsi="Times New Roman"/>
          <w:sz w:val="24"/>
          <w:szCs w:val="24"/>
        </w:rPr>
      </w:pPr>
      <w:r>
        <w:rPr>
          <w:rFonts w:ascii="Times New Roman" w:hAnsi="Times New Roman"/>
          <w:sz w:val="24"/>
          <w:szCs w:val="24"/>
        </w:rPr>
        <w:t>4</w:t>
      </w:r>
      <w:r w:rsidRPr="00FF240F">
        <w:rPr>
          <w:rFonts w:ascii="Times New Roman" w:hAnsi="Times New Roman"/>
          <w:sz w:val="24"/>
          <w:szCs w:val="24"/>
        </w:rPr>
        <w:t>.1.</w:t>
      </w:r>
      <w:r>
        <w:rPr>
          <w:rFonts w:ascii="Times New Roman" w:hAnsi="Times New Roman"/>
          <w:sz w:val="24"/>
          <w:szCs w:val="24"/>
        </w:rPr>
        <w:t xml:space="preserve"> Заказчик </w:t>
      </w:r>
      <w:r w:rsidRPr="00FF240F">
        <w:rPr>
          <w:rFonts w:ascii="Times New Roman" w:hAnsi="Times New Roman"/>
          <w:sz w:val="24"/>
          <w:szCs w:val="24"/>
        </w:rPr>
        <w:t xml:space="preserve">вправе отменить определение поставщика не </w:t>
      </w:r>
      <w:proofErr w:type="gramStart"/>
      <w:r w:rsidRPr="00FF240F">
        <w:rPr>
          <w:rFonts w:ascii="Times New Roman" w:hAnsi="Times New Roman"/>
          <w:sz w:val="24"/>
          <w:szCs w:val="24"/>
        </w:rPr>
        <w:t>позднее</w:t>
      </w:r>
      <w:proofErr w:type="gramEnd"/>
      <w:r w:rsidRPr="00FF240F">
        <w:rPr>
          <w:rFonts w:ascii="Times New Roman" w:hAnsi="Times New Roman"/>
          <w:sz w:val="24"/>
          <w:szCs w:val="24"/>
        </w:rPr>
        <w:t xml:space="preserve"> чем за </w:t>
      </w:r>
      <w:r w:rsidRPr="00DC116D">
        <w:rPr>
          <w:rFonts w:ascii="Times New Roman" w:hAnsi="Times New Roman"/>
          <w:b/>
          <w:sz w:val="24"/>
          <w:szCs w:val="24"/>
        </w:rPr>
        <w:t>пять дней</w:t>
      </w:r>
      <w:r w:rsidRPr="00FF240F">
        <w:rPr>
          <w:rFonts w:ascii="Times New Roman" w:hAnsi="Times New Roman"/>
          <w:sz w:val="24"/>
          <w:szCs w:val="24"/>
        </w:rPr>
        <w:t xml:space="preserve"> до даты окончания срока подачи заявок на участие в настоящем аукционе. В этом случае заказчик не позднее следующего рабочего дня после даты принятия решения об отмене определения поставщика  обязан внести соответствующие изменения в план-график.</w:t>
      </w:r>
    </w:p>
    <w:p w:rsidR="0020311A" w:rsidRPr="00FF240F" w:rsidRDefault="0020311A" w:rsidP="0004522D">
      <w:pPr>
        <w:widowControl w:val="0"/>
        <w:autoSpaceDE w:val="0"/>
        <w:autoSpaceDN w:val="0"/>
        <w:adjustRightInd w:val="0"/>
        <w:ind w:firstLine="709"/>
        <w:jc w:val="both"/>
      </w:pPr>
      <w:r>
        <w:t>4</w:t>
      </w:r>
      <w:r w:rsidRPr="00FF240F">
        <w:t xml:space="preserve">.2. По истечении срока отмены определения поставщика в соответствии с пунктом </w:t>
      </w:r>
      <w:r>
        <w:t>4</w:t>
      </w:r>
      <w:r w:rsidRPr="00FF240F">
        <w:t xml:space="preserve">.1 настоящей части и до заключения </w:t>
      </w:r>
      <w:r w:rsidRPr="00DD137B">
        <w:t xml:space="preserve">контракта </w:t>
      </w:r>
      <w:r>
        <w:t>(далее так</w:t>
      </w:r>
      <w:r w:rsidRPr="00DD137B">
        <w:t>же – контракт) заказчик</w:t>
      </w:r>
      <w:r w:rsidRPr="00FF240F">
        <w:t xml:space="preserve">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p w:rsidR="0020311A" w:rsidRPr="00FF240F" w:rsidRDefault="0020311A" w:rsidP="0004522D">
      <w:pPr>
        <w:widowControl w:val="0"/>
        <w:autoSpaceDE w:val="0"/>
        <w:autoSpaceDN w:val="0"/>
        <w:adjustRightInd w:val="0"/>
        <w:ind w:firstLine="709"/>
        <w:jc w:val="both"/>
      </w:pPr>
      <w:r>
        <w:t>4</w:t>
      </w:r>
      <w:r w:rsidRPr="00FF240F">
        <w:t>.3. Решение об отмене определения поставщика размещается заказчиком, на официальном сайте в день принятия этого решения</w:t>
      </w:r>
      <w:r>
        <w:t>.</w:t>
      </w:r>
      <w:r w:rsidRPr="00FF240F">
        <w:t xml:space="preserve"> Определение поставщика считается отмененным с момента размещения решения о его отмене на официальном сайте.</w:t>
      </w:r>
    </w:p>
    <w:p w:rsidR="0020311A" w:rsidRDefault="0020311A" w:rsidP="0004522D">
      <w:pPr>
        <w:widowControl w:val="0"/>
        <w:suppressLineNumbers/>
        <w:tabs>
          <w:tab w:val="left" w:pos="360"/>
          <w:tab w:val="left" w:pos="1361"/>
          <w:tab w:val="left" w:pos="2160"/>
        </w:tabs>
        <w:autoSpaceDE w:val="0"/>
        <w:autoSpaceDN w:val="0"/>
        <w:adjustRightInd w:val="0"/>
        <w:jc w:val="both"/>
        <w:rPr>
          <w:b/>
        </w:rPr>
      </w:pPr>
      <w:r>
        <w:tab/>
        <w:t xml:space="preserve">      </w:t>
      </w:r>
      <w:r w:rsidRPr="00F958E8">
        <w:t>4.4. При отмене определения поставщика  заказчик не несут ответственность перед участниками аукциона, подавшими заявки, за исключением случая, если вследствие отмены определения поставщика участникам аукциона причинены убытки в результате недобросовестных действий заказчика.</w:t>
      </w:r>
      <w:r w:rsidRPr="00F958E8">
        <w:rPr>
          <w:b/>
        </w:rPr>
        <w:t xml:space="preserve"> </w:t>
      </w:r>
    </w:p>
    <w:p w:rsidR="0020311A" w:rsidRPr="00FF240F" w:rsidRDefault="0020311A" w:rsidP="0004522D">
      <w:pPr>
        <w:widowControl w:val="0"/>
        <w:suppressLineNumbers/>
        <w:tabs>
          <w:tab w:val="left" w:pos="360"/>
          <w:tab w:val="left" w:pos="1361"/>
          <w:tab w:val="left" w:pos="2160"/>
        </w:tabs>
        <w:autoSpaceDE w:val="0"/>
        <w:autoSpaceDN w:val="0"/>
        <w:adjustRightInd w:val="0"/>
        <w:jc w:val="center"/>
        <w:rPr>
          <w:b/>
          <w:bCs/>
        </w:rPr>
      </w:pPr>
      <w:r>
        <w:rPr>
          <w:b/>
        </w:rPr>
        <w:t>5</w:t>
      </w:r>
      <w:r w:rsidRPr="00FF240F">
        <w:rPr>
          <w:b/>
        </w:rPr>
        <w:t>. Т</w:t>
      </w:r>
      <w:r w:rsidRPr="00FF240F">
        <w:rPr>
          <w:b/>
          <w:bCs/>
        </w:rPr>
        <w:t>ребования к участникам аукциона</w:t>
      </w:r>
    </w:p>
    <w:p w:rsidR="0020311A" w:rsidRPr="00FF240F" w:rsidRDefault="0020311A" w:rsidP="0004522D">
      <w:pPr>
        <w:widowControl w:val="0"/>
        <w:ind w:firstLine="709"/>
        <w:jc w:val="both"/>
      </w:pPr>
      <w:r>
        <w:t>5</w:t>
      </w:r>
      <w:r w:rsidRPr="00FF240F">
        <w:t xml:space="preserve">.1. 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получившее аккредитацию на электронной площадке, адрес которой указан в извещении о проведении электронного аукциона. </w:t>
      </w:r>
    </w:p>
    <w:p w:rsidR="0020311A" w:rsidRDefault="0020311A" w:rsidP="0004522D">
      <w:pPr>
        <w:pStyle w:val="ConsPlusNormal"/>
        <w:ind w:firstLine="709"/>
        <w:jc w:val="both"/>
        <w:rPr>
          <w:rFonts w:ascii="Times New Roman" w:hAnsi="Times New Roman"/>
          <w:sz w:val="24"/>
          <w:szCs w:val="24"/>
        </w:rPr>
      </w:pPr>
      <w:proofErr w:type="gramStart"/>
      <w:r w:rsidRPr="00FF240F">
        <w:rPr>
          <w:rFonts w:ascii="Times New Roman" w:hAnsi="Times New Roman"/>
          <w:sz w:val="24"/>
          <w:szCs w:val="24"/>
        </w:rPr>
        <w:t xml:space="preserve">Участие в настоящем аукционе возможно при наличии на лицевом счете участника аукциона,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настоящем аукционе, предусмотренный в </w:t>
      </w:r>
      <w:r>
        <w:rPr>
          <w:rFonts w:ascii="Times New Roman" w:hAnsi="Times New Roman"/>
          <w:sz w:val="24"/>
          <w:szCs w:val="24"/>
        </w:rPr>
        <w:t xml:space="preserve">п. 22 </w:t>
      </w:r>
      <w:r w:rsidRPr="00E143FF">
        <w:rPr>
          <w:rFonts w:ascii="Times New Roman" w:hAnsi="Times New Roman"/>
          <w:b/>
          <w:i/>
          <w:sz w:val="24"/>
          <w:szCs w:val="24"/>
        </w:rPr>
        <w:t>«Информационной карты электронного аукциона»</w:t>
      </w:r>
      <w:r w:rsidRPr="00E143FF">
        <w:rPr>
          <w:rFonts w:ascii="Times New Roman" w:hAnsi="Times New Roman"/>
          <w:sz w:val="24"/>
          <w:szCs w:val="24"/>
        </w:rPr>
        <w:t>.</w:t>
      </w:r>
      <w:proofErr w:type="gramEnd"/>
    </w:p>
    <w:p w:rsidR="001544F3" w:rsidRDefault="001544F3" w:rsidP="001544F3">
      <w:pPr>
        <w:pStyle w:val="ConsPlusNormal"/>
        <w:ind w:firstLine="709"/>
        <w:jc w:val="both"/>
        <w:rPr>
          <w:rFonts w:ascii="Times New Roman" w:hAnsi="Times New Roman"/>
          <w:sz w:val="24"/>
          <w:szCs w:val="24"/>
        </w:rPr>
      </w:pPr>
      <w:proofErr w:type="gramStart"/>
      <w:r>
        <w:rPr>
          <w:rFonts w:ascii="Times New Roman" w:hAnsi="Times New Roman"/>
          <w:sz w:val="24"/>
          <w:szCs w:val="24"/>
        </w:rPr>
        <w:t>Единые</w:t>
      </w:r>
      <w:proofErr w:type="gramEnd"/>
      <w:r>
        <w:rPr>
          <w:rFonts w:ascii="Times New Roman" w:hAnsi="Times New Roman"/>
          <w:sz w:val="24"/>
          <w:szCs w:val="24"/>
        </w:rPr>
        <w:t xml:space="preserve"> требование к участникам аукциона:</w:t>
      </w:r>
    </w:p>
    <w:p w:rsidR="001544F3" w:rsidRPr="001544F3" w:rsidRDefault="001544F3" w:rsidP="001544F3">
      <w:pPr>
        <w:keepNext/>
        <w:widowControl w:val="0"/>
        <w:autoSpaceDE w:val="0"/>
        <w:autoSpaceDN w:val="0"/>
        <w:adjustRightInd w:val="0"/>
        <w:ind w:firstLine="720"/>
        <w:jc w:val="both"/>
        <w:rPr>
          <w:highlight w:val="yellow"/>
        </w:rPr>
      </w:pPr>
      <w:r w:rsidRPr="001544F3">
        <w:rPr>
          <w:highlight w:val="yellow"/>
        </w:rPr>
        <w:lastRenderedPageBreak/>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544F3">
        <w:rPr>
          <w:highlight w:val="yellow"/>
        </w:rPr>
        <w:t>являющихся</w:t>
      </w:r>
      <w:proofErr w:type="gramEnd"/>
      <w:r w:rsidRPr="001544F3">
        <w:rPr>
          <w:highlight w:val="yellow"/>
        </w:rPr>
        <w:t xml:space="preserve"> объектом закупки.</w:t>
      </w:r>
    </w:p>
    <w:p w:rsidR="001544F3" w:rsidRPr="001544F3" w:rsidRDefault="001544F3" w:rsidP="001544F3">
      <w:pPr>
        <w:keepNext/>
        <w:widowControl w:val="0"/>
        <w:autoSpaceDE w:val="0"/>
        <w:autoSpaceDN w:val="0"/>
        <w:adjustRightInd w:val="0"/>
        <w:ind w:firstLine="720"/>
        <w:jc w:val="both"/>
        <w:rPr>
          <w:highlight w:val="yellow"/>
        </w:rPr>
      </w:pPr>
      <w:r w:rsidRPr="001544F3">
        <w:rPr>
          <w:highlight w:val="yellow"/>
        </w:rPr>
        <w:t xml:space="preserve">2. </w:t>
      </w:r>
      <w:proofErr w:type="spellStart"/>
      <w:r w:rsidRPr="001544F3">
        <w:rPr>
          <w:highlight w:val="yellow"/>
        </w:rPr>
        <w:t>Непроведение</w:t>
      </w:r>
      <w:proofErr w:type="spellEnd"/>
      <w:r w:rsidRPr="001544F3">
        <w:rPr>
          <w:highlight w:val="yellow"/>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544F3" w:rsidRPr="001544F3" w:rsidRDefault="001544F3" w:rsidP="001544F3">
      <w:pPr>
        <w:keepNext/>
        <w:widowControl w:val="0"/>
        <w:autoSpaceDE w:val="0"/>
        <w:autoSpaceDN w:val="0"/>
        <w:adjustRightInd w:val="0"/>
        <w:ind w:firstLine="720"/>
        <w:jc w:val="both"/>
        <w:rPr>
          <w:highlight w:val="yellow"/>
        </w:rPr>
      </w:pPr>
      <w:r w:rsidRPr="001544F3">
        <w:rPr>
          <w:highlight w:val="yellow"/>
        </w:rPr>
        <w:t xml:space="preserve">3. </w:t>
      </w:r>
      <w:proofErr w:type="spellStart"/>
      <w:r w:rsidRPr="001544F3">
        <w:rPr>
          <w:highlight w:val="yellow"/>
        </w:rPr>
        <w:t>Неприостановление</w:t>
      </w:r>
      <w:proofErr w:type="spellEnd"/>
      <w:r w:rsidRPr="001544F3">
        <w:rPr>
          <w:highlight w:val="yellow"/>
        </w:rPr>
        <w:t xml:space="preserve"> деятельности участника закупки в порядке, установленном </w:t>
      </w:r>
      <w:hyperlink r:id="rId5" w:history="1">
        <w:r w:rsidRPr="001544F3">
          <w:rPr>
            <w:highlight w:val="yellow"/>
          </w:rPr>
          <w:t>Кодексом</w:t>
        </w:r>
      </w:hyperlink>
      <w:r w:rsidRPr="001544F3">
        <w:rPr>
          <w:highlight w:val="yellow"/>
        </w:rPr>
        <w:t xml:space="preserve"> Российской Федерации об административных правонарушениях, на дату подачи заявки на участие в закупке.</w:t>
      </w:r>
    </w:p>
    <w:p w:rsidR="001544F3" w:rsidRPr="001544F3" w:rsidRDefault="001544F3" w:rsidP="001544F3">
      <w:pPr>
        <w:keepNext/>
        <w:widowControl w:val="0"/>
        <w:autoSpaceDE w:val="0"/>
        <w:autoSpaceDN w:val="0"/>
        <w:adjustRightInd w:val="0"/>
        <w:ind w:firstLine="720"/>
        <w:jc w:val="both"/>
        <w:rPr>
          <w:highlight w:val="yellow"/>
        </w:rPr>
      </w:pPr>
      <w:r w:rsidRPr="001544F3">
        <w:rPr>
          <w:highlight w:val="yellow"/>
        </w:rPr>
        <w:t xml:space="preserve">4. </w:t>
      </w:r>
      <w:proofErr w:type="gramStart"/>
      <w:r w:rsidRPr="001544F3">
        <w:rPr>
          <w:highlight w:val="yellow"/>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1544F3">
          <w:rPr>
            <w:highlight w:val="yellow"/>
          </w:rPr>
          <w:t>законодательством</w:t>
        </w:r>
      </w:hyperlink>
      <w:r w:rsidRPr="001544F3">
        <w:rPr>
          <w:highlight w:val="yellow"/>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44F3">
        <w:rPr>
          <w:highlight w:val="yellow"/>
        </w:rPr>
        <w:t xml:space="preserve"> </w:t>
      </w:r>
      <w:proofErr w:type="gramStart"/>
      <w:r w:rsidRPr="001544F3">
        <w:rPr>
          <w:highlight w:val="yellow"/>
        </w:rPr>
        <w:t xml:space="preserve">заявителя по уплате этих сумм исполненной или которые признаны безнадежными к взысканию в соответствии с </w:t>
      </w:r>
      <w:hyperlink r:id="rId7" w:history="1">
        <w:r w:rsidRPr="001544F3">
          <w:rPr>
            <w:highlight w:val="yellow"/>
          </w:rPr>
          <w:t>законодательством</w:t>
        </w:r>
      </w:hyperlink>
      <w:r w:rsidRPr="001544F3">
        <w:rPr>
          <w:highlight w:val="yellow"/>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544F3">
        <w:rPr>
          <w:highlight w:val="yellow"/>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544F3">
        <w:rPr>
          <w:highlight w:val="yellow"/>
        </w:rPr>
        <w:t>указанных</w:t>
      </w:r>
      <w:proofErr w:type="gramEnd"/>
      <w:r w:rsidRPr="001544F3">
        <w:rPr>
          <w:highlight w:val="yellow"/>
        </w:rPr>
        <w:t xml:space="preserve"> недоимки, задолженности и решение по такому заявлению на дату рассмотрения заявки на участие в определении подрядчика не принято.</w:t>
      </w:r>
    </w:p>
    <w:p w:rsidR="001544F3" w:rsidRPr="001544F3" w:rsidRDefault="001544F3" w:rsidP="001544F3">
      <w:pPr>
        <w:keepNext/>
        <w:widowControl w:val="0"/>
        <w:autoSpaceDE w:val="0"/>
        <w:autoSpaceDN w:val="0"/>
        <w:adjustRightInd w:val="0"/>
        <w:ind w:firstLine="900"/>
        <w:jc w:val="both"/>
        <w:rPr>
          <w:highlight w:val="yellow"/>
        </w:rPr>
      </w:pPr>
      <w:r w:rsidRPr="001544F3">
        <w:rPr>
          <w:highlight w:val="yellow"/>
        </w:rPr>
        <w:t xml:space="preserve">5. </w:t>
      </w:r>
      <w:proofErr w:type="gramStart"/>
      <w:r w:rsidRPr="001544F3">
        <w:rPr>
          <w:highlight w:val="yellow"/>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44F3">
        <w:rPr>
          <w:highlight w:val="yellow"/>
        </w:rPr>
        <w:t xml:space="preserve"> товара, выполнением работы, оказанием услуги, </w:t>
      </w:r>
      <w:proofErr w:type="gramStart"/>
      <w:r w:rsidRPr="001544F3">
        <w:rPr>
          <w:highlight w:val="yellow"/>
        </w:rPr>
        <w:t>являющихся</w:t>
      </w:r>
      <w:proofErr w:type="gramEnd"/>
      <w:r w:rsidRPr="001544F3">
        <w:rPr>
          <w:highlight w:val="yellow"/>
        </w:rPr>
        <w:t xml:space="preserve"> объектом осуществляемой закупки, и административного наказания в виде дисквалификации.</w:t>
      </w:r>
    </w:p>
    <w:p w:rsidR="001544F3" w:rsidRPr="001544F3" w:rsidRDefault="001544F3" w:rsidP="001544F3">
      <w:pPr>
        <w:keepNext/>
        <w:widowControl w:val="0"/>
        <w:autoSpaceDE w:val="0"/>
        <w:autoSpaceDN w:val="0"/>
        <w:adjustRightInd w:val="0"/>
        <w:ind w:firstLine="900"/>
        <w:jc w:val="both"/>
        <w:rPr>
          <w:highlight w:val="yellow"/>
        </w:rPr>
      </w:pPr>
      <w:r w:rsidRPr="001544F3">
        <w:rPr>
          <w:highlight w:val="yellow"/>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544F3" w:rsidRPr="001544F3" w:rsidRDefault="001544F3" w:rsidP="001544F3">
      <w:pPr>
        <w:keepNext/>
        <w:widowControl w:val="0"/>
        <w:autoSpaceDE w:val="0"/>
        <w:autoSpaceDN w:val="0"/>
        <w:adjustRightInd w:val="0"/>
        <w:ind w:firstLine="900"/>
        <w:jc w:val="both"/>
        <w:rPr>
          <w:highlight w:val="yellow"/>
        </w:rPr>
      </w:pPr>
      <w:r w:rsidRPr="001544F3">
        <w:rPr>
          <w:highlight w:val="yellow"/>
        </w:rPr>
        <w:t xml:space="preserve">7. </w:t>
      </w:r>
      <w:proofErr w:type="gramStart"/>
      <w:r w:rsidRPr="001544F3">
        <w:rPr>
          <w:highlight w:val="yellow"/>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544F3">
        <w:rPr>
          <w:highlight w:val="yellow"/>
        </w:rPr>
        <w:t>выгодоприобретателями</w:t>
      </w:r>
      <w:proofErr w:type="spellEnd"/>
      <w:r w:rsidRPr="001544F3">
        <w:rPr>
          <w:highlight w:val="yellow"/>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544F3">
        <w:rPr>
          <w:highlight w:val="yellow"/>
        </w:rPr>
        <w:t xml:space="preserve"> </w:t>
      </w:r>
      <w:proofErr w:type="gramStart"/>
      <w:r w:rsidRPr="001544F3">
        <w:rPr>
          <w:highlight w:val="yellow"/>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44F3">
        <w:rPr>
          <w:highlight w:val="yellow"/>
        </w:rPr>
        <w:t>неполнородными</w:t>
      </w:r>
      <w:proofErr w:type="spellEnd"/>
      <w:r w:rsidRPr="001544F3">
        <w:rPr>
          <w:highlight w:val="yellow"/>
        </w:rPr>
        <w:t xml:space="preserve"> (имеющими общих отца или мать) братьями и сестрами), усыновителями или усыновленными указанных физических лиц.</w:t>
      </w:r>
      <w:proofErr w:type="gramEnd"/>
      <w:r w:rsidRPr="001544F3">
        <w:rPr>
          <w:highlight w:val="yellow"/>
        </w:rPr>
        <w:t xml:space="preserve"> Под </w:t>
      </w:r>
      <w:proofErr w:type="spellStart"/>
      <w:r w:rsidRPr="001544F3">
        <w:rPr>
          <w:highlight w:val="yellow"/>
        </w:rPr>
        <w:t>выгодоприобретателями</w:t>
      </w:r>
      <w:proofErr w:type="spellEnd"/>
      <w:r w:rsidRPr="001544F3">
        <w:rPr>
          <w:highlight w:val="yellow"/>
        </w:rPr>
        <w:t xml:space="preserve"> для целей настоящей статьи понимаются физические лица, владеющие напрямую или косвенно (через юридическое лицо или через </w:t>
      </w:r>
      <w:r w:rsidRPr="001544F3">
        <w:rPr>
          <w:highlight w:val="yellow"/>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544F3" w:rsidRPr="001544F3" w:rsidRDefault="001544F3" w:rsidP="001544F3">
      <w:pPr>
        <w:pStyle w:val="ConsPlusNormal"/>
        <w:ind w:firstLine="709"/>
        <w:jc w:val="both"/>
        <w:rPr>
          <w:rFonts w:ascii="Times New Roman" w:hAnsi="Times New Roman"/>
          <w:sz w:val="24"/>
          <w:szCs w:val="24"/>
        </w:rPr>
      </w:pPr>
      <w:r w:rsidRPr="001544F3">
        <w:rPr>
          <w:rFonts w:ascii="Times New Roman" w:hAnsi="Times New Roman"/>
          <w:sz w:val="24"/>
          <w:szCs w:val="24"/>
          <w:highlight w:val="yellow"/>
        </w:rPr>
        <w:t>8.  Участник закупки не является оффшорной компанией.</w:t>
      </w:r>
    </w:p>
    <w:p w:rsidR="0020311A" w:rsidRPr="00FF240F" w:rsidRDefault="0020311A" w:rsidP="0004522D">
      <w:pPr>
        <w:widowControl w:val="0"/>
        <w:autoSpaceDE w:val="0"/>
        <w:autoSpaceDN w:val="0"/>
        <w:adjustRightInd w:val="0"/>
        <w:ind w:firstLine="709"/>
        <w:jc w:val="both"/>
      </w:pPr>
      <w:r>
        <w:t>5.2</w:t>
      </w:r>
      <w:r w:rsidRPr="00FF240F">
        <w:t>.</w:t>
      </w:r>
      <w:r>
        <w:t xml:space="preserve"> Заказчик </w:t>
      </w:r>
      <w:r w:rsidRPr="00FF240F">
        <w:t>вправе установить требование об отсутствии в предусмотренном Федеральном законе № 44-ФЗ реестре недобросовестных поставщиков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20311A" w:rsidRPr="00FF240F" w:rsidRDefault="0020311A" w:rsidP="0004522D">
      <w:pPr>
        <w:widowControl w:val="0"/>
        <w:autoSpaceDE w:val="0"/>
        <w:autoSpaceDN w:val="0"/>
        <w:adjustRightInd w:val="0"/>
        <w:ind w:firstLine="709"/>
        <w:jc w:val="both"/>
      </w:pPr>
      <w:bookmarkStart w:id="0" w:name="Par571"/>
      <w:bookmarkEnd w:id="0"/>
      <w:r>
        <w:t>5.3</w:t>
      </w:r>
      <w:r w:rsidRPr="00FF240F">
        <w:t>. Правительство Российской Федерации вправе устанавливать к участникам аукциона отдельных видов товаров, закупки которых осуществляются путем проведения аукционов, дополнительные требования, в том числе к наличию:</w:t>
      </w:r>
    </w:p>
    <w:p w:rsidR="0020311A" w:rsidRPr="00FF240F" w:rsidRDefault="0020311A" w:rsidP="0004522D">
      <w:pPr>
        <w:widowControl w:val="0"/>
        <w:autoSpaceDE w:val="0"/>
        <w:autoSpaceDN w:val="0"/>
        <w:adjustRightInd w:val="0"/>
        <w:ind w:firstLine="709"/>
        <w:jc w:val="both"/>
      </w:pPr>
      <w:r w:rsidRPr="00FF240F">
        <w:t>1) финансовых ресурсов для исполнения контракта;</w:t>
      </w:r>
    </w:p>
    <w:p w:rsidR="0020311A" w:rsidRPr="00FF240F" w:rsidRDefault="0020311A" w:rsidP="0004522D">
      <w:pPr>
        <w:widowControl w:val="0"/>
        <w:autoSpaceDE w:val="0"/>
        <w:autoSpaceDN w:val="0"/>
        <w:adjustRightInd w:val="0"/>
        <w:ind w:firstLine="709"/>
        <w:jc w:val="both"/>
      </w:pPr>
      <w:r w:rsidRPr="00FF240F">
        <w:t>2) на праве собственности или ином законном основании оборудования и других материальных ресурсов для исполнения контракта;</w:t>
      </w:r>
    </w:p>
    <w:p w:rsidR="0020311A" w:rsidRPr="00FF240F" w:rsidRDefault="0020311A" w:rsidP="0004522D">
      <w:pPr>
        <w:widowControl w:val="0"/>
        <w:autoSpaceDE w:val="0"/>
        <w:autoSpaceDN w:val="0"/>
        <w:adjustRightInd w:val="0"/>
        <w:ind w:firstLine="709"/>
        <w:jc w:val="both"/>
      </w:pPr>
      <w:r w:rsidRPr="00FF240F">
        <w:t>3) опыта работы, связанного с предметом контракта, и деловой репутации;</w:t>
      </w:r>
    </w:p>
    <w:p w:rsidR="0020311A" w:rsidRPr="00FF240F" w:rsidRDefault="0020311A" w:rsidP="0004522D">
      <w:pPr>
        <w:widowControl w:val="0"/>
        <w:autoSpaceDE w:val="0"/>
        <w:autoSpaceDN w:val="0"/>
        <w:adjustRightInd w:val="0"/>
        <w:ind w:firstLine="709"/>
        <w:jc w:val="both"/>
      </w:pPr>
      <w:r w:rsidRPr="00FF240F">
        <w:t>4) необходимого количества специалистов и иных работников определенного уровня квалификации для исполнения контракта.</w:t>
      </w:r>
    </w:p>
    <w:p w:rsidR="0020311A" w:rsidRPr="00FF240F" w:rsidRDefault="0020311A" w:rsidP="0004522D">
      <w:pPr>
        <w:widowControl w:val="0"/>
        <w:autoSpaceDE w:val="0"/>
        <w:autoSpaceDN w:val="0"/>
        <w:adjustRightInd w:val="0"/>
        <w:ind w:firstLine="709"/>
        <w:jc w:val="both"/>
      </w:pPr>
      <w:r>
        <w:t>5.4</w:t>
      </w:r>
      <w:r w:rsidRPr="00FF240F">
        <w:t>. Перечень документов, которые подтверждают соответствие участников аукциона дополнительным т</w:t>
      </w:r>
      <w:r>
        <w:t>ребованиям,</w:t>
      </w:r>
      <w:r w:rsidRPr="00FF240F">
        <w:t xml:space="preserve"> устанавливается Правительством Российской Федерации.</w:t>
      </w:r>
    </w:p>
    <w:p w:rsidR="0020311A" w:rsidRPr="000656AE" w:rsidRDefault="0020311A" w:rsidP="0004522D">
      <w:pPr>
        <w:widowControl w:val="0"/>
        <w:autoSpaceDE w:val="0"/>
        <w:autoSpaceDN w:val="0"/>
        <w:adjustRightInd w:val="0"/>
        <w:ind w:firstLine="709"/>
        <w:jc w:val="both"/>
      </w:pPr>
      <w:r>
        <w:t>5.5.</w:t>
      </w:r>
      <w:r w:rsidRPr="00FF240F">
        <w:t xml:space="preserve"> В случае установления Правительством Российс</w:t>
      </w:r>
      <w:r>
        <w:t>кой Федерации</w:t>
      </w:r>
      <w:r w:rsidRPr="000656AE">
        <w:t xml:space="preserve"> дополнительных требований к участникам аукциона заказчики при определении поставщиков  устанавливают такие дополнительные требования.</w:t>
      </w:r>
    </w:p>
    <w:p w:rsidR="0020311A" w:rsidRPr="000656AE" w:rsidRDefault="0020311A" w:rsidP="0004522D">
      <w:pPr>
        <w:widowControl w:val="0"/>
        <w:tabs>
          <w:tab w:val="left" w:pos="357"/>
          <w:tab w:val="left" w:pos="1007"/>
          <w:tab w:val="left" w:pos="1212"/>
          <w:tab w:val="left" w:pos="1361"/>
        </w:tabs>
        <w:autoSpaceDE w:val="0"/>
        <w:autoSpaceDN w:val="0"/>
        <w:adjustRightInd w:val="0"/>
        <w:ind w:firstLine="709"/>
        <w:jc w:val="both"/>
        <w:rPr>
          <w:i/>
        </w:rPr>
      </w:pPr>
      <w:r>
        <w:t>5.6</w:t>
      </w:r>
      <w:r w:rsidRPr="000656AE">
        <w:t>. Информа</w:t>
      </w:r>
      <w:r>
        <w:t>ция об установленных заказчиком</w:t>
      </w:r>
      <w:r w:rsidRPr="000656AE">
        <w:t xml:space="preserve"> единых требовани</w:t>
      </w:r>
      <w:r>
        <w:t xml:space="preserve">ях и дополнительных требованиях к участникам настоящего электронного аукциона </w:t>
      </w:r>
      <w:r w:rsidRPr="000656AE">
        <w:t xml:space="preserve">указана в </w:t>
      </w:r>
      <w:r>
        <w:t>п.16, п.21</w:t>
      </w:r>
      <w:r w:rsidRPr="000656AE">
        <w:t xml:space="preserve"> </w:t>
      </w:r>
      <w:r w:rsidRPr="00E143FF">
        <w:rPr>
          <w:b/>
          <w:i/>
        </w:rPr>
        <w:t>«Информационной карты электронного аукциона»</w:t>
      </w:r>
      <w:r w:rsidRPr="000656AE">
        <w:rPr>
          <w:i/>
        </w:rPr>
        <w:t>.</w:t>
      </w:r>
    </w:p>
    <w:p w:rsidR="0020311A" w:rsidRPr="000656AE" w:rsidRDefault="0020311A" w:rsidP="0004522D">
      <w:pPr>
        <w:widowControl w:val="0"/>
        <w:tabs>
          <w:tab w:val="left" w:pos="357"/>
          <w:tab w:val="left" w:pos="1007"/>
          <w:tab w:val="left" w:pos="1212"/>
          <w:tab w:val="left" w:pos="1361"/>
        </w:tabs>
        <w:autoSpaceDE w:val="0"/>
        <w:autoSpaceDN w:val="0"/>
        <w:adjustRightInd w:val="0"/>
        <w:ind w:firstLine="709"/>
        <w:jc w:val="both"/>
      </w:pPr>
      <w:r>
        <w:t>5.7</w:t>
      </w:r>
      <w:r w:rsidRPr="000656AE">
        <w:t>. Участие в определении поставщиков может быть</w:t>
      </w:r>
      <w:r>
        <w:t xml:space="preserve"> ограничено решением заказчика</w:t>
      </w:r>
      <w:r w:rsidRPr="000656AE">
        <w:t xml:space="preserve">, а также могут быть предоставлены преимущества в случаях, предусмотренных Федеральным законом  № 44-ФЗ. Информация о таком ограничении участия с обоснованием его причин и о предоставлении преимущества указывается в извещении о проведении электронного аукциона и в </w:t>
      </w:r>
      <w:r>
        <w:t xml:space="preserve">п.6, п.19 </w:t>
      </w:r>
      <w:r w:rsidRPr="00E143FF">
        <w:rPr>
          <w:b/>
          <w:i/>
        </w:rPr>
        <w:t>«Информационной карты электронного аукциона»</w:t>
      </w:r>
      <w:r w:rsidRPr="00E143FF">
        <w:t>.</w:t>
      </w:r>
    </w:p>
    <w:p w:rsidR="0020311A" w:rsidRPr="000656AE" w:rsidRDefault="0020311A" w:rsidP="0004522D">
      <w:pPr>
        <w:widowControl w:val="0"/>
        <w:tabs>
          <w:tab w:val="left" w:pos="357"/>
          <w:tab w:val="left" w:pos="1007"/>
          <w:tab w:val="left" w:pos="1212"/>
          <w:tab w:val="left" w:pos="1361"/>
        </w:tabs>
        <w:autoSpaceDE w:val="0"/>
        <w:autoSpaceDN w:val="0"/>
        <w:adjustRightInd w:val="0"/>
        <w:ind w:firstLine="709"/>
        <w:jc w:val="both"/>
      </w:pPr>
      <w:r>
        <w:t>5.8</w:t>
      </w:r>
      <w:r w:rsidRPr="000656AE">
        <w:t>. При осуществлении закупок предоставляются преимущества в соответствии с по</w:t>
      </w:r>
      <w:r>
        <w:t>ложениями статьями 28, 29</w:t>
      </w:r>
      <w:r w:rsidRPr="000656AE">
        <w:t xml:space="preserve"> Федерального закона № 44-ФЗ:</w:t>
      </w:r>
    </w:p>
    <w:p w:rsidR="0020311A" w:rsidRDefault="0020311A" w:rsidP="0004522D">
      <w:pPr>
        <w:widowControl w:val="0"/>
        <w:tabs>
          <w:tab w:val="left" w:pos="357"/>
          <w:tab w:val="left" w:pos="1007"/>
          <w:tab w:val="left" w:pos="1212"/>
          <w:tab w:val="left" w:pos="1361"/>
        </w:tabs>
        <w:autoSpaceDE w:val="0"/>
        <w:autoSpaceDN w:val="0"/>
        <w:adjustRightInd w:val="0"/>
        <w:ind w:firstLine="709"/>
        <w:jc w:val="both"/>
      </w:pPr>
      <w:r>
        <w:t>1</w:t>
      </w:r>
      <w:r w:rsidRPr="000656AE">
        <w:t>) субъектам малого предпринимательства, социально ориентированным некоммерческим организациям.</w:t>
      </w:r>
    </w:p>
    <w:p w:rsidR="0020311A" w:rsidRPr="00FF240F" w:rsidRDefault="0020311A" w:rsidP="0004522D">
      <w:pPr>
        <w:widowControl w:val="0"/>
        <w:tabs>
          <w:tab w:val="left" w:pos="357"/>
          <w:tab w:val="left" w:pos="1007"/>
          <w:tab w:val="left" w:pos="1212"/>
          <w:tab w:val="left" w:pos="1361"/>
        </w:tabs>
        <w:autoSpaceDE w:val="0"/>
        <w:autoSpaceDN w:val="0"/>
        <w:adjustRightInd w:val="0"/>
        <w:ind w:firstLine="709"/>
        <w:jc w:val="both"/>
      </w:pPr>
      <w:r>
        <w:t>5.9</w:t>
      </w:r>
      <w:r w:rsidRPr="000656AE">
        <w:t>.Участники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w:t>
      </w:r>
      <w:r w:rsidRPr="00FF240F">
        <w:t xml:space="preserve"> выданной и оформленной в соответствии с гражданским законодательством.</w:t>
      </w:r>
    </w:p>
    <w:p w:rsidR="0020311A" w:rsidRPr="00F958E8" w:rsidRDefault="0020311A" w:rsidP="0004522D">
      <w:pPr>
        <w:widowControl w:val="0"/>
        <w:ind w:firstLine="709"/>
        <w:jc w:val="both"/>
      </w:pPr>
      <w:r>
        <w:t>5.10</w:t>
      </w:r>
      <w:r w:rsidRPr="00FF240F">
        <w:t>. Указанные в настоящей части требования предъявляются в равной мере ко всем участникам</w:t>
      </w:r>
      <w:r>
        <w:t>.</w:t>
      </w:r>
    </w:p>
    <w:p w:rsidR="0020311A" w:rsidRDefault="0020311A" w:rsidP="00131FEA">
      <w:pPr>
        <w:pStyle w:val="32"/>
        <w:tabs>
          <w:tab w:val="left" w:pos="0"/>
          <w:tab w:val="left" w:pos="540"/>
          <w:tab w:val="left" w:pos="900"/>
          <w:tab w:val="left" w:pos="1080"/>
          <w:tab w:val="left" w:pos="1332"/>
        </w:tabs>
        <w:ind w:left="0"/>
        <w:rPr>
          <w:b/>
        </w:rPr>
      </w:pPr>
    </w:p>
    <w:p w:rsidR="0020311A" w:rsidRPr="00F958E8" w:rsidRDefault="0020311A" w:rsidP="0004522D">
      <w:pPr>
        <w:pStyle w:val="32"/>
        <w:tabs>
          <w:tab w:val="left" w:pos="0"/>
          <w:tab w:val="left" w:pos="540"/>
          <w:tab w:val="left" w:pos="900"/>
          <w:tab w:val="left" w:pos="1080"/>
          <w:tab w:val="left" w:pos="1332"/>
        </w:tabs>
        <w:ind w:left="0" w:firstLine="567"/>
        <w:rPr>
          <w:b/>
        </w:rPr>
      </w:pPr>
      <w:r w:rsidRPr="00F958E8">
        <w:rPr>
          <w:b/>
        </w:rPr>
        <w:t>Раздел 2. ПОДГОТОВКА ЗАЯВКИ НА УЧАСТИЕ В ЭЛЕКТРОННОМ АУКЦИОНЕ</w:t>
      </w:r>
    </w:p>
    <w:p w:rsidR="0020311A" w:rsidRPr="00F958E8" w:rsidRDefault="0020311A" w:rsidP="0004522D">
      <w:pPr>
        <w:pStyle w:val="32"/>
        <w:tabs>
          <w:tab w:val="left" w:pos="0"/>
          <w:tab w:val="left" w:pos="540"/>
          <w:tab w:val="left" w:pos="900"/>
          <w:tab w:val="left" w:pos="1080"/>
          <w:tab w:val="left" w:pos="1332"/>
        </w:tabs>
        <w:ind w:left="0" w:firstLine="567"/>
        <w:rPr>
          <w:b/>
        </w:rPr>
      </w:pPr>
    </w:p>
    <w:p w:rsidR="0020311A" w:rsidRPr="00F958E8" w:rsidRDefault="0020311A" w:rsidP="0004522D">
      <w:pPr>
        <w:pStyle w:val="32"/>
        <w:tabs>
          <w:tab w:val="left" w:pos="0"/>
          <w:tab w:val="left" w:pos="180"/>
          <w:tab w:val="left" w:pos="540"/>
          <w:tab w:val="left" w:pos="720"/>
          <w:tab w:val="left" w:pos="900"/>
          <w:tab w:val="left" w:pos="1080"/>
          <w:tab w:val="left" w:pos="1307"/>
        </w:tabs>
        <w:ind w:left="0" w:firstLine="567"/>
        <w:rPr>
          <w:b/>
        </w:rPr>
      </w:pPr>
      <w:bookmarkStart w:id="1" w:name="_Ref119430333"/>
      <w:bookmarkStart w:id="2" w:name="_Ref119429817"/>
      <w:bookmarkStart w:id="3" w:name="_Ref119429784"/>
      <w:r w:rsidRPr="00F958E8">
        <w:rPr>
          <w:b/>
        </w:rPr>
        <w:t xml:space="preserve">2.1. Требования к содержанию </w:t>
      </w:r>
      <w:bookmarkEnd w:id="1"/>
      <w:bookmarkEnd w:id="2"/>
      <w:bookmarkEnd w:id="3"/>
      <w:r w:rsidRPr="00F958E8">
        <w:rPr>
          <w:b/>
        </w:rPr>
        <w:t xml:space="preserve">и составу заявки на участие в электронном аукционе </w:t>
      </w:r>
    </w:p>
    <w:p w:rsidR="0020311A" w:rsidRPr="00F958E8" w:rsidRDefault="0020311A" w:rsidP="0004522D">
      <w:pPr>
        <w:ind w:firstLine="567"/>
        <w:jc w:val="both"/>
      </w:pPr>
      <w:r w:rsidRPr="00F958E8">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двух частях.</w:t>
      </w:r>
    </w:p>
    <w:p w:rsidR="0020311A" w:rsidRPr="00F958E8" w:rsidRDefault="0020311A" w:rsidP="0004522D">
      <w:pPr>
        <w:ind w:firstLine="567"/>
        <w:jc w:val="both"/>
      </w:pPr>
      <w:r w:rsidRPr="00F958E8">
        <w:t xml:space="preserve">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соответственно участника такого аукциона. </w:t>
      </w:r>
    </w:p>
    <w:p w:rsidR="0020311A" w:rsidRPr="00F958E8" w:rsidRDefault="0020311A" w:rsidP="0004522D">
      <w:pPr>
        <w:ind w:firstLine="567"/>
        <w:jc w:val="both"/>
      </w:pPr>
      <w:r w:rsidRPr="00F958E8">
        <w:lastRenderedPageBreak/>
        <w:t>Наличие электронной подписи указанных лиц, означает, что документы и информация, поданные в форме электронных документов, направлены от имени соответствующего участника закупки, а также  подлинность и достоверность таких документов и информации.</w:t>
      </w:r>
    </w:p>
    <w:p w:rsidR="0020311A" w:rsidRPr="00F958E8" w:rsidRDefault="0020311A" w:rsidP="0004522D">
      <w:pPr>
        <w:pStyle w:val="32"/>
        <w:tabs>
          <w:tab w:val="left" w:pos="540"/>
          <w:tab w:val="left" w:pos="900"/>
          <w:tab w:val="left" w:pos="1080"/>
        </w:tabs>
        <w:ind w:left="0" w:firstLine="567"/>
        <w:rPr>
          <w:b/>
        </w:rPr>
      </w:pPr>
    </w:p>
    <w:p w:rsidR="0020311A" w:rsidRPr="00F958E8" w:rsidRDefault="0020311A" w:rsidP="0004522D">
      <w:pPr>
        <w:pStyle w:val="32"/>
        <w:tabs>
          <w:tab w:val="left" w:pos="540"/>
          <w:tab w:val="left" w:pos="900"/>
          <w:tab w:val="left" w:pos="1080"/>
        </w:tabs>
        <w:ind w:left="0" w:firstLine="567"/>
        <w:rPr>
          <w:b/>
        </w:rPr>
      </w:pPr>
      <w:r w:rsidRPr="00F958E8">
        <w:rPr>
          <w:b/>
        </w:rPr>
        <w:t>2.2. Инструкция по заполнению заявки на участие в электронном аукционе</w:t>
      </w:r>
    </w:p>
    <w:p w:rsidR="0020311A" w:rsidRPr="00F958E8" w:rsidRDefault="0020311A" w:rsidP="0004522D">
      <w:pPr>
        <w:pStyle w:val="32"/>
        <w:tabs>
          <w:tab w:val="left" w:pos="540"/>
          <w:tab w:val="left" w:pos="900"/>
          <w:tab w:val="left" w:pos="1080"/>
        </w:tabs>
        <w:ind w:left="0" w:firstLine="567"/>
        <w:rPr>
          <w:b/>
        </w:rPr>
      </w:pPr>
      <w:r w:rsidRPr="00F958E8">
        <w:rPr>
          <w:b/>
        </w:rPr>
        <w:t>2.2.1. Язык документов, входящих в состав заявки на участие в электронном аукционе.</w:t>
      </w:r>
    </w:p>
    <w:p w:rsidR="0020311A" w:rsidRPr="00F958E8" w:rsidRDefault="0020311A" w:rsidP="0004522D">
      <w:pPr>
        <w:ind w:firstLine="567"/>
        <w:jc w:val="both"/>
      </w:pPr>
      <w:r w:rsidRPr="00F958E8">
        <w:t xml:space="preserve">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участие в электронном аукционе,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20311A" w:rsidRPr="00F958E8" w:rsidRDefault="0020311A" w:rsidP="0004522D">
      <w:pPr>
        <w:ind w:firstLine="567"/>
        <w:jc w:val="both"/>
      </w:pPr>
      <w:r w:rsidRPr="00F958E8">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20311A" w:rsidRPr="00F958E8" w:rsidRDefault="0020311A" w:rsidP="0004522D">
      <w:pPr>
        <w:tabs>
          <w:tab w:val="left" w:pos="1260"/>
        </w:tabs>
        <w:ind w:firstLine="567"/>
        <w:jc w:val="both"/>
        <w:rPr>
          <w:b/>
        </w:rPr>
      </w:pPr>
      <w:r w:rsidRPr="00F958E8">
        <w:rPr>
          <w:b/>
        </w:rPr>
        <w:t>2.2.2. Валюта заявки на участие в электронном аукционе и предложения по цене контракта.</w:t>
      </w:r>
    </w:p>
    <w:p w:rsidR="0020311A" w:rsidRPr="00F958E8" w:rsidRDefault="0020311A" w:rsidP="0004522D">
      <w:pPr>
        <w:ind w:firstLine="567"/>
        <w:jc w:val="both"/>
      </w:pPr>
      <w:r w:rsidRPr="00F958E8">
        <w:t xml:space="preserve">Цена на электронный аукцион должна быть выражена в валюте (валютах) контракта, которая указана  в </w:t>
      </w:r>
      <w:r w:rsidRPr="00F958E8">
        <w:rPr>
          <w:b/>
          <w:i/>
        </w:rPr>
        <w:t>«Информационной карте электронного аукциона»</w:t>
      </w:r>
      <w:r w:rsidRPr="00F958E8">
        <w:t>.</w:t>
      </w:r>
    </w:p>
    <w:p w:rsidR="0020311A" w:rsidRPr="00F958E8" w:rsidRDefault="0020311A" w:rsidP="0004522D">
      <w:pPr>
        <w:ind w:firstLine="567"/>
        <w:jc w:val="both"/>
        <w:rPr>
          <w:b/>
        </w:rPr>
      </w:pPr>
      <w:r w:rsidRPr="00F958E8">
        <w:rPr>
          <w:b/>
        </w:rPr>
        <w:t>2.2.3. Требования к документам, входящим в состав заявки на участие в электронном аукционе.</w:t>
      </w:r>
    </w:p>
    <w:p w:rsidR="0020311A" w:rsidRPr="00F958E8" w:rsidRDefault="0020311A" w:rsidP="0004522D">
      <w:pPr>
        <w:ind w:firstLine="567"/>
        <w:jc w:val="both"/>
      </w:pPr>
      <w:r w:rsidRPr="00F958E8">
        <w:t>Все документы, входящие в состав заявки на участие в электронном аукционе должны иметь четко читаемый текст.</w:t>
      </w:r>
    </w:p>
    <w:p w:rsidR="0020311A" w:rsidRPr="00F958E8" w:rsidRDefault="0020311A" w:rsidP="0004522D">
      <w:pPr>
        <w:ind w:firstLine="567"/>
        <w:jc w:val="both"/>
      </w:pPr>
      <w:r w:rsidRPr="00F958E8">
        <w:t>Сведения, содержащиеся в заявке на участие в электронном аукционе, не должны допускать двусмысленных толкований.</w:t>
      </w:r>
    </w:p>
    <w:p w:rsidR="0020311A" w:rsidRPr="00C92DB8" w:rsidRDefault="0020311A" w:rsidP="0004522D">
      <w:pPr>
        <w:tabs>
          <w:tab w:val="left" w:pos="3969"/>
        </w:tabs>
        <w:ind w:firstLine="567"/>
        <w:jc w:val="both"/>
        <w:rPr>
          <w:b/>
        </w:rPr>
      </w:pPr>
      <w:r w:rsidRPr="00C92DB8">
        <w:rPr>
          <w:b/>
        </w:rPr>
        <w:t>В случае</w:t>
      </w:r>
      <w:proofErr w:type="gramStart"/>
      <w:r w:rsidRPr="00C92DB8">
        <w:rPr>
          <w:b/>
        </w:rPr>
        <w:t>,</w:t>
      </w:r>
      <w:proofErr w:type="gramEnd"/>
      <w:r w:rsidRPr="00C92DB8">
        <w:rPr>
          <w:b/>
        </w:rPr>
        <w:t xml:space="preserve"> если в части </w:t>
      </w:r>
      <w:r w:rsidRPr="00C92DB8">
        <w:rPr>
          <w:b/>
          <w:lang w:val="en-US"/>
        </w:rPr>
        <w:t>III</w:t>
      </w:r>
      <w:r w:rsidRPr="00C92DB8">
        <w:rPr>
          <w:b/>
        </w:rPr>
        <w:t xml:space="preserve"> «Наименование и описание объекта закупки (Техническое задание)» указаны значения </w:t>
      </w:r>
      <w:r w:rsidRPr="00C92DB8">
        <w:rPr>
          <w:b/>
          <w:i/>
        </w:rPr>
        <w:t>«не менее, не более, не менее и не более, или»</w:t>
      </w:r>
      <w:r w:rsidRPr="00C92DB8">
        <w:rPr>
          <w:b/>
        </w:rPr>
        <w:t>, то участнику закупки при подготовке заявки следует указывать конкретное значение показателей товара (предлагаемого к поставке или используемого в процессе выполнения работ, оказания услуг).</w:t>
      </w:r>
    </w:p>
    <w:p w:rsidR="0020311A" w:rsidRPr="00F958E8" w:rsidRDefault="0020311A" w:rsidP="0004522D">
      <w:pPr>
        <w:tabs>
          <w:tab w:val="left" w:pos="540"/>
        </w:tabs>
        <w:ind w:firstLine="567"/>
        <w:jc w:val="both"/>
        <w:rPr>
          <w:b/>
        </w:rPr>
      </w:pPr>
      <w:r w:rsidRPr="00F958E8">
        <w:rPr>
          <w:b/>
        </w:rPr>
        <w:t>2.2.4. Перечень конкретных показателей товара (предлагаемого к поставке или используемого в процессе выполнения работ, оказания услуг), которые должны быть представлены участником закупки:</w:t>
      </w:r>
    </w:p>
    <w:p w:rsidR="0020311A" w:rsidRPr="00F958E8" w:rsidRDefault="0020311A" w:rsidP="0004522D">
      <w:pPr>
        <w:numPr>
          <w:ilvl w:val="0"/>
          <w:numId w:val="20"/>
        </w:numPr>
        <w:tabs>
          <w:tab w:val="left" w:pos="567"/>
        </w:tabs>
        <w:suppressAutoHyphens/>
        <w:ind w:left="0" w:firstLine="426"/>
        <w:jc w:val="both"/>
        <w:rPr>
          <w:b/>
        </w:rPr>
      </w:pPr>
      <w:r w:rsidRPr="00F958E8">
        <w:t xml:space="preserve">- функциональные характеристики (потребительские свойства), качественные характеристики товара в соответствии </w:t>
      </w:r>
      <w:r w:rsidRPr="00F958E8">
        <w:rPr>
          <w:b/>
          <w:bCs/>
        </w:rPr>
        <w:t xml:space="preserve">с ведомостью товаров (материалов), </w:t>
      </w:r>
      <w:r>
        <w:rPr>
          <w:b/>
          <w:bCs/>
        </w:rPr>
        <w:t>предполагаемых к использованию</w:t>
      </w:r>
      <w:r w:rsidRPr="00F958E8">
        <w:rPr>
          <w:b/>
          <w:bCs/>
        </w:rPr>
        <w:t xml:space="preserve"> </w:t>
      </w:r>
      <w:r>
        <w:rPr>
          <w:b/>
          <w:bCs/>
        </w:rPr>
        <w:t>в процессе выполнения</w:t>
      </w:r>
      <w:r w:rsidRPr="00F958E8">
        <w:rPr>
          <w:b/>
          <w:bCs/>
        </w:rPr>
        <w:t xml:space="preserve"> работ (Приложение № 2 к</w:t>
      </w:r>
      <w:r w:rsidRPr="00F958E8">
        <w:rPr>
          <w:b/>
        </w:rPr>
        <w:t xml:space="preserve">  части III «Наименование и описание объекта закупки (Техническое задание)» документации об электронном аукционе).</w:t>
      </w:r>
    </w:p>
    <w:p w:rsidR="0020311A" w:rsidRPr="00F958E8" w:rsidRDefault="0020311A" w:rsidP="0004522D">
      <w:pPr>
        <w:tabs>
          <w:tab w:val="left" w:pos="540"/>
        </w:tabs>
      </w:pPr>
    </w:p>
    <w:p w:rsidR="0020311A" w:rsidRPr="00F958E8" w:rsidRDefault="0020311A" w:rsidP="0004522D">
      <w:pPr>
        <w:tabs>
          <w:tab w:val="left" w:pos="1260"/>
        </w:tabs>
        <w:ind w:firstLine="567"/>
        <w:jc w:val="center"/>
        <w:rPr>
          <w:b/>
        </w:rPr>
      </w:pPr>
      <w:r w:rsidRPr="00F958E8">
        <w:rPr>
          <w:b/>
        </w:rPr>
        <w:t>Раздел 3. ПОДАЧА ЗАЯВКИ НА УЧАСТИЕ В ЭЛЕКТРОННОМ АУКЦИОНЕ. РАССМОТРЕНИЕ ЗАЯВОК НА УЧАСТИЕ  В ЭЛЕКТРОННОМ АУКЦИОНЕ.</w:t>
      </w:r>
    </w:p>
    <w:p w:rsidR="0020311A" w:rsidRPr="00F958E8" w:rsidRDefault="0020311A" w:rsidP="0004522D">
      <w:pPr>
        <w:tabs>
          <w:tab w:val="left" w:pos="1260"/>
        </w:tabs>
        <w:ind w:firstLine="567"/>
        <w:jc w:val="both"/>
        <w:rPr>
          <w:b/>
        </w:rPr>
      </w:pPr>
    </w:p>
    <w:p w:rsidR="0020311A" w:rsidRPr="00F958E8" w:rsidRDefault="0020311A" w:rsidP="0004522D">
      <w:pPr>
        <w:numPr>
          <w:ilvl w:val="1"/>
          <w:numId w:val="19"/>
        </w:numPr>
        <w:tabs>
          <w:tab w:val="left" w:pos="1260"/>
        </w:tabs>
        <w:suppressAutoHyphens/>
        <w:jc w:val="both"/>
        <w:rPr>
          <w:b/>
        </w:rPr>
      </w:pPr>
      <w:r w:rsidRPr="00F958E8">
        <w:rPr>
          <w:b/>
        </w:rPr>
        <w:t>Срок и порядок подачи заявок на участие в электронном аукционе.</w:t>
      </w:r>
    </w:p>
    <w:p w:rsidR="0020311A" w:rsidRPr="00F958E8" w:rsidRDefault="0020311A" w:rsidP="0004522D">
      <w:pPr>
        <w:autoSpaceDE w:val="0"/>
        <w:autoSpaceDN w:val="0"/>
        <w:adjustRightInd w:val="0"/>
        <w:ind w:firstLine="540"/>
        <w:jc w:val="both"/>
        <w:rPr>
          <w:bCs/>
        </w:rPr>
      </w:pPr>
      <w:r w:rsidRPr="00F958E8">
        <w:rPr>
          <w:bCs/>
        </w:rPr>
        <w:t xml:space="preserve">Участник электронного аукциона вправе подать заявку </w:t>
      </w:r>
      <w:proofErr w:type="gramStart"/>
      <w:r w:rsidRPr="00F958E8">
        <w:rPr>
          <w:bCs/>
        </w:rPr>
        <w:t>на участие в таком аукционе в любое время с момента размещения извещения о его проведении</w:t>
      </w:r>
      <w:proofErr w:type="gramEnd"/>
      <w:r w:rsidRPr="00F958E8">
        <w:rPr>
          <w:bCs/>
        </w:rPr>
        <w:t xml:space="preserve"> до предусмотренных документацией о таком аукционе даты и времени окончания срока подачи на участие в таком аукционе заявок.</w:t>
      </w:r>
    </w:p>
    <w:p w:rsidR="0020311A" w:rsidRPr="00F958E8" w:rsidRDefault="0020311A" w:rsidP="0004522D">
      <w:pPr>
        <w:autoSpaceDE w:val="0"/>
        <w:autoSpaceDN w:val="0"/>
        <w:adjustRightInd w:val="0"/>
        <w:ind w:firstLine="540"/>
        <w:jc w:val="both"/>
        <w:rPr>
          <w:bCs/>
        </w:rPr>
      </w:pPr>
      <w:r w:rsidRPr="00F958E8">
        <w:rPr>
          <w:bCs/>
        </w:rPr>
        <w:t xml:space="preserve">Заявка на участие в электронном аукционе направляется участником такого аукциона оператору электронной площадки, указанного в </w:t>
      </w:r>
      <w:r>
        <w:rPr>
          <w:bCs/>
        </w:rPr>
        <w:t xml:space="preserve">п.4 </w:t>
      </w:r>
      <w:r w:rsidRPr="00F958E8">
        <w:rPr>
          <w:b/>
          <w:i/>
        </w:rPr>
        <w:t>«Информационной карт</w:t>
      </w:r>
      <w:r>
        <w:rPr>
          <w:b/>
          <w:i/>
        </w:rPr>
        <w:t>ы</w:t>
      </w:r>
      <w:r w:rsidRPr="00F958E8">
        <w:rPr>
          <w:b/>
          <w:i/>
        </w:rPr>
        <w:t xml:space="preserve"> электронного аукциона»</w:t>
      </w:r>
      <w:r w:rsidRPr="00F958E8">
        <w:rPr>
          <w:bCs/>
        </w:rPr>
        <w:t xml:space="preserve">, в форме двух электронных документов, содержащих части заявки, предусмотренные </w:t>
      </w:r>
      <w:r w:rsidRPr="00F958E8">
        <w:rPr>
          <w:b/>
          <w:bCs/>
        </w:rPr>
        <w:t>пунктом 20</w:t>
      </w:r>
      <w:r w:rsidRPr="00F958E8">
        <w:rPr>
          <w:bCs/>
        </w:rPr>
        <w:t xml:space="preserve"> </w:t>
      </w:r>
      <w:r w:rsidRPr="00F958E8">
        <w:rPr>
          <w:b/>
          <w:i/>
        </w:rPr>
        <w:t>«Информационной карты электронного аукциона»</w:t>
      </w:r>
      <w:r w:rsidRPr="00F958E8">
        <w:rPr>
          <w:bCs/>
        </w:rPr>
        <w:t>. Указанные электронные документы подаются одновременно.</w:t>
      </w:r>
    </w:p>
    <w:p w:rsidR="0020311A" w:rsidRPr="00F958E8" w:rsidRDefault="0020311A" w:rsidP="0004522D">
      <w:pPr>
        <w:autoSpaceDE w:val="0"/>
        <w:autoSpaceDN w:val="0"/>
        <w:adjustRightInd w:val="0"/>
        <w:ind w:firstLine="540"/>
        <w:jc w:val="both"/>
        <w:rPr>
          <w:bCs/>
        </w:rPr>
      </w:pPr>
      <w:r w:rsidRPr="00F958E8">
        <w:rPr>
          <w:bCs/>
        </w:rPr>
        <w:lastRenderedPageBreak/>
        <w:t>Участник электронного аукциона вправе подать только одну заявку на участие в таком аукционе в отношении каждого объекта закупки.</w:t>
      </w:r>
    </w:p>
    <w:p w:rsidR="0020311A" w:rsidRPr="00F958E8" w:rsidRDefault="0020311A" w:rsidP="0004522D">
      <w:pPr>
        <w:autoSpaceDE w:val="0"/>
        <w:ind w:firstLine="567"/>
        <w:jc w:val="both"/>
        <w:rPr>
          <w:b/>
        </w:rPr>
      </w:pPr>
      <w:bookmarkStart w:id="4" w:name="Par4"/>
      <w:bookmarkStart w:id="5" w:name="sub_410817"/>
      <w:bookmarkEnd w:id="4"/>
    </w:p>
    <w:p w:rsidR="0020311A" w:rsidRPr="00F958E8" w:rsidRDefault="0020311A" w:rsidP="0004522D">
      <w:pPr>
        <w:autoSpaceDE w:val="0"/>
        <w:ind w:firstLine="567"/>
        <w:jc w:val="center"/>
        <w:rPr>
          <w:b/>
        </w:rPr>
      </w:pPr>
      <w:r w:rsidRPr="00F958E8">
        <w:rPr>
          <w:b/>
        </w:rPr>
        <w:t>3.2. Отзыв и изменение заявки на участие в электронном аукционе.</w:t>
      </w:r>
    </w:p>
    <w:p w:rsidR="0020311A" w:rsidRPr="00F958E8" w:rsidRDefault="0020311A" w:rsidP="0004522D">
      <w:pPr>
        <w:ind w:firstLine="567"/>
        <w:jc w:val="both"/>
      </w:pPr>
      <w:bookmarkStart w:id="6" w:name="sub_410818"/>
      <w:bookmarkEnd w:id="5"/>
      <w:r w:rsidRPr="00F958E8">
        <w:t xml:space="preserve">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 </w:t>
      </w:r>
    </w:p>
    <w:bookmarkEnd w:id="6"/>
    <w:p w:rsidR="0020311A" w:rsidRPr="00F958E8" w:rsidRDefault="0020311A" w:rsidP="0004522D">
      <w:pPr>
        <w:ind w:firstLine="567"/>
        <w:jc w:val="both"/>
      </w:pPr>
    </w:p>
    <w:p w:rsidR="0020311A" w:rsidRPr="00F958E8" w:rsidRDefault="0020311A" w:rsidP="0004522D">
      <w:pPr>
        <w:ind w:firstLine="567"/>
        <w:jc w:val="center"/>
        <w:rPr>
          <w:b/>
        </w:rPr>
      </w:pPr>
      <w:r w:rsidRPr="00F958E8">
        <w:rPr>
          <w:b/>
        </w:rPr>
        <w:t>3.3. Рассмотрение первых частей заявок на участие в электронном аукционе.</w:t>
      </w:r>
    </w:p>
    <w:p w:rsidR="0020311A" w:rsidRPr="00F958E8" w:rsidRDefault="0020311A" w:rsidP="0004522D">
      <w:pPr>
        <w:ind w:firstLine="567"/>
        <w:jc w:val="both"/>
      </w:pPr>
      <w:r w:rsidRPr="00F958E8">
        <w:t>Единая комиссия проверяет первые части заявок на участие в электронном аукционе, содержащие информацию, предусмотренную частью 3 статьи 66 Федерального закона № 44-ФЗ  на соответствие требованиям, установленным документацией об электронном аукционе в отношении закупаемых товаров, работ, услуг.</w:t>
      </w:r>
    </w:p>
    <w:p w:rsidR="0020311A" w:rsidRPr="00F958E8" w:rsidRDefault="0020311A" w:rsidP="0004522D">
      <w:pPr>
        <w:ind w:firstLine="567"/>
        <w:jc w:val="both"/>
      </w:pPr>
      <w:r w:rsidRPr="00F958E8">
        <w:t>По результатам рассмотрения первых частей заявок на участие в электронном аукционе,  единой комиссией принимается решение:</w:t>
      </w:r>
    </w:p>
    <w:p w:rsidR="0020311A" w:rsidRPr="00F958E8" w:rsidRDefault="0020311A" w:rsidP="0004522D">
      <w:pPr>
        <w:ind w:firstLine="567"/>
        <w:jc w:val="both"/>
      </w:pPr>
      <w:r w:rsidRPr="00F958E8">
        <w:t>1)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w:t>
      </w:r>
    </w:p>
    <w:p w:rsidR="0020311A" w:rsidRPr="00F958E8" w:rsidRDefault="0020311A" w:rsidP="0004522D">
      <w:pPr>
        <w:ind w:firstLine="567"/>
        <w:jc w:val="both"/>
      </w:pPr>
      <w:r w:rsidRPr="00F958E8">
        <w:t>2) об отказе в допуске участника закупки  к участию в электронном аукционе.</w:t>
      </w:r>
    </w:p>
    <w:p w:rsidR="0020311A" w:rsidRPr="00F958E8" w:rsidRDefault="0020311A" w:rsidP="0004522D">
      <w:pPr>
        <w:ind w:firstLine="567"/>
        <w:jc w:val="both"/>
      </w:pPr>
      <w:r w:rsidRPr="00F958E8">
        <w:t>Участник закупки не допускается к участию в электронном аукционе в следующих случаях:</w:t>
      </w:r>
    </w:p>
    <w:p w:rsidR="0020311A" w:rsidRPr="00F958E8" w:rsidRDefault="0020311A" w:rsidP="0004522D">
      <w:pPr>
        <w:ind w:firstLine="567"/>
        <w:jc w:val="both"/>
      </w:pPr>
      <w:r w:rsidRPr="00F958E8">
        <w:t xml:space="preserve">1) </w:t>
      </w:r>
      <w:proofErr w:type="spellStart"/>
      <w:r w:rsidRPr="00F958E8">
        <w:t>непредоставление</w:t>
      </w:r>
      <w:proofErr w:type="spellEnd"/>
      <w:r w:rsidRPr="00F958E8">
        <w:t xml:space="preserve"> сведений, предусмотренных частью 3 статьи 66 Федерального закона № 44-ФЗ, или предоставления недостоверных сведений;</w:t>
      </w:r>
    </w:p>
    <w:p w:rsidR="0020311A" w:rsidRPr="00F958E8" w:rsidRDefault="0020311A" w:rsidP="0004522D">
      <w:pPr>
        <w:ind w:firstLine="567"/>
        <w:jc w:val="both"/>
      </w:pPr>
      <w:r w:rsidRPr="00F958E8">
        <w:t>2) несоответствия сведений, предусмотренных частью 3 статьи 66 Федерального закона № 44-ФЗ, требованиям документации об электронном аукционе.</w:t>
      </w:r>
    </w:p>
    <w:p w:rsidR="0020311A" w:rsidRPr="00F958E8" w:rsidRDefault="0020311A" w:rsidP="0004522D">
      <w:pPr>
        <w:autoSpaceDE w:val="0"/>
        <w:ind w:firstLine="567"/>
        <w:jc w:val="both"/>
      </w:pPr>
    </w:p>
    <w:p w:rsidR="0020311A" w:rsidRPr="00F958E8" w:rsidRDefault="0020311A" w:rsidP="0004522D">
      <w:pPr>
        <w:autoSpaceDE w:val="0"/>
        <w:ind w:firstLine="567"/>
        <w:jc w:val="both"/>
        <w:rPr>
          <w:b/>
        </w:rPr>
      </w:pPr>
      <w:r w:rsidRPr="00F958E8">
        <w:rPr>
          <w:b/>
        </w:rPr>
        <w:t>3.4. Рассмотрение вторых частей заявок на участие в электронном аукционе.</w:t>
      </w:r>
    </w:p>
    <w:p w:rsidR="0020311A" w:rsidRPr="00F958E8" w:rsidRDefault="0020311A" w:rsidP="0004522D">
      <w:pPr>
        <w:ind w:firstLine="567"/>
        <w:jc w:val="both"/>
      </w:pPr>
      <w:r w:rsidRPr="00F958E8">
        <w:t>Единая комиссия рассматривает вторые части заявок на участие в электронном аукционе, а также документы, направленные заказчику оператором электронной площадки в соответствии</w:t>
      </w:r>
      <w:r w:rsidRPr="00F958E8">
        <w:br/>
        <w:t xml:space="preserve"> с час</w:t>
      </w:r>
      <w:r>
        <w:t>тью 19 статьи 68</w:t>
      </w:r>
      <w:r w:rsidRPr="00F958E8">
        <w:t>, в части  соответствия их требованиям, установленным документацией об электронном аукционе.</w:t>
      </w:r>
    </w:p>
    <w:p w:rsidR="0020311A" w:rsidRPr="00F958E8" w:rsidRDefault="0020311A" w:rsidP="0004522D">
      <w:pPr>
        <w:ind w:firstLine="567"/>
        <w:jc w:val="both"/>
      </w:pPr>
      <w:r w:rsidRPr="00F958E8">
        <w:t>Единой комиссией на основании результатов рассмотрения вторых частей заявок на участие в электронном аукционе принимается решение:</w:t>
      </w:r>
    </w:p>
    <w:p w:rsidR="0020311A" w:rsidRPr="00F958E8" w:rsidRDefault="0020311A" w:rsidP="0004522D">
      <w:pPr>
        <w:ind w:firstLine="567"/>
        <w:jc w:val="both"/>
      </w:pPr>
      <w:r w:rsidRPr="00F958E8">
        <w:t>1) о соответствии заявки на участие в электронном аукционе требованиям, установленным документацией о таком аукционе;</w:t>
      </w:r>
    </w:p>
    <w:p w:rsidR="0020311A" w:rsidRPr="00F958E8" w:rsidRDefault="0020311A" w:rsidP="0004522D">
      <w:pPr>
        <w:ind w:firstLine="567"/>
        <w:jc w:val="both"/>
      </w:pPr>
      <w:r w:rsidRPr="00F958E8">
        <w:t>2) о несоответствии заявки на участие в электронном аукционе требованиям, установленным документацией о таком аукционе.</w:t>
      </w:r>
    </w:p>
    <w:p w:rsidR="0020311A" w:rsidRPr="00F958E8" w:rsidRDefault="0020311A" w:rsidP="0004522D">
      <w:pPr>
        <w:ind w:firstLine="567"/>
        <w:jc w:val="both"/>
      </w:pPr>
      <w:r w:rsidRPr="00F958E8">
        <w:t>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20311A" w:rsidRPr="00F958E8" w:rsidRDefault="0020311A" w:rsidP="0004522D">
      <w:pPr>
        <w:ind w:firstLine="567"/>
        <w:jc w:val="both"/>
      </w:pPr>
      <w:r w:rsidRPr="00F958E8">
        <w:t>Единая комиссия рассматривает вторые части заявок на участие в электронном аукционе, направленных в соответствии с частью 19 статьи 68 Федерального закона № 44-ФЗ, до принятия решения о соответствии пяти таких заявок требованиям, установленным документацией о таком аукционе. В случае</w:t>
      </w:r>
      <w:proofErr w:type="gramStart"/>
      <w:r w:rsidRPr="00F958E8">
        <w:t>,</w:t>
      </w:r>
      <w:proofErr w:type="gramEnd"/>
      <w:r w:rsidRPr="00F958E8">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Федерального закона № 44-ФЗ.</w:t>
      </w:r>
    </w:p>
    <w:p w:rsidR="0020311A" w:rsidRPr="00F958E8" w:rsidRDefault="0020311A" w:rsidP="0004522D">
      <w:pPr>
        <w:autoSpaceDE w:val="0"/>
        <w:autoSpaceDN w:val="0"/>
        <w:adjustRightInd w:val="0"/>
        <w:ind w:firstLine="540"/>
        <w:jc w:val="both"/>
      </w:pPr>
      <w:r w:rsidRPr="00F958E8">
        <w:t>В случае</w:t>
      </w:r>
      <w:proofErr w:type="gramStart"/>
      <w:r w:rsidRPr="00F958E8">
        <w:t>,</w:t>
      </w:r>
      <w:proofErr w:type="gramEnd"/>
      <w:r w:rsidRPr="00F958E8">
        <w:t xml:space="preserve"> если в соответствии с </w:t>
      </w:r>
      <w:hyperlink r:id="rId8" w:history="1">
        <w:r w:rsidRPr="00F958E8">
          <w:t>частью 3</w:t>
        </w:r>
      </w:hyperlink>
      <w:r w:rsidRPr="00F958E8">
        <w:t xml:space="preserve"> статьи 69 Федерального закона №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w:t>
      </w:r>
      <w:r w:rsidRPr="00F958E8">
        <w:lastRenderedPageBreak/>
        <w:t xml:space="preserve">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w:t>
      </w:r>
      <w:r w:rsidRPr="00F958E8">
        <w:br/>
        <w:t xml:space="preserve">с </w:t>
      </w:r>
      <w:hyperlink r:id="rId9" w:history="1">
        <w:r w:rsidRPr="00F958E8">
          <w:t>частью 18 статьи 68</w:t>
        </w:r>
      </w:hyperlink>
      <w:r w:rsidRPr="00F958E8">
        <w:t xml:space="preserve"> Федерального закона № 44-ФЗ, для выявления пяти заявок на участие в таком аукционе, соответствующих требованиям, установленным документацией о нем.</w:t>
      </w:r>
    </w:p>
    <w:p w:rsidR="0020311A" w:rsidRPr="00F958E8" w:rsidRDefault="0020311A" w:rsidP="0004522D">
      <w:pPr>
        <w:ind w:firstLine="567"/>
        <w:jc w:val="both"/>
      </w:pPr>
      <w:r w:rsidRPr="00F958E8">
        <w:t>Заявка на участие в электронном аукционе признается не соответствующей требованиям, установленным документацией о таком аукционе, в случае:</w:t>
      </w:r>
    </w:p>
    <w:p w:rsidR="0020311A" w:rsidRPr="00F958E8" w:rsidRDefault="0020311A" w:rsidP="0004522D">
      <w:pPr>
        <w:ind w:firstLine="567"/>
        <w:jc w:val="both"/>
      </w:pPr>
      <w:proofErr w:type="gramStart"/>
      <w:r w:rsidRPr="00F958E8">
        <w:t xml:space="preserve">1) непредставления документов и информации, которые предусмотрены </w:t>
      </w:r>
      <w:r w:rsidRPr="00F958E8">
        <w:br/>
        <w:t>пунктами 1, 3 - 5, 7 и 8 части 2 статьи 62, частями 3 и 5 статьи 66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F958E8">
        <w:t xml:space="preserve"> </w:t>
      </w:r>
      <w:proofErr w:type="gramStart"/>
      <w:r w:rsidRPr="00F958E8">
        <w:t>аукционе</w:t>
      </w:r>
      <w:proofErr w:type="gramEnd"/>
      <w:r w:rsidRPr="00F958E8">
        <w:t>;</w:t>
      </w:r>
    </w:p>
    <w:p w:rsidR="0020311A" w:rsidRPr="00F958E8" w:rsidRDefault="0020311A" w:rsidP="0004522D">
      <w:pPr>
        <w:ind w:firstLine="567"/>
        <w:jc w:val="both"/>
      </w:pPr>
      <w:r w:rsidRPr="00F958E8">
        <w:t>2) несоответствия участника такого аукциона требованиям</w:t>
      </w:r>
      <w:r>
        <w:t>, установленным в соответствии с 1.1, ч.1.1. и 2 (при наличии таких требований) ст.31</w:t>
      </w:r>
      <w:r w:rsidRPr="00F958E8">
        <w:t xml:space="preserve"> Федерального закона № 44-ФЗ.</w:t>
      </w:r>
    </w:p>
    <w:p w:rsidR="0020311A" w:rsidRPr="00F958E8" w:rsidRDefault="0020311A" w:rsidP="0004522D">
      <w:pPr>
        <w:ind w:firstLine="567"/>
        <w:jc w:val="both"/>
        <w:rPr>
          <w:color w:val="000000"/>
        </w:rPr>
      </w:pPr>
      <w:r w:rsidRPr="00F958E8">
        <w:t xml:space="preserve">Участник электронного аукциона, который предложил наиболее низкую цену контракта и заявка на </w:t>
      </w:r>
      <w:proofErr w:type="gramStart"/>
      <w:r w:rsidRPr="00F958E8">
        <w:t>участие</w:t>
      </w:r>
      <w:proofErr w:type="gramEnd"/>
      <w:r w:rsidRPr="00F958E8">
        <w:t xml:space="preserve"> в таком аукционе которого соответствует требованиям, установленным документацией о нем, признается победителем такого аукциона.</w:t>
      </w:r>
    </w:p>
    <w:p w:rsidR="0020311A" w:rsidRDefault="0020311A" w:rsidP="0004522D">
      <w:pPr>
        <w:autoSpaceDE w:val="0"/>
        <w:ind w:firstLine="567"/>
        <w:jc w:val="both"/>
      </w:pPr>
      <w:r w:rsidRPr="00F958E8">
        <w:rPr>
          <w:color w:val="000000"/>
        </w:rPr>
        <w:t xml:space="preserve">В случае, предусмотренном </w:t>
      </w:r>
      <w:hyperlink r:id="rId10" w:history="1">
        <w:r w:rsidRPr="00F958E8">
          <w:rPr>
            <w:rStyle w:val="a9"/>
            <w:color w:val="000000"/>
          </w:rPr>
          <w:t>частью 23 статьи 68</w:t>
        </w:r>
      </w:hyperlink>
      <w:r w:rsidRPr="00F958E8">
        <w:t xml:space="preserve">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F958E8">
        <w:t>участие</w:t>
      </w:r>
      <w:proofErr w:type="gramEnd"/>
      <w:r w:rsidRPr="00F958E8">
        <w:t xml:space="preserve"> в таком аукционе которого соответствует требованиям, установленным документацией о таком аукционе.</w:t>
      </w:r>
    </w:p>
    <w:p w:rsidR="0020311A" w:rsidRPr="00FF240F" w:rsidRDefault="0020311A" w:rsidP="0004522D">
      <w:pPr>
        <w:widowControl w:val="0"/>
        <w:autoSpaceDE w:val="0"/>
        <w:autoSpaceDN w:val="0"/>
        <w:adjustRightInd w:val="0"/>
        <w:jc w:val="center"/>
        <w:outlineLvl w:val="0"/>
        <w:rPr>
          <w:b/>
        </w:rPr>
      </w:pPr>
      <w:r>
        <w:rPr>
          <w:b/>
        </w:rPr>
        <w:t>3.5.</w:t>
      </w:r>
      <w:r w:rsidRPr="00FF240F">
        <w:rPr>
          <w:b/>
        </w:rPr>
        <w:t xml:space="preserve"> Обеспечение  заявок на участие в аукционе</w:t>
      </w:r>
    </w:p>
    <w:p w:rsidR="0020311A" w:rsidRPr="000656AE" w:rsidRDefault="0020311A" w:rsidP="0004522D">
      <w:pPr>
        <w:widowControl w:val="0"/>
        <w:autoSpaceDE w:val="0"/>
        <w:autoSpaceDN w:val="0"/>
        <w:adjustRightInd w:val="0"/>
        <w:ind w:firstLine="709"/>
        <w:jc w:val="both"/>
      </w:pPr>
      <w:r w:rsidRPr="00FF240F">
        <w:t xml:space="preserve">  Обеспечение заявки на участие в настоящем аукционе может предоставляться участником аукциона </w:t>
      </w:r>
      <w:r w:rsidRPr="000656AE">
        <w:t>только путем внесения денежных средств. Размер обеспечения заявки может составлять от одной второй процента до пяти процентов начальной (максимальной) цены контракта или, если при проведении аукционов начальная (</w:t>
      </w:r>
      <w:proofErr w:type="gramStart"/>
      <w:r w:rsidRPr="000656AE">
        <w:t xml:space="preserve">максимальная) </w:t>
      </w:r>
      <w:proofErr w:type="gramEnd"/>
      <w:r w:rsidRPr="000656AE">
        <w:t>цена контракта не превышает три миллиона рублей, один процент начальной (максимальной) цены контракта.</w:t>
      </w:r>
    </w:p>
    <w:p w:rsidR="0020311A" w:rsidRPr="000656AE" w:rsidRDefault="0020311A" w:rsidP="0004522D">
      <w:pPr>
        <w:pStyle w:val="ConsPlusNormal"/>
        <w:widowControl/>
        <w:ind w:firstLine="709"/>
        <w:jc w:val="both"/>
        <w:rPr>
          <w:rFonts w:ascii="Times New Roman" w:hAnsi="Times New Roman"/>
          <w:sz w:val="24"/>
          <w:szCs w:val="24"/>
        </w:rPr>
      </w:pPr>
      <w:r w:rsidRPr="000656AE">
        <w:rPr>
          <w:rFonts w:ascii="Times New Roman" w:hAnsi="Times New Roman"/>
          <w:sz w:val="24"/>
          <w:szCs w:val="24"/>
        </w:rPr>
        <w:t>В случае</w:t>
      </w:r>
      <w:proofErr w:type="gramStart"/>
      <w:r w:rsidRPr="000656AE">
        <w:rPr>
          <w:rFonts w:ascii="Times New Roman" w:hAnsi="Times New Roman"/>
          <w:sz w:val="24"/>
          <w:szCs w:val="24"/>
        </w:rPr>
        <w:t>,</w:t>
      </w:r>
      <w:proofErr w:type="gramEnd"/>
      <w:r w:rsidRPr="000656AE">
        <w:rPr>
          <w:rFonts w:ascii="Times New Roman" w:hAnsi="Times New Roman"/>
          <w:sz w:val="24"/>
          <w:szCs w:val="24"/>
        </w:rPr>
        <w:t xml:space="preserve"> если закупка осуществляется в соответствии со статьями 28-30 Федерального закона № 44-ФЗ и участником аукциона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20311A" w:rsidRPr="000656AE" w:rsidRDefault="0020311A" w:rsidP="0004522D">
      <w:pPr>
        <w:pStyle w:val="ConsPlusNormal"/>
        <w:widowControl/>
        <w:ind w:firstLine="709"/>
        <w:jc w:val="both"/>
        <w:rPr>
          <w:rFonts w:ascii="Times New Roman" w:hAnsi="Times New Roman"/>
          <w:sz w:val="24"/>
          <w:szCs w:val="24"/>
        </w:rPr>
      </w:pPr>
      <w:r w:rsidRPr="000656AE">
        <w:rPr>
          <w:rFonts w:ascii="Times New Roman" w:hAnsi="Times New Roman"/>
          <w:sz w:val="24"/>
          <w:szCs w:val="24"/>
        </w:rPr>
        <w:t xml:space="preserve">Размер  обеспечения заявки на участие в </w:t>
      </w:r>
      <w:r>
        <w:rPr>
          <w:rFonts w:ascii="Times New Roman" w:hAnsi="Times New Roman"/>
          <w:sz w:val="24"/>
          <w:szCs w:val="24"/>
        </w:rPr>
        <w:t xml:space="preserve">настоящем </w:t>
      </w:r>
      <w:r w:rsidRPr="000656AE">
        <w:rPr>
          <w:rFonts w:ascii="Times New Roman" w:hAnsi="Times New Roman"/>
          <w:sz w:val="24"/>
          <w:szCs w:val="24"/>
        </w:rPr>
        <w:t xml:space="preserve">аукционе указан в </w:t>
      </w:r>
      <w:r>
        <w:rPr>
          <w:rFonts w:ascii="Times New Roman" w:hAnsi="Times New Roman"/>
          <w:sz w:val="24"/>
          <w:szCs w:val="24"/>
        </w:rPr>
        <w:t xml:space="preserve">п.22 </w:t>
      </w:r>
      <w:r w:rsidRPr="000656AE">
        <w:rPr>
          <w:rFonts w:ascii="Times New Roman" w:hAnsi="Times New Roman"/>
          <w:sz w:val="24"/>
          <w:szCs w:val="24"/>
        </w:rPr>
        <w:t xml:space="preserve"> </w:t>
      </w:r>
      <w:r w:rsidRPr="00E84DD5">
        <w:rPr>
          <w:rFonts w:ascii="Times New Roman" w:hAnsi="Times New Roman"/>
          <w:b/>
          <w:i/>
          <w:sz w:val="24"/>
          <w:szCs w:val="24"/>
        </w:rPr>
        <w:t>«Информационной карты электронного аукциона»</w:t>
      </w:r>
      <w:r w:rsidRPr="00E84DD5">
        <w:rPr>
          <w:rFonts w:ascii="Times New Roman" w:hAnsi="Times New Roman"/>
          <w:i/>
          <w:sz w:val="24"/>
          <w:szCs w:val="24"/>
        </w:rPr>
        <w:t>.</w:t>
      </w:r>
    </w:p>
    <w:p w:rsidR="0020311A" w:rsidRPr="00D457A9" w:rsidRDefault="0020311A" w:rsidP="0004522D">
      <w:pPr>
        <w:autoSpaceDE w:val="0"/>
        <w:jc w:val="both"/>
        <w:rPr>
          <w:b/>
          <w:bCs/>
        </w:rPr>
      </w:pPr>
    </w:p>
    <w:p w:rsidR="0020311A" w:rsidRPr="0023709B" w:rsidRDefault="0020311A" w:rsidP="0004522D">
      <w:pPr>
        <w:tabs>
          <w:tab w:val="left" w:pos="1260"/>
        </w:tabs>
        <w:ind w:firstLine="567"/>
        <w:jc w:val="center"/>
        <w:rPr>
          <w:b/>
        </w:rPr>
      </w:pPr>
      <w:r w:rsidRPr="0023709B">
        <w:rPr>
          <w:b/>
        </w:rPr>
        <w:t>Раздел 4. ЗАКЛЮЧЕНИЕ КОНТРАКТА ПО РЕЗУЛЬТАТАМ  ОТКРЫТОГО АУКЦИОНА В ЭЛЕКТРОННОЙ ФОРМЕ</w:t>
      </w:r>
    </w:p>
    <w:p w:rsidR="0020311A" w:rsidRPr="0023709B" w:rsidRDefault="0020311A" w:rsidP="0004522D">
      <w:pPr>
        <w:tabs>
          <w:tab w:val="left" w:pos="1260"/>
        </w:tabs>
        <w:ind w:firstLine="567"/>
        <w:jc w:val="both"/>
        <w:rPr>
          <w:b/>
        </w:rPr>
      </w:pPr>
    </w:p>
    <w:p w:rsidR="0020311A" w:rsidRPr="0023709B" w:rsidRDefault="0020311A" w:rsidP="0004522D">
      <w:pPr>
        <w:autoSpaceDE w:val="0"/>
        <w:autoSpaceDN w:val="0"/>
        <w:adjustRightInd w:val="0"/>
        <w:ind w:firstLine="540"/>
        <w:jc w:val="both"/>
        <w:rPr>
          <w:bCs/>
        </w:rPr>
      </w:pPr>
      <w:r w:rsidRPr="0023709B">
        <w:rPr>
          <w:bCs/>
        </w:rPr>
        <w:t xml:space="preserve">4.1. По результатам электронного аукциона контракт заключается с победителем такого аукциона, а в случае, если победитель электронного аукциона признан уклонившимся от заключения контракта, с участником такого аукциона, который предложил такую же, как и победитель такого аукциона, цену контракта или </w:t>
      </w:r>
      <w:proofErr w:type="gramStart"/>
      <w:r w:rsidRPr="0023709B">
        <w:rPr>
          <w:bCs/>
        </w:rPr>
        <w:t>предложение</w:t>
      </w:r>
      <w:proofErr w:type="gramEnd"/>
      <w:r w:rsidRPr="0023709B">
        <w:rPr>
          <w:bCs/>
        </w:rPr>
        <w:t xml:space="preserve"> о цене контракта которого содержит лучшие условия по цене контракта, следующие после условий, предложенных победителем такого аукциона, заявка которого на участие в таком аукционе </w:t>
      </w:r>
      <w:proofErr w:type="gramStart"/>
      <w:r w:rsidRPr="0023709B">
        <w:rPr>
          <w:bCs/>
        </w:rPr>
        <w:t>признана</w:t>
      </w:r>
      <w:proofErr w:type="gramEnd"/>
      <w:r w:rsidRPr="0023709B">
        <w:rPr>
          <w:bCs/>
        </w:rPr>
        <w:t xml:space="preserve"> соответствующей требованиям, установленным документацией о таком аукционе.</w:t>
      </w:r>
    </w:p>
    <w:p w:rsidR="0020311A" w:rsidRPr="0023709B" w:rsidRDefault="0020311A" w:rsidP="0004522D">
      <w:pPr>
        <w:autoSpaceDE w:val="0"/>
        <w:autoSpaceDN w:val="0"/>
        <w:adjustRightInd w:val="0"/>
        <w:ind w:firstLine="540"/>
        <w:jc w:val="both"/>
        <w:rPr>
          <w:bCs/>
        </w:rPr>
      </w:pPr>
      <w:bookmarkStart w:id="7" w:name="Par1"/>
      <w:bookmarkEnd w:id="7"/>
      <w:r w:rsidRPr="0023709B">
        <w:rPr>
          <w:bCs/>
        </w:rPr>
        <w:t xml:space="preserve">4.2. </w:t>
      </w:r>
      <w:proofErr w:type="gramStart"/>
      <w:r w:rsidRPr="0023709B">
        <w:rPr>
          <w:bCs/>
        </w:rPr>
        <w:t>В течение пяти дней с даты размещения в единой информационной системе протокола подведения итогов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w:t>
      </w:r>
      <w:proofErr w:type="gramEnd"/>
      <w:r w:rsidRPr="0023709B">
        <w:rPr>
          <w:bCs/>
        </w:rPr>
        <w:t xml:space="preserve"> проект контракта, прилагаемый к документации о таком аукционе.</w:t>
      </w:r>
    </w:p>
    <w:p w:rsidR="0020311A" w:rsidRPr="0023709B" w:rsidRDefault="0020311A" w:rsidP="0004522D">
      <w:pPr>
        <w:autoSpaceDE w:val="0"/>
        <w:autoSpaceDN w:val="0"/>
        <w:adjustRightInd w:val="0"/>
        <w:ind w:firstLine="540"/>
        <w:jc w:val="both"/>
        <w:rPr>
          <w:bCs/>
        </w:rPr>
      </w:pPr>
      <w:bookmarkStart w:id="8" w:name="Par2"/>
      <w:bookmarkEnd w:id="8"/>
      <w:r w:rsidRPr="0023709B">
        <w:rPr>
          <w:bCs/>
        </w:rPr>
        <w:lastRenderedPageBreak/>
        <w:t xml:space="preserve">4.3. В течение пяти дней </w:t>
      </w:r>
      <w:proofErr w:type="gramStart"/>
      <w:r w:rsidRPr="0023709B">
        <w:rPr>
          <w:bCs/>
        </w:rPr>
        <w:t>с даты размещения</w:t>
      </w:r>
      <w:proofErr w:type="gramEnd"/>
      <w:r w:rsidRPr="0023709B">
        <w:rPr>
          <w:bCs/>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23709B">
        <w:rPr>
          <w:bCs/>
        </w:rPr>
        <w:t>,</w:t>
      </w:r>
      <w:proofErr w:type="gramEnd"/>
      <w:r w:rsidRPr="0023709B">
        <w:rPr>
          <w:bCs/>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11" w:history="1">
        <w:r w:rsidRPr="0023709B">
          <w:rPr>
            <w:bCs/>
            <w:color w:val="0000FF"/>
          </w:rPr>
          <w:t>разделом</w:t>
        </w:r>
      </w:hyperlink>
      <w:r w:rsidRPr="0023709B">
        <w:rPr>
          <w:bCs/>
        </w:rPr>
        <w:t xml:space="preserve"> 6  части </w:t>
      </w:r>
      <w:r w:rsidRPr="0023709B">
        <w:rPr>
          <w:bCs/>
          <w:lang w:val="en-US"/>
        </w:rPr>
        <w:t>I</w:t>
      </w:r>
      <w:r w:rsidRPr="0023709B">
        <w:rPr>
          <w:bCs/>
        </w:rPr>
        <w:t xml:space="preserve"> настоящей документации, обеспечение исполнения контракта или информацию, предусмотренные </w:t>
      </w:r>
      <w:hyperlink r:id="rId12" w:history="1">
        <w:r w:rsidRPr="0023709B">
          <w:rPr>
            <w:bCs/>
            <w:color w:val="0000FF"/>
          </w:rPr>
          <w:t>разделом</w:t>
        </w:r>
      </w:hyperlink>
      <w:r w:rsidRPr="0023709B">
        <w:rPr>
          <w:bCs/>
        </w:rPr>
        <w:t xml:space="preserve"> 6  части </w:t>
      </w:r>
      <w:r w:rsidRPr="0023709B">
        <w:rPr>
          <w:bCs/>
          <w:lang w:val="en-US"/>
        </w:rPr>
        <w:t>I</w:t>
      </w:r>
      <w:r w:rsidRPr="0023709B">
        <w:rPr>
          <w:bCs/>
        </w:rPr>
        <w:t xml:space="preserve"> настоящей документации, а также обоснование цены контракта в соответствии с </w:t>
      </w:r>
      <w:hyperlink r:id="rId13" w:history="1">
        <w:r w:rsidRPr="0023709B">
          <w:rPr>
            <w:bCs/>
            <w:color w:val="0000FF"/>
          </w:rPr>
          <w:t>разделом</w:t>
        </w:r>
      </w:hyperlink>
      <w:r w:rsidRPr="0023709B">
        <w:rPr>
          <w:bCs/>
        </w:rPr>
        <w:t xml:space="preserve"> 6  части </w:t>
      </w:r>
      <w:proofErr w:type="gramStart"/>
      <w:r w:rsidRPr="0023709B">
        <w:rPr>
          <w:bCs/>
          <w:lang w:val="en-US"/>
        </w:rPr>
        <w:t>I</w:t>
      </w:r>
      <w:r w:rsidRPr="0023709B">
        <w:rPr>
          <w:bCs/>
        </w:rPr>
        <w:t xml:space="preserve"> настоящей документации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20311A" w:rsidRPr="0023709B" w:rsidRDefault="0020311A" w:rsidP="0004522D">
      <w:pPr>
        <w:autoSpaceDE w:val="0"/>
        <w:autoSpaceDN w:val="0"/>
        <w:adjustRightInd w:val="0"/>
        <w:ind w:firstLine="540"/>
        <w:jc w:val="both"/>
        <w:rPr>
          <w:bCs/>
        </w:rPr>
      </w:pPr>
      <w:bookmarkStart w:id="9" w:name="Par6"/>
      <w:bookmarkEnd w:id="9"/>
      <w:r w:rsidRPr="0023709B">
        <w:rPr>
          <w:bCs/>
        </w:rPr>
        <w:t xml:space="preserve">4.4. </w:t>
      </w:r>
      <w:proofErr w:type="gramStart"/>
      <w:r w:rsidRPr="0023709B">
        <w:rPr>
          <w:bCs/>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20311A" w:rsidRPr="0023709B" w:rsidRDefault="0020311A" w:rsidP="0004522D">
      <w:pPr>
        <w:autoSpaceDE w:val="0"/>
        <w:autoSpaceDN w:val="0"/>
        <w:adjustRightInd w:val="0"/>
        <w:ind w:firstLine="540"/>
        <w:jc w:val="both"/>
        <w:rPr>
          <w:bCs/>
        </w:rPr>
      </w:pPr>
      <w:r w:rsidRPr="0023709B">
        <w:rPr>
          <w:bCs/>
        </w:rPr>
        <w:t>4.5. Контракт считается заключенным с момента размещения в единой информационной системе и подписания  его заказчиком.</w:t>
      </w:r>
    </w:p>
    <w:p w:rsidR="0020311A" w:rsidRPr="0023709B" w:rsidRDefault="0020311A" w:rsidP="0004522D">
      <w:pPr>
        <w:autoSpaceDE w:val="0"/>
        <w:autoSpaceDN w:val="0"/>
        <w:adjustRightInd w:val="0"/>
        <w:ind w:firstLine="540"/>
        <w:jc w:val="both"/>
        <w:rPr>
          <w:bCs/>
        </w:rPr>
      </w:pPr>
      <w:r w:rsidRPr="0023709B">
        <w:rPr>
          <w:bCs/>
        </w:rPr>
        <w:t xml:space="preserve">4.6. Контракт может быть заключен не ранее чем через десять дней </w:t>
      </w:r>
      <w:proofErr w:type="gramStart"/>
      <w:r w:rsidRPr="0023709B">
        <w:rPr>
          <w:bCs/>
        </w:rPr>
        <w:t>с даты размещения</w:t>
      </w:r>
      <w:proofErr w:type="gramEnd"/>
      <w:r w:rsidRPr="0023709B">
        <w:rPr>
          <w:bCs/>
        </w:rPr>
        <w:t xml:space="preserve"> в единой информационной системе протокола подведения итогов электронного аукциона.</w:t>
      </w:r>
    </w:p>
    <w:p w:rsidR="0020311A" w:rsidRPr="0023709B" w:rsidRDefault="0020311A" w:rsidP="0004522D">
      <w:pPr>
        <w:autoSpaceDE w:val="0"/>
        <w:autoSpaceDN w:val="0"/>
        <w:adjustRightInd w:val="0"/>
        <w:ind w:firstLine="540"/>
        <w:jc w:val="both"/>
        <w:rPr>
          <w:bCs/>
        </w:rPr>
      </w:pPr>
      <w:r w:rsidRPr="0023709B">
        <w:rPr>
          <w:bCs/>
        </w:rPr>
        <w:t>4.7.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20311A" w:rsidRPr="0023709B" w:rsidRDefault="0020311A" w:rsidP="0004522D">
      <w:pPr>
        <w:autoSpaceDE w:val="0"/>
        <w:autoSpaceDN w:val="0"/>
        <w:adjustRightInd w:val="0"/>
        <w:ind w:firstLine="540"/>
        <w:jc w:val="both"/>
        <w:rPr>
          <w:bCs/>
        </w:rPr>
      </w:pPr>
      <w:r w:rsidRPr="0023709B">
        <w:rPr>
          <w:bCs/>
        </w:rPr>
        <w:t xml:space="preserve">4.8. </w:t>
      </w:r>
      <w:proofErr w:type="gramStart"/>
      <w:r w:rsidRPr="0023709B">
        <w:rPr>
          <w:bCs/>
        </w:rPr>
        <w:t>В случае проведения аукциона на право заключить контракт,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20311A" w:rsidRPr="0023709B" w:rsidRDefault="0020311A" w:rsidP="0004522D">
      <w:pPr>
        <w:autoSpaceDE w:val="0"/>
        <w:autoSpaceDN w:val="0"/>
        <w:adjustRightInd w:val="0"/>
        <w:ind w:firstLine="540"/>
        <w:jc w:val="both"/>
        <w:rPr>
          <w:bCs/>
        </w:rPr>
      </w:pPr>
      <w:bookmarkStart w:id="10" w:name="Par13"/>
      <w:bookmarkEnd w:id="10"/>
      <w:r w:rsidRPr="0023709B">
        <w:rPr>
          <w:bCs/>
        </w:rPr>
        <w:t>4.9. В случае</w:t>
      </w:r>
      <w:proofErr w:type="gramStart"/>
      <w:r w:rsidRPr="0023709B">
        <w:rPr>
          <w:bCs/>
        </w:rPr>
        <w:t>,</w:t>
      </w:r>
      <w:proofErr w:type="gramEnd"/>
      <w:r w:rsidRPr="0023709B">
        <w:rPr>
          <w:bCs/>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23709B">
        <w:rPr>
          <w:bCs/>
        </w:rPr>
        <w:t>контракта</w:t>
      </w:r>
      <w:proofErr w:type="gramEnd"/>
      <w:r w:rsidRPr="0023709B">
        <w:rPr>
          <w:bCs/>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23709B">
        <w:rPr>
          <w:bCs/>
        </w:rPr>
        <w:t>с даты признания</w:t>
      </w:r>
      <w:proofErr w:type="gramEnd"/>
      <w:r w:rsidRPr="0023709B">
        <w:rPr>
          <w:bCs/>
        </w:rPr>
        <w:t xml:space="preserve"> победителя такого аукциона уклонившимся от заключения контракта.</w:t>
      </w:r>
    </w:p>
    <w:p w:rsidR="0020311A" w:rsidRDefault="0020311A" w:rsidP="0004522D">
      <w:pPr>
        <w:autoSpaceDE w:val="0"/>
        <w:autoSpaceDN w:val="0"/>
        <w:adjustRightInd w:val="0"/>
        <w:ind w:firstLine="540"/>
        <w:jc w:val="both"/>
        <w:rPr>
          <w:bCs/>
        </w:rPr>
      </w:pPr>
      <w:r w:rsidRPr="0023709B">
        <w:rPr>
          <w:bCs/>
        </w:rPr>
        <w:t>4.10. Участник электронного аукциона, признанный победителем такого аукциона в соответствии с пунктом 4.9 настоящего раздела, вправе подписать контракт и передать его заказчику в порядке и в сроки, которые предусмотрены пунктом 4.4. настоящего раздела, или отказаться от заключения контракта. Если этот победитель уклонился от заключения контракта, такой аукцион признается несостоявшимся.</w:t>
      </w:r>
    </w:p>
    <w:p w:rsidR="0020311A" w:rsidRPr="00FF240F" w:rsidRDefault="0020311A" w:rsidP="0004522D">
      <w:pPr>
        <w:widowControl w:val="0"/>
        <w:autoSpaceDE w:val="0"/>
        <w:autoSpaceDN w:val="0"/>
        <w:adjustRightInd w:val="0"/>
        <w:jc w:val="both"/>
      </w:pPr>
    </w:p>
    <w:p w:rsidR="0020311A" w:rsidRPr="00FF240F" w:rsidRDefault="0020311A" w:rsidP="0004522D">
      <w:pPr>
        <w:widowControl w:val="0"/>
        <w:tabs>
          <w:tab w:val="left" w:pos="1007"/>
          <w:tab w:val="left" w:pos="1212"/>
          <w:tab w:val="left" w:pos="1397"/>
        </w:tabs>
        <w:autoSpaceDE w:val="0"/>
        <w:autoSpaceDN w:val="0"/>
        <w:adjustRightInd w:val="0"/>
        <w:jc w:val="center"/>
        <w:rPr>
          <w:b/>
        </w:rPr>
      </w:pPr>
      <w:r w:rsidRPr="00FF240F">
        <w:rPr>
          <w:b/>
          <w:bCs/>
        </w:rPr>
        <w:lastRenderedPageBreak/>
        <w:t>Возможность и</w:t>
      </w:r>
      <w:r w:rsidRPr="00FF240F">
        <w:rPr>
          <w:b/>
        </w:rPr>
        <w:t>зменения условий контракта</w:t>
      </w:r>
    </w:p>
    <w:p w:rsidR="0020311A" w:rsidRPr="00FF240F" w:rsidRDefault="0020311A" w:rsidP="0004522D">
      <w:pPr>
        <w:widowControl w:val="0"/>
        <w:autoSpaceDE w:val="0"/>
        <w:autoSpaceDN w:val="0"/>
        <w:adjustRightInd w:val="0"/>
        <w:ind w:firstLine="709"/>
        <w:jc w:val="both"/>
      </w:pPr>
      <w:r w:rsidRPr="00FF240F">
        <w:t>При исполнении контракта по соглашению сторон допускается снижение цены контракта без изменения предусмотренных контрактом количества товара</w:t>
      </w:r>
      <w:r>
        <w:t>, работ, услуг</w:t>
      </w:r>
      <w:r w:rsidRPr="00FF240F">
        <w:t>, качества поставляемого товара</w:t>
      </w:r>
      <w:r>
        <w:t>, выполняемых работ, оказываемых услуг</w:t>
      </w:r>
      <w:r w:rsidRPr="00FF240F">
        <w:t xml:space="preserve"> и иных условий контракта.</w:t>
      </w:r>
    </w:p>
    <w:p w:rsidR="0020311A" w:rsidRPr="00FF240F" w:rsidRDefault="0020311A" w:rsidP="0004522D">
      <w:pPr>
        <w:widowControl w:val="0"/>
        <w:autoSpaceDE w:val="0"/>
        <w:autoSpaceDN w:val="0"/>
        <w:adjustRightInd w:val="0"/>
        <w:ind w:firstLine="709"/>
        <w:jc w:val="both"/>
      </w:pPr>
      <w:proofErr w:type="gramStart"/>
      <w:r w:rsidRPr="00FF240F">
        <w:t>При исполнении контракта по соглашению сторон допускается по предложению заказчика увеличивать предусмотренные контрактом количество товара</w:t>
      </w:r>
      <w:r>
        <w:t>, работ, услуг</w:t>
      </w:r>
      <w:r w:rsidRPr="00FF240F">
        <w:t xml:space="preserve"> не более чем на десять процентов или уменьшать предусмотренные контрактом количество поставляемого товара</w:t>
      </w:r>
      <w:r>
        <w:t>, выполняемых работ, оказываемых услуг</w:t>
      </w:r>
      <w:r w:rsidRPr="00FF240F">
        <w:t xml:space="preserve"> не более чем на десять процентов.</w:t>
      </w:r>
      <w:proofErr w:type="gramEnd"/>
      <w:r w:rsidRPr="00FF240F">
        <w:t xml:space="preserve"> При этом по соглашению сторон допускается изменение с учетом </w:t>
      </w:r>
      <w:proofErr w:type="gramStart"/>
      <w:r w:rsidRPr="00FF240F">
        <w:t>положений бюджетного законодательства Российской Федерации цены контракта</w:t>
      </w:r>
      <w:proofErr w:type="gramEnd"/>
      <w:r w:rsidRPr="00FF240F">
        <w:t xml:space="preserve"> пропорционально дополнительному количеству товара,</w:t>
      </w:r>
      <w:r>
        <w:t xml:space="preserve"> работ, услуг</w:t>
      </w:r>
      <w:r w:rsidRPr="00FF240F">
        <w:t xml:space="preserve"> исходя из установленной в контракте цены единицы товара,</w:t>
      </w:r>
      <w:r>
        <w:t xml:space="preserve"> работ, услуг,</w:t>
      </w:r>
      <w:r w:rsidRPr="00FF240F">
        <w:t xml:space="preserve"> но не более чем на десять процентов цены контракта. При уменьшении предусмотренных контрактом количества товара</w:t>
      </w:r>
      <w:r>
        <w:t>, работ, услуг</w:t>
      </w:r>
      <w:r w:rsidRPr="00FF240F">
        <w:t xml:space="preserve"> стороны контракта обязаны уменьшить цену контракта исходя из цены единицы товара</w:t>
      </w:r>
      <w:r>
        <w:t>, работ, услуг</w:t>
      </w:r>
      <w:r w:rsidRPr="00FF240F">
        <w:t>. Цена единицы дополнительно поставляемого товара</w:t>
      </w:r>
      <w:r>
        <w:t>, выполняемых работ, оказываемых услуг</w:t>
      </w:r>
      <w:r w:rsidRPr="00FF240F">
        <w:t xml:space="preserve"> или цена единицы товара</w:t>
      </w:r>
      <w:r>
        <w:t>, работ, услуг</w:t>
      </w:r>
      <w:r w:rsidRPr="00FF240F">
        <w:t xml:space="preserve"> при уменьшении предусмотренного контрактом количества поставляемого товара</w:t>
      </w:r>
      <w:r>
        <w:t>, выполняемых работ, оказываемых услуг</w:t>
      </w:r>
      <w:r w:rsidRPr="00FF240F">
        <w:t xml:space="preserve"> должна определяться как частное от деления первоначальной цены контракта на предусмотренное в контракте количество такого товара.</w:t>
      </w:r>
    </w:p>
    <w:p w:rsidR="0020311A" w:rsidRPr="00FF240F" w:rsidRDefault="0020311A" w:rsidP="0004522D">
      <w:pPr>
        <w:widowControl w:val="0"/>
        <w:autoSpaceDE w:val="0"/>
        <w:autoSpaceDN w:val="0"/>
        <w:adjustRightInd w:val="0"/>
        <w:jc w:val="both"/>
      </w:pPr>
    </w:p>
    <w:p w:rsidR="0020311A" w:rsidRDefault="0020311A" w:rsidP="0004522D">
      <w:pPr>
        <w:widowControl w:val="0"/>
        <w:tabs>
          <w:tab w:val="left" w:pos="357"/>
          <w:tab w:val="left" w:pos="1007"/>
          <w:tab w:val="left" w:pos="1212"/>
          <w:tab w:val="left" w:pos="1361"/>
        </w:tabs>
        <w:autoSpaceDE w:val="0"/>
        <w:autoSpaceDN w:val="0"/>
        <w:adjustRightInd w:val="0"/>
        <w:jc w:val="center"/>
        <w:rPr>
          <w:b/>
        </w:rPr>
      </w:pPr>
      <w:bookmarkStart w:id="11" w:name="Par1863"/>
      <w:bookmarkEnd w:id="11"/>
    </w:p>
    <w:p w:rsidR="0020311A" w:rsidRDefault="0020311A" w:rsidP="0004522D">
      <w:pPr>
        <w:widowControl w:val="0"/>
        <w:tabs>
          <w:tab w:val="left" w:pos="357"/>
          <w:tab w:val="left" w:pos="1007"/>
          <w:tab w:val="left" w:pos="1212"/>
          <w:tab w:val="left" w:pos="1361"/>
        </w:tabs>
        <w:autoSpaceDE w:val="0"/>
        <w:autoSpaceDN w:val="0"/>
        <w:adjustRightInd w:val="0"/>
        <w:jc w:val="center"/>
        <w:rPr>
          <w:b/>
        </w:rPr>
      </w:pPr>
    </w:p>
    <w:p w:rsidR="0020311A" w:rsidRPr="00FF240F" w:rsidRDefault="0020311A" w:rsidP="0004522D">
      <w:pPr>
        <w:widowControl w:val="0"/>
        <w:tabs>
          <w:tab w:val="left" w:pos="357"/>
          <w:tab w:val="left" w:pos="1007"/>
          <w:tab w:val="left" w:pos="1212"/>
          <w:tab w:val="left" w:pos="1361"/>
        </w:tabs>
        <w:autoSpaceDE w:val="0"/>
        <w:autoSpaceDN w:val="0"/>
        <w:adjustRightInd w:val="0"/>
        <w:jc w:val="center"/>
        <w:rPr>
          <w:b/>
        </w:rPr>
      </w:pPr>
      <w:r w:rsidRPr="00FF240F">
        <w:rPr>
          <w:b/>
        </w:rPr>
        <w:t>Увеличение количества поставляемого товара</w:t>
      </w:r>
      <w:r>
        <w:rPr>
          <w:b/>
        </w:rPr>
        <w:t>, выполняемых работ, оказываемых услуг</w:t>
      </w:r>
      <w:r w:rsidRPr="00FF240F">
        <w:rPr>
          <w:b/>
        </w:rPr>
        <w:t xml:space="preserve"> при заключении контракта</w:t>
      </w:r>
    </w:p>
    <w:p w:rsidR="0020311A" w:rsidRPr="00FF240F" w:rsidRDefault="0020311A" w:rsidP="0004522D">
      <w:pPr>
        <w:widowControl w:val="0"/>
        <w:autoSpaceDE w:val="0"/>
        <w:autoSpaceDN w:val="0"/>
        <w:adjustRightInd w:val="0"/>
        <w:ind w:firstLine="709"/>
        <w:jc w:val="both"/>
      </w:pPr>
      <w:r w:rsidRPr="00FF240F">
        <w:t>При заключении контракта заказчик по согласованию с участником, с которым  заключается такой контракт, вправе увеличить количество поставляемого товара</w:t>
      </w:r>
      <w:r>
        <w:t>, выполняемых работ, оказываемых услуг</w:t>
      </w:r>
      <w:r w:rsidRPr="00FF240F">
        <w:t xml:space="preserve"> на сумму, не превышающую разницы между ценой контракта, предложенной таким участником, и начальной (максимальной) ценой контракта. При этом цена единицы указанного товара</w:t>
      </w:r>
      <w:r>
        <w:t>, работ, услуг</w:t>
      </w:r>
      <w:r w:rsidRPr="00FF240F">
        <w:t xml:space="preserve"> не должна превышать цену единицы товара,</w:t>
      </w:r>
      <w:r>
        <w:t xml:space="preserve"> работ, услуг</w:t>
      </w:r>
      <w:r w:rsidRPr="00FF240F">
        <w:t xml:space="preserve"> определяемую как частное от деления цены контракта, предложенной участником аукциона, с которым заключается контракт, на количество товара</w:t>
      </w:r>
      <w:r>
        <w:t>, работ, услуг.</w:t>
      </w:r>
      <w:r w:rsidRPr="00FF240F">
        <w:t xml:space="preserve"> </w:t>
      </w:r>
    </w:p>
    <w:p w:rsidR="0020311A" w:rsidRPr="00FF240F" w:rsidRDefault="0020311A" w:rsidP="0004522D">
      <w:pPr>
        <w:widowControl w:val="0"/>
        <w:autoSpaceDE w:val="0"/>
        <w:autoSpaceDN w:val="0"/>
        <w:adjustRightInd w:val="0"/>
        <w:jc w:val="both"/>
      </w:pPr>
    </w:p>
    <w:p w:rsidR="0020311A" w:rsidRPr="00FF240F" w:rsidRDefault="0020311A" w:rsidP="0004522D">
      <w:pPr>
        <w:autoSpaceDE w:val="0"/>
        <w:autoSpaceDN w:val="0"/>
        <w:adjustRightInd w:val="0"/>
        <w:jc w:val="center"/>
        <w:rPr>
          <w:b/>
        </w:rPr>
      </w:pPr>
      <w:r w:rsidRPr="00FF240F">
        <w:rPr>
          <w:b/>
        </w:rPr>
        <w:t xml:space="preserve">Расторжение контракта в связи с односторонним отказом </w:t>
      </w:r>
    </w:p>
    <w:p w:rsidR="0020311A" w:rsidRPr="00FF240F" w:rsidRDefault="0020311A" w:rsidP="0004522D">
      <w:pPr>
        <w:autoSpaceDE w:val="0"/>
        <w:autoSpaceDN w:val="0"/>
        <w:adjustRightInd w:val="0"/>
        <w:jc w:val="center"/>
        <w:rPr>
          <w:b/>
        </w:rPr>
      </w:pPr>
      <w:r w:rsidRPr="00FF240F">
        <w:rPr>
          <w:b/>
        </w:rPr>
        <w:t>от исполнения контракта</w:t>
      </w:r>
    </w:p>
    <w:p w:rsidR="0020311A" w:rsidRPr="00FF240F" w:rsidRDefault="0020311A" w:rsidP="0004522D">
      <w:pPr>
        <w:widowControl w:val="0"/>
        <w:autoSpaceDE w:val="0"/>
        <w:autoSpaceDN w:val="0"/>
        <w:adjustRightInd w:val="0"/>
        <w:ind w:firstLine="709"/>
        <w:jc w:val="both"/>
      </w:pPr>
      <w:r w:rsidRPr="00FF240F">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0311A" w:rsidRPr="00FF240F" w:rsidRDefault="0020311A" w:rsidP="0004522D">
      <w:pPr>
        <w:widowControl w:val="0"/>
        <w:autoSpaceDE w:val="0"/>
        <w:autoSpaceDN w:val="0"/>
        <w:adjustRightInd w:val="0"/>
        <w:ind w:firstLine="709"/>
        <w:jc w:val="both"/>
      </w:pPr>
      <w:r w:rsidRPr="00FF240F">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20311A" w:rsidRDefault="0020311A" w:rsidP="0004522D">
      <w:pPr>
        <w:widowControl w:val="0"/>
        <w:autoSpaceDE w:val="0"/>
        <w:autoSpaceDN w:val="0"/>
        <w:adjustRightInd w:val="0"/>
        <w:ind w:firstLine="709"/>
        <w:jc w:val="both"/>
      </w:pPr>
      <w:r w:rsidRPr="00FF240F">
        <w:t>Заказчик вправе провести экспертизу поставленного товара</w:t>
      </w:r>
      <w:r>
        <w:t>, выполненных работ, оказанных услуг</w:t>
      </w:r>
      <w:r w:rsidRPr="00FF240F">
        <w:t xml:space="preserve"> с привлечением экспертов, экспертных организаций до принятия реше</w:t>
      </w:r>
      <w:r w:rsidRPr="000656AE">
        <w:t>ния об одностороннем отказе от исполнения контракта</w:t>
      </w:r>
      <w:r>
        <w:t>.</w:t>
      </w:r>
      <w:r w:rsidRPr="000656AE">
        <w:t xml:space="preserve"> </w:t>
      </w:r>
    </w:p>
    <w:p w:rsidR="0020311A" w:rsidRPr="00FF240F" w:rsidRDefault="0020311A" w:rsidP="0004522D">
      <w:pPr>
        <w:widowControl w:val="0"/>
        <w:autoSpaceDE w:val="0"/>
        <w:autoSpaceDN w:val="0"/>
        <w:adjustRightInd w:val="0"/>
        <w:ind w:firstLine="709"/>
        <w:jc w:val="both"/>
      </w:pPr>
      <w:r w:rsidRPr="000656AE">
        <w:t>Если заказчиком проведена</w:t>
      </w:r>
      <w:r w:rsidRPr="00FF240F">
        <w:t xml:space="preserve"> экспертиза поставленного товара</w:t>
      </w:r>
      <w:r>
        <w:t>, выполненных работ, оказанных услуг</w:t>
      </w:r>
      <w:r w:rsidRPr="00FF240F">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w:t>
      </w:r>
      <w:r>
        <w:t>,</w:t>
      </w:r>
      <w:r w:rsidRPr="00F92685">
        <w:t xml:space="preserve"> </w:t>
      </w:r>
      <w:r>
        <w:t>выполненных работ, оказанных услуг</w:t>
      </w:r>
      <w:r w:rsidRPr="00FF240F">
        <w:t xml:space="preserve"> в заключени</w:t>
      </w:r>
      <w:proofErr w:type="gramStart"/>
      <w:r w:rsidRPr="00FF240F">
        <w:t>и</w:t>
      </w:r>
      <w:proofErr w:type="gramEnd"/>
      <w:r w:rsidRPr="00FF240F">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0311A" w:rsidRPr="00FF240F" w:rsidRDefault="0020311A" w:rsidP="0004522D">
      <w:pPr>
        <w:widowControl w:val="0"/>
        <w:autoSpaceDE w:val="0"/>
        <w:autoSpaceDN w:val="0"/>
        <w:adjustRightInd w:val="0"/>
        <w:ind w:firstLine="709"/>
        <w:jc w:val="both"/>
      </w:pPr>
      <w:proofErr w:type="gramStart"/>
      <w:r w:rsidRPr="00FF240F">
        <w:lastRenderedPageBreak/>
        <w:t xml:space="preserve">Решение заказчика об одностороннем отказе от исполнения контракта </w:t>
      </w:r>
      <w:r>
        <w:t>не позднее чем в течение трех рабочих дней с даты</w:t>
      </w:r>
      <w:r w:rsidRPr="00FF240F">
        <w:t xml:space="preserve"> принятия указанного решения, размещается на официальном сайте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Pr="00FF240F">
        <w:t xml:space="preserve"> и доставки, </w:t>
      </w:r>
      <w:proofErr w:type="gramStart"/>
      <w:r w:rsidRPr="00FF240F">
        <w:t>обеспечивающих</w:t>
      </w:r>
      <w:proofErr w:type="gramEnd"/>
      <w:r w:rsidRPr="00FF240F">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F240F">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FF240F">
        <w:t>.</w:t>
      </w:r>
    </w:p>
    <w:p w:rsidR="0020311A" w:rsidRPr="00FF240F" w:rsidRDefault="0020311A" w:rsidP="0004522D">
      <w:pPr>
        <w:widowControl w:val="0"/>
        <w:autoSpaceDE w:val="0"/>
        <w:autoSpaceDN w:val="0"/>
        <w:adjustRightInd w:val="0"/>
        <w:ind w:firstLine="709"/>
        <w:jc w:val="both"/>
      </w:pPr>
      <w:r w:rsidRPr="00FF240F">
        <w:t xml:space="preserve">Решение заказчика об одностороннем отказе от исполнения контракта вступает в </w:t>
      </w:r>
      <w:proofErr w:type="gramStart"/>
      <w:r w:rsidRPr="00FF240F">
        <w:t>силу</w:t>
      </w:r>
      <w:proofErr w:type="gramEnd"/>
      <w:r w:rsidRPr="00FF240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20311A" w:rsidRPr="000656AE" w:rsidRDefault="0020311A" w:rsidP="0004522D">
      <w:pPr>
        <w:widowControl w:val="0"/>
        <w:autoSpaceDE w:val="0"/>
        <w:autoSpaceDN w:val="0"/>
        <w:adjustRightInd w:val="0"/>
        <w:ind w:firstLine="709"/>
        <w:jc w:val="both"/>
      </w:pPr>
      <w:proofErr w:type="gramStart"/>
      <w:r w:rsidRPr="00FF240F">
        <w:t xml:space="preserve">Заказчик обязан отменить не вступившее в силу решение об одностороннем отказе от исполнения </w:t>
      </w:r>
      <w:r w:rsidRPr="000656AE">
        <w:t>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0656AE">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0311A" w:rsidRPr="000656AE" w:rsidRDefault="0020311A" w:rsidP="0004522D">
      <w:pPr>
        <w:widowControl w:val="0"/>
        <w:autoSpaceDE w:val="0"/>
        <w:autoSpaceDN w:val="0"/>
        <w:adjustRightInd w:val="0"/>
        <w:ind w:firstLine="709"/>
        <w:jc w:val="both"/>
      </w:pPr>
      <w:r w:rsidRPr="000656AE">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настоящей документацией об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0311A" w:rsidRPr="00FF240F" w:rsidRDefault="0020311A" w:rsidP="0004522D">
      <w:pPr>
        <w:widowControl w:val="0"/>
        <w:autoSpaceDE w:val="0"/>
        <w:autoSpaceDN w:val="0"/>
        <w:adjustRightInd w:val="0"/>
        <w:ind w:firstLine="709"/>
        <w:jc w:val="both"/>
      </w:pPr>
      <w:r w:rsidRPr="000656AE">
        <w:t xml:space="preserve">Информация о поставщике, с которым контракт </w:t>
      </w:r>
      <w:proofErr w:type="gramStart"/>
      <w:r w:rsidRPr="000656AE">
        <w:t>был</w:t>
      </w:r>
      <w:proofErr w:type="gramEnd"/>
      <w:r w:rsidRPr="000656AE">
        <w:t xml:space="preserve"> расторгнут в связи с односторонним отказом заказчика от исполнения</w:t>
      </w:r>
      <w:r w:rsidRPr="00FF240F">
        <w:t xml:space="preserve"> контракта, включается в установленном Федеральным законом №44-ФЗ порядке в реестр недобросовестных поставщиков.</w:t>
      </w:r>
    </w:p>
    <w:p w:rsidR="0020311A" w:rsidRPr="00FF240F" w:rsidRDefault="0020311A" w:rsidP="0004522D">
      <w:pPr>
        <w:widowControl w:val="0"/>
        <w:autoSpaceDE w:val="0"/>
        <w:autoSpaceDN w:val="0"/>
        <w:adjustRightInd w:val="0"/>
        <w:ind w:firstLine="709"/>
        <w:jc w:val="both"/>
      </w:pPr>
      <w:r w:rsidRPr="00FF240F">
        <w:t xml:space="preserve"> В случае расторжения контракта в связи с односторонним отказом заказчика от исполнения контракта заказчик вправе осуществить закупку товара,  поставка которого являлась предметом расторгнутого контракта, в соответствии с положениями пункта 6 части 2 статьи 83 Федерального закона № 44-ФЗ.</w:t>
      </w:r>
    </w:p>
    <w:p w:rsidR="0020311A" w:rsidRPr="00FF240F" w:rsidRDefault="0020311A" w:rsidP="0004522D">
      <w:pPr>
        <w:widowControl w:val="0"/>
        <w:autoSpaceDE w:val="0"/>
        <w:autoSpaceDN w:val="0"/>
        <w:adjustRightInd w:val="0"/>
        <w:ind w:firstLine="709"/>
        <w:jc w:val="both"/>
      </w:pPr>
      <w:r w:rsidRPr="00FF240F">
        <w:t>Если до расторжения контракта поставщик частично исполнил обязательства, предусмотренные контрактом, при заключении нового контракта количество поставляемого товара должно быть уменьшено с учетом количества поставленного товара по расторгнутому контракту. При этом цена контракта должна быть уменьшена пропорционально количеству поставленного товара.</w:t>
      </w:r>
    </w:p>
    <w:p w:rsidR="0020311A" w:rsidRPr="00FF240F" w:rsidRDefault="0020311A" w:rsidP="0004522D">
      <w:pPr>
        <w:widowControl w:val="0"/>
        <w:autoSpaceDE w:val="0"/>
        <w:autoSpaceDN w:val="0"/>
        <w:adjustRightInd w:val="0"/>
        <w:ind w:firstLine="709"/>
        <w:jc w:val="both"/>
      </w:pPr>
      <w:r w:rsidRPr="00FF240F">
        <w:t>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20311A" w:rsidRPr="00FF240F" w:rsidRDefault="0020311A" w:rsidP="0004522D">
      <w:pPr>
        <w:widowControl w:val="0"/>
        <w:autoSpaceDE w:val="0"/>
        <w:autoSpaceDN w:val="0"/>
        <w:adjustRightInd w:val="0"/>
        <w:ind w:firstLine="709"/>
        <w:jc w:val="both"/>
      </w:pPr>
      <w:proofErr w:type="gramStart"/>
      <w:r w:rsidRPr="00FF240F">
        <w:t xml:space="preserve">Решение поставщика об одностороннем отказе от исполнения контракта </w:t>
      </w:r>
      <w:r>
        <w:t>не позднее чем в течение трех рабочих дней с даты</w:t>
      </w:r>
      <w:r w:rsidRPr="00FF240F">
        <w:t xml:space="preserve">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w:t>
      </w:r>
      <w:r w:rsidRPr="00FF240F">
        <w:lastRenderedPageBreak/>
        <w:t>либо с использованием иных средств связи и доставки, обеспечивающих фиксирование такого</w:t>
      </w:r>
      <w:proofErr w:type="gramEnd"/>
      <w:r w:rsidRPr="00FF240F">
        <w:t xml:space="preserve"> уведомления и получение поставщиком подтверждения о его вручении заказчику. Выполнение поставщиком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20311A" w:rsidRPr="00FF240F" w:rsidRDefault="0020311A" w:rsidP="0004522D">
      <w:pPr>
        <w:widowControl w:val="0"/>
        <w:autoSpaceDE w:val="0"/>
        <w:autoSpaceDN w:val="0"/>
        <w:adjustRightInd w:val="0"/>
        <w:ind w:firstLine="709"/>
        <w:jc w:val="both"/>
      </w:pPr>
      <w:r w:rsidRPr="00FF240F">
        <w:t xml:space="preserve"> Решение поставщика об одностороннем отказе от исполнения контракта вступает в </w:t>
      </w:r>
      <w:proofErr w:type="gramStart"/>
      <w:r w:rsidRPr="00FF240F">
        <w:t>силу</w:t>
      </w:r>
      <w:proofErr w:type="gramEnd"/>
      <w:r w:rsidRPr="00FF240F">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20311A" w:rsidRPr="00FF240F" w:rsidRDefault="0020311A" w:rsidP="0004522D">
      <w:pPr>
        <w:widowControl w:val="0"/>
        <w:autoSpaceDE w:val="0"/>
        <w:autoSpaceDN w:val="0"/>
        <w:adjustRightInd w:val="0"/>
        <w:ind w:firstLine="709"/>
        <w:jc w:val="both"/>
      </w:pPr>
      <w:r w:rsidRPr="00FF240F">
        <w:t xml:space="preserve">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F240F">
        <w:t>решении</w:t>
      </w:r>
      <w:proofErr w:type="gramEnd"/>
      <w:r w:rsidRPr="00FF240F">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0311A" w:rsidRPr="00FF240F" w:rsidRDefault="0020311A" w:rsidP="0004522D">
      <w:pPr>
        <w:widowControl w:val="0"/>
        <w:autoSpaceDE w:val="0"/>
        <w:autoSpaceDN w:val="0"/>
        <w:adjustRightInd w:val="0"/>
        <w:ind w:firstLine="709"/>
        <w:jc w:val="both"/>
      </w:pPr>
      <w:r w:rsidRPr="00FF240F">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0311A" w:rsidRPr="00FF240F" w:rsidRDefault="0020311A" w:rsidP="0004522D">
      <w:pPr>
        <w:widowControl w:val="0"/>
        <w:autoSpaceDE w:val="0"/>
        <w:autoSpaceDN w:val="0"/>
        <w:adjustRightInd w:val="0"/>
        <w:ind w:firstLine="709"/>
        <w:jc w:val="both"/>
      </w:pPr>
      <w:r w:rsidRPr="00FF240F">
        <w:t>В случае расторжения контракта в связи с односторонним отказом поставщика от исполнения контракта заказчик осуществляет закупку товара,</w:t>
      </w:r>
      <w:r>
        <w:t xml:space="preserve"> работ, </w:t>
      </w:r>
      <w:proofErr w:type="gramStart"/>
      <w:r>
        <w:t>услуг</w:t>
      </w:r>
      <w:proofErr w:type="gramEnd"/>
      <w:r w:rsidRPr="00FF240F">
        <w:t xml:space="preserve"> поставка которого являлась предметом расторгнутого контракта, в соответствии с положениями Федерального закона №44-ФЗ.</w:t>
      </w:r>
    </w:p>
    <w:p w:rsidR="0020311A" w:rsidRPr="00FF240F" w:rsidRDefault="0020311A" w:rsidP="0004522D">
      <w:pPr>
        <w:widowControl w:val="0"/>
        <w:autoSpaceDE w:val="0"/>
        <w:autoSpaceDN w:val="0"/>
        <w:adjustRightInd w:val="0"/>
        <w:ind w:firstLine="709"/>
        <w:jc w:val="both"/>
      </w:pPr>
      <w:r w:rsidRPr="00FF240F">
        <w:t>Информация об изменении контракта или о расторжении контракта, за исключением сведений, составляющих государственную тайну, размещается заказчиком на официальном сайте в течение одного рабочего дня, следующего за датой изменения контракта или расторжения контракта.</w:t>
      </w:r>
    </w:p>
    <w:p w:rsidR="0020311A" w:rsidRPr="0023709B" w:rsidRDefault="0020311A" w:rsidP="0004522D">
      <w:pPr>
        <w:autoSpaceDE w:val="0"/>
        <w:autoSpaceDN w:val="0"/>
        <w:adjustRightInd w:val="0"/>
        <w:ind w:firstLine="540"/>
        <w:jc w:val="both"/>
        <w:rPr>
          <w:bCs/>
        </w:rPr>
      </w:pPr>
    </w:p>
    <w:p w:rsidR="0020311A" w:rsidRPr="00FF240F" w:rsidRDefault="0020311A" w:rsidP="0004522D">
      <w:pPr>
        <w:autoSpaceDE w:val="0"/>
        <w:autoSpaceDN w:val="0"/>
        <w:adjustRightInd w:val="0"/>
        <w:jc w:val="center"/>
        <w:rPr>
          <w:b/>
          <w:bCs/>
        </w:rPr>
      </w:pPr>
      <w:r w:rsidRPr="00FF240F">
        <w:rPr>
          <w:b/>
          <w:bCs/>
        </w:rPr>
        <w:t xml:space="preserve">Последствия признания аукциона </w:t>
      </w:r>
      <w:proofErr w:type="gramStart"/>
      <w:r w:rsidRPr="00FF240F">
        <w:rPr>
          <w:b/>
          <w:bCs/>
        </w:rPr>
        <w:t>несостоявшимся</w:t>
      </w:r>
      <w:proofErr w:type="gramEnd"/>
    </w:p>
    <w:p w:rsidR="0020311A" w:rsidRPr="00FF240F" w:rsidRDefault="0020311A" w:rsidP="0004522D">
      <w:pPr>
        <w:autoSpaceDE w:val="0"/>
        <w:autoSpaceDN w:val="0"/>
        <w:adjustRightInd w:val="0"/>
        <w:ind w:firstLine="709"/>
        <w:jc w:val="both"/>
        <w:rPr>
          <w:bCs/>
        </w:rPr>
      </w:pPr>
      <w:r>
        <w:rPr>
          <w:bCs/>
        </w:rPr>
        <w:t xml:space="preserve">1. </w:t>
      </w:r>
      <w:r w:rsidRPr="00FF240F">
        <w:rPr>
          <w:bCs/>
        </w:rPr>
        <w:t>В случае</w:t>
      </w:r>
      <w:proofErr w:type="gramStart"/>
      <w:r w:rsidRPr="00FF240F">
        <w:rPr>
          <w:bCs/>
        </w:rPr>
        <w:t>,</w:t>
      </w:r>
      <w:proofErr w:type="gramEnd"/>
      <w:r w:rsidRPr="00FF240F">
        <w:rPr>
          <w:bCs/>
        </w:rPr>
        <w:t xml:space="preserve"> если настоящий аукцион признан несостоявшимся по основанию, предусмотренному частью 16 статьи 66 Федерального закона № 44-ФЗ в связи с тем, что по окончании срока подачи заявок на участие в </w:t>
      </w:r>
      <w:r>
        <w:rPr>
          <w:bCs/>
        </w:rPr>
        <w:t xml:space="preserve">настоящем </w:t>
      </w:r>
      <w:r w:rsidRPr="00FF240F">
        <w:rPr>
          <w:bCs/>
        </w:rPr>
        <w:t xml:space="preserve">аукционе </w:t>
      </w:r>
      <w:r w:rsidRPr="00293FE5">
        <w:rPr>
          <w:b/>
          <w:bCs/>
        </w:rPr>
        <w:t>подана только одна заявка</w:t>
      </w:r>
      <w:r w:rsidRPr="00FF240F">
        <w:rPr>
          <w:bCs/>
        </w:rPr>
        <w:t xml:space="preserve"> на участие в нем:</w:t>
      </w:r>
    </w:p>
    <w:p w:rsidR="0020311A" w:rsidRPr="00FF240F" w:rsidRDefault="0020311A" w:rsidP="0004522D">
      <w:pPr>
        <w:autoSpaceDE w:val="0"/>
        <w:autoSpaceDN w:val="0"/>
        <w:adjustRightInd w:val="0"/>
        <w:ind w:firstLine="709"/>
        <w:jc w:val="both"/>
        <w:rPr>
          <w:bCs/>
        </w:rPr>
      </w:pPr>
      <w:proofErr w:type="gramStart"/>
      <w:r w:rsidRPr="00FF240F">
        <w:rPr>
          <w:bCs/>
        </w:rPr>
        <w:t xml:space="preserve">1) оператор электронной площадки не позднее рабочего дня, следующего за датой окончания срока подачи заявок на участие в </w:t>
      </w:r>
      <w:r>
        <w:rPr>
          <w:bCs/>
        </w:rPr>
        <w:t>настоящем</w:t>
      </w:r>
      <w:r w:rsidRPr="00FF240F">
        <w:rPr>
          <w:bCs/>
        </w:rPr>
        <w:t xml:space="preserve"> аукционе, направляет </w:t>
      </w:r>
      <w:r>
        <w:rPr>
          <w:bCs/>
        </w:rPr>
        <w:t>заказчику</w:t>
      </w:r>
      <w:r w:rsidRPr="00FF240F">
        <w:rPr>
          <w:bCs/>
        </w:rPr>
        <w:t xml:space="preserve"> обе части этой заявки, а также документы подавшего ее участника аукциона, предусмотренные пунктами 2 - 6 и 8 части 2 статьи 61 Федерального закона № 44-ФЗ и содержащиеся на дату и время окончания срока подачи заявок на участие в настоящем</w:t>
      </w:r>
      <w:proofErr w:type="gramEnd"/>
      <w:r w:rsidRPr="00FF240F">
        <w:rPr>
          <w:bCs/>
        </w:rPr>
        <w:t xml:space="preserve"> </w:t>
      </w:r>
      <w:proofErr w:type="gramStart"/>
      <w:r w:rsidRPr="00FF240F">
        <w:rPr>
          <w:bCs/>
        </w:rPr>
        <w:t>аукционе</w:t>
      </w:r>
      <w:proofErr w:type="gramEnd"/>
      <w:r w:rsidRPr="00FF240F">
        <w:rPr>
          <w:bCs/>
        </w:rPr>
        <w:t xml:space="preserve"> в реестре участников аукциона, получивших аккредитацию на электронной площадке;</w:t>
      </w:r>
    </w:p>
    <w:p w:rsidR="0020311A" w:rsidRPr="00FF240F" w:rsidRDefault="0020311A" w:rsidP="0004522D">
      <w:pPr>
        <w:autoSpaceDE w:val="0"/>
        <w:autoSpaceDN w:val="0"/>
        <w:adjustRightInd w:val="0"/>
        <w:ind w:firstLine="709"/>
        <w:jc w:val="both"/>
        <w:rPr>
          <w:bCs/>
        </w:rPr>
      </w:pPr>
      <w:r w:rsidRPr="00FF240F">
        <w:rPr>
          <w:bCs/>
        </w:rPr>
        <w:t>2) оператор электронной площадки в течение срока, указанного в подпункте 1</w:t>
      </w:r>
      <w:r>
        <w:rPr>
          <w:bCs/>
        </w:rPr>
        <w:t xml:space="preserve"> пункта 1</w:t>
      </w:r>
      <w:r w:rsidRPr="00FF240F">
        <w:rPr>
          <w:bCs/>
        </w:rPr>
        <w:t xml:space="preserve"> настоящей части, обязан направить уведомление участнику аукциона, подавшему единственную заявку на участие в настоящем аукционе;</w:t>
      </w:r>
    </w:p>
    <w:p w:rsidR="0020311A" w:rsidRPr="00FF240F" w:rsidRDefault="0020311A" w:rsidP="0004522D">
      <w:pPr>
        <w:autoSpaceDE w:val="0"/>
        <w:autoSpaceDN w:val="0"/>
        <w:adjustRightInd w:val="0"/>
        <w:ind w:firstLine="709"/>
        <w:jc w:val="both"/>
        <w:rPr>
          <w:bCs/>
        </w:rPr>
      </w:pPr>
      <w:proofErr w:type="gramStart"/>
      <w:r w:rsidRPr="00FF240F">
        <w:rPr>
          <w:bCs/>
        </w:rPr>
        <w:t xml:space="preserve">3) </w:t>
      </w:r>
      <w:r>
        <w:rPr>
          <w:bCs/>
        </w:rPr>
        <w:t>един</w:t>
      </w:r>
      <w:r w:rsidRPr="00FF240F">
        <w:rPr>
          <w:bCs/>
        </w:rPr>
        <w:t xml:space="preserve">ая комиссия в течение трех рабочих дней с даты получения единственной заявки на участие в настоящем аукционе и документов, указанных в подпункте 1 </w:t>
      </w:r>
      <w:r>
        <w:rPr>
          <w:bCs/>
        </w:rPr>
        <w:t xml:space="preserve">пункта 1 </w:t>
      </w:r>
      <w:r w:rsidRPr="00FF240F">
        <w:rPr>
          <w:bCs/>
        </w:rPr>
        <w:t>настоящей части, рассматривает эту заявку и эти документы на предмет соответствия требованиям Федерального закона № 44-ФЗ и настоящей документации об аукционе и направляет оператору электронной площадки протокол рассмотрения единственной заявки на участие в настоящем аукционе</w:t>
      </w:r>
      <w:proofErr w:type="gramEnd"/>
      <w:r w:rsidRPr="00FF240F">
        <w:rPr>
          <w:bCs/>
        </w:rPr>
        <w:t xml:space="preserve">, </w:t>
      </w:r>
      <w:proofErr w:type="gramStart"/>
      <w:r w:rsidRPr="00FF240F">
        <w:rPr>
          <w:bCs/>
        </w:rPr>
        <w:t>подписанный</w:t>
      </w:r>
      <w:proofErr w:type="gramEnd"/>
      <w:r w:rsidRPr="00FF240F">
        <w:rPr>
          <w:bCs/>
        </w:rPr>
        <w:t xml:space="preserve"> членами </w:t>
      </w:r>
      <w:r>
        <w:rPr>
          <w:bCs/>
        </w:rPr>
        <w:t>един</w:t>
      </w:r>
      <w:r w:rsidRPr="00FF240F">
        <w:rPr>
          <w:bCs/>
        </w:rPr>
        <w:t xml:space="preserve">ой комиссии. </w:t>
      </w:r>
    </w:p>
    <w:p w:rsidR="0020311A" w:rsidRPr="00FF240F" w:rsidRDefault="0020311A" w:rsidP="0004522D">
      <w:pPr>
        <w:autoSpaceDE w:val="0"/>
        <w:autoSpaceDN w:val="0"/>
        <w:adjustRightInd w:val="0"/>
        <w:ind w:firstLine="709"/>
        <w:jc w:val="both"/>
        <w:rPr>
          <w:bCs/>
        </w:rPr>
      </w:pPr>
      <w:proofErr w:type="gramStart"/>
      <w:r w:rsidRPr="00FF240F">
        <w:rPr>
          <w:bCs/>
        </w:rPr>
        <w:t>4) контракт заключается с участником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 44-ФЗ и настоящей документации об аукционе, в соответствии с пунктом 25 части 1 статьи 93 Федерального закона № 44-ФЗ в порядке, установленном статьей 70 Федерального закона № 44-ФЗ.</w:t>
      </w:r>
      <w:proofErr w:type="gramEnd"/>
    </w:p>
    <w:p w:rsidR="0020311A" w:rsidRPr="00FF240F" w:rsidRDefault="0020311A" w:rsidP="0004522D">
      <w:pPr>
        <w:autoSpaceDE w:val="0"/>
        <w:autoSpaceDN w:val="0"/>
        <w:adjustRightInd w:val="0"/>
        <w:ind w:firstLine="709"/>
        <w:jc w:val="both"/>
        <w:rPr>
          <w:bCs/>
        </w:rPr>
      </w:pPr>
      <w:r w:rsidRPr="00FF240F">
        <w:rPr>
          <w:bCs/>
        </w:rPr>
        <w:lastRenderedPageBreak/>
        <w:t>2. В случае</w:t>
      </w:r>
      <w:proofErr w:type="gramStart"/>
      <w:r w:rsidRPr="00FF240F">
        <w:rPr>
          <w:bCs/>
        </w:rPr>
        <w:t>,</w:t>
      </w:r>
      <w:proofErr w:type="gramEnd"/>
      <w:r w:rsidRPr="00FF240F">
        <w:rPr>
          <w:bCs/>
        </w:rPr>
        <w:t xml:space="preserve"> если настоящий аукцион признан не состоявшимся по основанию, предусмотренному частью 8 статьи </w:t>
      </w:r>
      <w:r>
        <w:rPr>
          <w:bCs/>
        </w:rPr>
        <w:t>67 Федерального закона № 44-ФЗ</w:t>
      </w:r>
      <w:r w:rsidRPr="00FF240F">
        <w:rPr>
          <w:bCs/>
        </w:rPr>
        <w:t xml:space="preserve">в связи с тем, что </w:t>
      </w:r>
      <w:r>
        <w:rPr>
          <w:bCs/>
        </w:rPr>
        <w:t>един</w:t>
      </w:r>
      <w:r w:rsidRPr="00FF240F">
        <w:rPr>
          <w:bCs/>
        </w:rPr>
        <w:t xml:space="preserve">ой комиссией </w:t>
      </w:r>
      <w:r w:rsidRPr="00293FE5">
        <w:rPr>
          <w:b/>
          <w:bCs/>
        </w:rPr>
        <w:t>принято решение о признании только одного участника аукциона</w:t>
      </w:r>
      <w:r w:rsidRPr="00FF240F">
        <w:rPr>
          <w:bCs/>
        </w:rPr>
        <w:t xml:space="preserve">, </w:t>
      </w:r>
      <w:r w:rsidRPr="00293FE5">
        <w:rPr>
          <w:b/>
          <w:bCs/>
        </w:rPr>
        <w:t>подавшего заявку на участие в настоящем аукционе, его участником</w:t>
      </w:r>
      <w:r w:rsidRPr="00FF240F">
        <w:rPr>
          <w:bCs/>
        </w:rPr>
        <w:t>:</w:t>
      </w:r>
    </w:p>
    <w:p w:rsidR="0020311A" w:rsidRPr="00FF240F" w:rsidRDefault="0020311A" w:rsidP="0004522D">
      <w:pPr>
        <w:autoSpaceDE w:val="0"/>
        <w:autoSpaceDN w:val="0"/>
        <w:adjustRightInd w:val="0"/>
        <w:ind w:firstLine="709"/>
        <w:jc w:val="both"/>
        <w:rPr>
          <w:bCs/>
        </w:rPr>
      </w:pPr>
      <w:proofErr w:type="gramStart"/>
      <w:r w:rsidRPr="00FF240F">
        <w:rPr>
          <w:bCs/>
        </w:rPr>
        <w:t xml:space="preserve">1) оператор электронной площадки в течение одного часа после размещения на электронной площадке протокола, указанного в части 6 статьи 67 Федерального закона № 44-ФЗ, обязан направить </w:t>
      </w:r>
      <w:r>
        <w:rPr>
          <w:bCs/>
        </w:rPr>
        <w:t>заказчику</w:t>
      </w:r>
      <w:r w:rsidRPr="00FF240F">
        <w:rPr>
          <w:bCs/>
        </w:rPr>
        <w:t xml:space="preserve"> вторую часть заявки на участие в настоящем аукционе, поданной данным участником, а также документы данного участника, предусмотренные пунктами 2 - 6 и 8 части 2 статьи 61 Федерального закона № 44-ФЗ и содержащиеся на дату и</w:t>
      </w:r>
      <w:proofErr w:type="gramEnd"/>
      <w:r w:rsidRPr="00FF240F">
        <w:rPr>
          <w:bCs/>
        </w:rPr>
        <w:t xml:space="preserve"> время окончания срока подачи заявок на участие в настоящем аукционе в реестре участников аукциона, получивших аккредитацию на электронной площадке;</w:t>
      </w:r>
    </w:p>
    <w:p w:rsidR="0020311A" w:rsidRPr="00FF240F" w:rsidRDefault="0020311A" w:rsidP="0004522D">
      <w:pPr>
        <w:autoSpaceDE w:val="0"/>
        <w:autoSpaceDN w:val="0"/>
        <w:adjustRightInd w:val="0"/>
        <w:ind w:firstLine="709"/>
        <w:jc w:val="both"/>
        <w:rPr>
          <w:bCs/>
        </w:rPr>
      </w:pPr>
      <w:r w:rsidRPr="00FF240F">
        <w:rPr>
          <w:bCs/>
        </w:rPr>
        <w:t>2) оператор электронной площадки в течение срока, указанного в подпункте 1 пункта 2 настоящей части, обязан направить уведомление единственному участнику настоящего аукциона;</w:t>
      </w:r>
    </w:p>
    <w:p w:rsidR="0020311A" w:rsidRPr="00FF240F" w:rsidRDefault="0020311A" w:rsidP="0004522D">
      <w:pPr>
        <w:autoSpaceDE w:val="0"/>
        <w:autoSpaceDN w:val="0"/>
        <w:adjustRightInd w:val="0"/>
        <w:ind w:firstLine="709"/>
        <w:jc w:val="both"/>
        <w:rPr>
          <w:bCs/>
        </w:rPr>
      </w:pPr>
      <w:proofErr w:type="gramStart"/>
      <w:r w:rsidRPr="00FF240F">
        <w:rPr>
          <w:bCs/>
        </w:rPr>
        <w:t xml:space="preserve">3) </w:t>
      </w:r>
      <w:r>
        <w:rPr>
          <w:bCs/>
        </w:rPr>
        <w:t>един</w:t>
      </w:r>
      <w:r w:rsidRPr="00FF240F">
        <w:rPr>
          <w:bCs/>
        </w:rPr>
        <w:t>ая комиссия в течение трех рабочих дней с даты получения заказчиком второй части этой заявки единственного участника настоящего аукциона и документов, у</w:t>
      </w:r>
      <w:r>
        <w:rPr>
          <w:bCs/>
        </w:rPr>
        <w:t xml:space="preserve">казанных в подпункте 1 пункта </w:t>
      </w:r>
      <w:r w:rsidRPr="00FF240F">
        <w:rPr>
          <w:bCs/>
        </w:rPr>
        <w:t>2 настоящей части, рассматривает данную заявку и указанные документы на предмет соответствия требованиям Федерального закона № 44-ФЗ и настоящей документации об аукционе и направляет оператору электронной площадки протокол рассмотрения заявки единственного участника такого аукциона</w:t>
      </w:r>
      <w:proofErr w:type="gramEnd"/>
      <w:r w:rsidRPr="00FF240F">
        <w:rPr>
          <w:bCs/>
        </w:rPr>
        <w:t xml:space="preserve">, </w:t>
      </w:r>
      <w:proofErr w:type="gramStart"/>
      <w:r w:rsidRPr="00FF240F">
        <w:rPr>
          <w:bCs/>
        </w:rPr>
        <w:t>подписанный</w:t>
      </w:r>
      <w:proofErr w:type="gramEnd"/>
      <w:r w:rsidRPr="00FF240F">
        <w:rPr>
          <w:bCs/>
        </w:rPr>
        <w:t xml:space="preserve"> членами </w:t>
      </w:r>
      <w:r>
        <w:rPr>
          <w:bCs/>
        </w:rPr>
        <w:t>един</w:t>
      </w:r>
      <w:r w:rsidRPr="00FF240F">
        <w:rPr>
          <w:bCs/>
        </w:rPr>
        <w:t xml:space="preserve">ой комиссии. </w:t>
      </w:r>
    </w:p>
    <w:p w:rsidR="0020311A" w:rsidRPr="00FF240F" w:rsidRDefault="0020311A" w:rsidP="0004522D">
      <w:pPr>
        <w:autoSpaceDE w:val="0"/>
        <w:autoSpaceDN w:val="0"/>
        <w:adjustRightInd w:val="0"/>
        <w:ind w:firstLine="709"/>
        <w:jc w:val="both"/>
        <w:rPr>
          <w:bCs/>
        </w:rPr>
      </w:pPr>
      <w:proofErr w:type="gramStart"/>
      <w:r w:rsidRPr="00FF240F">
        <w:rPr>
          <w:bCs/>
        </w:rPr>
        <w:t>4) контракт с единственным участником настоящего аукциона, если этот участник и поданная им заявка на участие в настоящем аукционе признаны соответствующими требованиям Федерального закона №44-ФЗ и настоящей документации об аукционе, заключается в соответствии с пунктом 25 части 1 статьи 93 Федерального закона № 44-ФЗ в порядке, установленном статьей 70 Федерального закона №44-ФЗ.</w:t>
      </w:r>
      <w:proofErr w:type="gramEnd"/>
    </w:p>
    <w:p w:rsidR="0020311A" w:rsidRPr="00FF240F" w:rsidRDefault="0020311A" w:rsidP="0004522D">
      <w:pPr>
        <w:autoSpaceDE w:val="0"/>
        <w:autoSpaceDN w:val="0"/>
        <w:adjustRightInd w:val="0"/>
        <w:ind w:firstLine="709"/>
        <w:jc w:val="both"/>
        <w:rPr>
          <w:bCs/>
        </w:rPr>
      </w:pPr>
      <w:r w:rsidRPr="00FF240F">
        <w:rPr>
          <w:bCs/>
        </w:rPr>
        <w:t>3. В случае</w:t>
      </w:r>
      <w:proofErr w:type="gramStart"/>
      <w:r w:rsidRPr="00FF240F">
        <w:rPr>
          <w:bCs/>
        </w:rPr>
        <w:t>,</w:t>
      </w:r>
      <w:proofErr w:type="gramEnd"/>
      <w:r w:rsidRPr="00FF240F">
        <w:rPr>
          <w:bCs/>
        </w:rPr>
        <w:t xml:space="preserve"> если настоящий аукцион признан не состоявшимся по основанию, предусмотренному частью 20 статьи 68 Федерального закона № 44-ФЗ  в связи с тем, что в течение десяти минут после начала проведения настоящего аукциона </w:t>
      </w:r>
      <w:r w:rsidRPr="00293FE5">
        <w:rPr>
          <w:b/>
          <w:bCs/>
        </w:rPr>
        <w:t>ни один из его участников не подал предложение о цене контракта</w:t>
      </w:r>
      <w:r w:rsidRPr="00FF240F">
        <w:rPr>
          <w:bCs/>
        </w:rPr>
        <w:t>:</w:t>
      </w:r>
    </w:p>
    <w:p w:rsidR="0020311A" w:rsidRPr="00FF240F" w:rsidRDefault="0020311A" w:rsidP="0004522D">
      <w:pPr>
        <w:autoSpaceDE w:val="0"/>
        <w:autoSpaceDN w:val="0"/>
        <w:adjustRightInd w:val="0"/>
        <w:ind w:firstLine="709"/>
        <w:jc w:val="both"/>
        <w:rPr>
          <w:bCs/>
        </w:rPr>
      </w:pPr>
      <w:proofErr w:type="gramStart"/>
      <w:r w:rsidRPr="00FF240F">
        <w:rPr>
          <w:bCs/>
        </w:rPr>
        <w:t>1) оператор электронной площадки в течение одного часа после размещения на электронной площадке протокола, указанного в части 20 статьи 68 Федерального закона № 44-ФЗ, обязан направить заказчику указанный протокол и вторые части заявок на участие в настоящем аукционе, поданных его участниками, а также документы участников настоящего аукциона, предусмотренные пунктами 2 - 6 и 8 части 2 статьи 61 Федерального закона № 44-ФЗ и</w:t>
      </w:r>
      <w:proofErr w:type="gramEnd"/>
      <w:r w:rsidRPr="00FF240F">
        <w:rPr>
          <w:bCs/>
        </w:rPr>
        <w:t xml:space="preserve"> содержащиеся на дату и время окончания срока подачи заявок на участие в настоящем аукционе в реестре участников настоящего аукциона, получивших аккредитацию на электронной площадке;</w:t>
      </w:r>
    </w:p>
    <w:p w:rsidR="0020311A" w:rsidRPr="00FF240F" w:rsidRDefault="0020311A" w:rsidP="0004522D">
      <w:pPr>
        <w:autoSpaceDE w:val="0"/>
        <w:autoSpaceDN w:val="0"/>
        <w:adjustRightInd w:val="0"/>
        <w:ind w:firstLine="709"/>
        <w:jc w:val="both"/>
        <w:rPr>
          <w:bCs/>
        </w:rPr>
      </w:pPr>
      <w:r w:rsidRPr="00FF240F">
        <w:rPr>
          <w:bCs/>
        </w:rPr>
        <w:t>2) оператор электронной площадки в течение срока, указанного в подпункте 1 пункта 3 настоящей части, обязан направить уведомления участникам настоящего аукциона;</w:t>
      </w:r>
    </w:p>
    <w:p w:rsidR="0020311A" w:rsidRPr="00FF240F" w:rsidRDefault="0020311A" w:rsidP="0004522D">
      <w:pPr>
        <w:autoSpaceDE w:val="0"/>
        <w:autoSpaceDN w:val="0"/>
        <w:adjustRightInd w:val="0"/>
        <w:ind w:firstLine="709"/>
        <w:jc w:val="both"/>
        <w:rPr>
          <w:bCs/>
        </w:rPr>
      </w:pPr>
      <w:proofErr w:type="gramStart"/>
      <w:r w:rsidRPr="00FF240F">
        <w:rPr>
          <w:bCs/>
        </w:rPr>
        <w:t xml:space="preserve">3) </w:t>
      </w:r>
      <w:r>
        <w:rPr>
          <w:bCs/>
        </w:rPr>
        <w:t>един</w:t>
      </w:r>
      <w:r w:rsidRPr="00FF240F">
        <w:rPr>
          <w:bCs/>
        </w:rPr>
        <w:t>ая комиссия в течение трех рабочих дней с даты получения заказчиком вторых частей заявок на участие в настоящем аукционе его участников и документов, указанных в подпункте 1 пункта</w:t>
      </w:r>
      <w:r>
        <w:rPr>
          <w:bCs/>
        </w:rPr>
        <w:t xml:space="preserve"> </w:t>
      </w:r>
      <w:r w:rsidRPr="00FF240F">
        <w:rPr>
          <w:bCs/>
        </w:rPr>
        <w:t>3 настоящей части, рассматривает вторые части этих заявок и указанные документы на предмет соответствия требованиям Федерального закона № 44-ФЗ и настоящей документации об аукционе и направляет оператору электронной площадки протокол подведения итогов</w:t>
      </w:r>
      <w:proofErr w:type="gramEnd"/>
      <w:r w:rsidRPr="00FF240F">
        <w:rPr>
          <w:bCs/>
        </w:rPr>
        <w:t xml:space="preserve"> настоящего аукциона, </w:t>
      </w:r>
      <w:proofErr w:type="gramStart"/>
      <w:r w:rsidRPr="00FF240F">
        <w:rPr>
          <w:bCs/>
        </w:rPr>
        <w:t>подписанный</w:t>
      </w:r>
      <w:proofErr w:type="gramEnd"/>
      <w:r w:rsidRPr="00FF240F">
        <w:rPr>
          <w:bCs/>
        </w:rPr>
        <w:t xml:space="preserve"> членами </w:t>
      </w:r>
      <w:r>
        <w:rPr>
          <w:bCs/>
        </w:rPr>
        <w:t>един</w:t>
      </w:r>
      <w:r w:rsidRPr="00FF240F">
        <w:rPr>
          <w:bCs/>
        </w:rPr>
        <w:t xml:space="preserve">ой комиссии. </w:t>
      </w:r>
    </w:p>
    <w:p w:rsidR="0020311A" w:rsidRPr="00FF240F" w:rsidRDefault="0020311A" w:rsidP="0004522D">
      <w:pPr>
        <w:autoSpaceDE w:val="0"/>
        <w:autoSpaceDN w:val="0"/>
        <w:adjustRightInd w:val="0"/>
        <w:ind w:firstLine="709"/>
        <w:jc w:val="both"/>
        <w:rPr>
          <w:bCs/>
        </w:rPr>
      </w:pPr>
      <w:r w:rsidRPr="00FF240F">
        <w:rPr>
          <w:bCs/>
        </w:rPr>
        <w:t>4) контракт заключается в соответствии с пунктом 25 части 1 статьи 93 Федерального закона № 44-ФЗ в порядке, установленном статьей 70 Федерального закона № 44-ФЗ, с участником аукциона, заявка на участие в котором подана:</w:t>
      </w:r>
    </w:p>
    <w:p w:rsidR="0020311A" w:rsidRPr="00FF240F" w:rsidRDefault="0020311A" w:rsidP="0004522D">
      <w:pPr>
        <w:autoSpaceDE w:val="0"/>
        <w:autoSpaceDN w:val="0"/>
        <w:adjustRightInd w:val="0"/>
        <w:ind w:firstLine="709"/>
        <w:jc w:val="both"/>
        <w:rPr>
          <w:bCs/>
        </w:rPr>
      </w:pPr>
      <w:r w:rsidRPr="00FF240F">
        <w:rPr>
          <w:bCs/>
        </w:rPr>
        <w:t>а) ранее других заявок на участие в настоящем аукционе, если несколько участников настоящего аукциона и поданные ими заявки признаны соответствующими требованиям Федерального закона № 44-ФЗ и настоящей документации об аукционе;</w:t>
      </w:r>
    </w:p>
    <w:p w:rsidR="0020311A" w:rsidRPr="00FF240F" w:rsidRDefault="0020311A" w:rsidP="0004522D">
      <w:pPr>
        <w:autoSpaceDE w:val="0"/>
        <w:autoSpaceDN w:val="0"/>
        <w:adjustRightInd w:val="0"/>
        <w:ind w:firstLine="709"/>
        <w:jc w:val="both"/>
        <w:rPr>
          <w:bCs/>
        </w:rPr>
      </w:pPr>
      <w:proofErr w:type="gramStart"/>
      <w:r w:rsidRPr="00FF240F">
        <w:rPr>
          <w:bCs/>
        </w:rPr>
        <w:lastRenderedPageBreak/>
        <w:t>б) единственным участником аукциона, если только один участник аукциона и поданная им заявка признаны соответствующими требованиям Федерального закона и настоящей документации об аукционе.</w:t>
      </w:r>
      <w:proofErr w:type="gramEnd"/>
    </w:p>
    <w:p w:rsidR="0020311A" w:rsidRDefault="0020311A" w:rsidP="0004522D">
      <w:pPr>
        <w:autoSpaceDE w:val="0"/>
        <w:autoSpaceDN w:val="0"/>
        <w:adjustRightInd w:val="0"/>
        <w:ind w:firstLine="709"/>
        <w:jc w:val="both"/>
        <w:rPr>
          <w:bCs/>
        </w:rPr>
      </w:pPr>
      <w:r w:rsidRPr="00FF240F">
        <w:rPr>
          <w:bCs/>
        </w:rPr>
        <w:t>4. В случае</w:t>
      </w:r>
      <w:proofErr w:type="gramStart"/>
      <w:r w:rsidRPr="00FF240F">
        <w:rPr>
          <w:bCs/>
        </w:rPr>
        <w:t>,</w:t>
      </w:r>
      <w:proofErr w:type="gramEnd"/>
      <w:r w:rsidRPr="00FF240F">
        <w:rPr>
          <w:bCs/>
        </w:rPr>
        <w:t xml:space="preserve"> если настоящий аукцион признан не состоявшимся по основаниям, предусмотренным частью 16 статьи 66 и частью 8 статьи 67 Феде</w:t>
      </w:r>
      <w:r>
        <w:rPr>
          <w:bCs/>
        </w:rPr>
        <w:t xml:space="preserve">рального закона № 44-ФЗ </w:t>
      </w:r>
      <w:r w:rsidRPr="00FF240F">
        <w:rPr>
          <w:bCs/>
        </w:rPr>
        <w:t xml:space="preserve">в связи с тем, что по окончании срока подачи заявок на участие в настоящим аукционе </w:t>
      </w:r>
      <w:r w:rsidRPr="00293FE5">
        <w:rPr>
          <w:b/>
          <w:bCs/>
        </w:rPr>
        <w:t>не подано ни одной заявки</w:t>
      </w:r>
      <w:r w:rsidRPr="00FF240F">
        <w:rPr>
          <w:bCs/>
        </w:rPr>
        <w:t xml:space="preserve"> на участие в нем или по результатам рассмотрения первых частей заявок на участие в настоящем аукционе </w:t>
      </w:r>
      <w:r>
        <w:rPr>
          <w:bCs/>
        </w:rPr>
        <w:t>един</w:t>
      </w:r>
      <w:r w:rsidRPr="00FF240F">
        <w:rPr>
          <w:bCs/>
        </w:rPr>
        <w:t xml:space="preserve">ая </w:t>
      </w:r>
      <w:proofErr w:type="gramStart"/>
      <w:r w:rsidRPr="00FF240F">
        <w:rPr>
          <w:bCs/>
        </w:rPr>
        <w:t xml:space="preserve">комиссия приняла </w:t>
      </w:r>
      <w:r w:rsidRPr="00293FE5">
        <w:rPr>
          <w:b/>
          <w:bCs/>
        </w:rPr>
        <w:t>решение</w:t>
      </w:r>
      <w:r w:rsidRPr="00FF240F">
        <w:rPr>
          <w:bCs/>
        </w:rPr>
        <w:t xml:space="preserve"> </w:t>
      </w:r>
      <w:r w:rsidRPr="00293FE5">
        <w:rPr>
          <w:b/>
          <w:bCs/>
        </w:rPr>
        <w:t>об отказе в допуске к участию в нем всех его участников</w:t>
      </w:r>
      <w:r w:rsidRPr="00FF240F">
        <w:rPr>
          <w:bCs/>
        </w:rPr>
        <w:t>, подавших заявки на участие в настоящем аукционе, а также в случае, если настоящий аукцион признан не состоявшимся по основаниям, предусмотренным частью 15 статьи 70 Федерального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w:t>
      </w:r>
      <w:proofErr w:type="gramEnd"/>
      <w:r w:rsidRPr="00FF240F">
        <w:rPr>
          <w:bCs/>
        </w:rPr>
        <w:t xml:space="preserve"> </w:t>
      </w:r>
      <w:proofErr w:type="gramStart"/>
      <w:r w:rsidRPr="00FF240F">
        <w:rPr>
          <w:bCs/>
        </w:rPr>
        <w:t>соответствии</w:t>
      </w:r>
      <w:proofErr w:type="gramEnd"/>
      <w:r w:rsidRPr="00FF240F">
        <w:rPr>
          <w:bCs/>
        </w:rPr>
        <w:t xml:space="preserve"> с пунктом 8 части 2 статьи 83 Федерального закона  №44-ФЗ (при этом объект закупки не может быть изменен) или иным способом в соответствии с  Федеральным законом № 44-ФЗ.</w:t>
      </w:r>
    </w:p>
    <w:p w:rsidR="0020311A" w:rsidRPr="00686964" w:rsidRDefault="0020311A" w:rsidP="0004522D">
      <w:pPr>
        <w:autoSpaceDE w:val="0"/>
        <w:autoSpaceDN w:val="0"/>
        <w:adjustRightInd w:val="0"/>
        <w:ind w:firstLine="709"/>
        <w:jc w:val="both"/>
        <w:rPr>
          <w:bCs/>
        </w:rPr>
      </w:pPr>
      <w:r>
        <w:rPr>
          <w:bCs/>
        </w:rPr>
        <w:t xml:space="preserve">5. </w:t>
      </w:r>
      <w:r w:rsidRPr="00A62E9D">
        <w:t>В случае</w:t>
      </w:r>
      <w:proofErr w:type="gramStart"/>
      <w:r w:rsidRPr="00A62E9D">
        <w:t>,</w:t>
      </w:r>
      <w:proofErr w:type="gramEnd"/>
      <w:r w:rsidRPr="00A62E9D">
        <w:t xml:space="preserve"> если электронный аукцион признан не состоявшимся по основанию, предусмотренном</w:t>
      </w:r>
      <w:r>
        <w:t xml:space="preserve">у частью 13 статьи 69 </w:t>
      </w:r>
      <w:r w:rsidRPr="00A62E9D">
        <w:t xml:space="preserve"> Федерального закона</w:t>
      </w:r>
      <w:r>
        <w:t xml:space="preserve"> № 44-ФЗ</w:t>
      </w:r>
      <w:r w:rsidRPr="00A62E9D">
        <w:t xml:space="preserve"> в связи с тем, что аукционной комиссией </w:t>
      </w:r>
      <w:r w:rsidRPr="00A62E9D">
        <w:rPr>
          <w:b/>
        </w:rPr>
        <w:t>принято решение о соответствии требованиям, установленным документацией об электронном аукционе, только одной второй части заявки на участие в нем</w:t>
      </w:r>
      <w:r w:rsidRPr="00A62E9D">
        <w:t>, контракт с участником такого аукциона, подавшим указанную заявку, заключается в соответствии с пунктом 25 части 1 статьи 93 Федерального закона</w:t>
      </w:r>
      <w:r>
        <w:t xml:space="preserve"> № 44-ФЗ</w:t>
      </w:r>
      <w:r w:rsidRPr="00A62E9D">
        <w:t xml:space="preserve"> в порядке, уст</w:t>
      </w:r>
      <w:r>
        <w:t>ановленном статьей 70</w:t>
      </w:r>
      <w:r w:rsidRPr="00A62E9D">
        <w:t xml:space="preserve"> Федерального закона</w:t>
      </w:r>
      <w:r>
        <w:t xml:space="preserve"> № 44-ФЗ</w:t>
      </w:r>
      <w:r w:rsidRPr="00A62E9D">
        <w:t>.</w:t>
      </w:r>
    </w:p>
    <w:p w:rsidR="0020311A" w:rsidRPr="00D457A9" w:rsidRDefault="0020311A" w:rsidP="0004522D">
      <w:pPr>
        <w:shd w:val="clear" w:color="auto" w:fill="FFFFFF"/>
        <w:tabs>
          <w:tab w:val="left" w:pos="1260"/>
        </w:tabs>
        <w:ind w:firstLine="567"/>
        <w:jc w:val="both"/>
        <w:rPr>
          <w:b/>
        </w:rPr>
      </w:pPr>
    </w:p>
    <w:p w:rsidR="0020311A" w:rsidRPr="0023709B" w:rsidRDefault="0020311A" w:rsidP="0004522D">
      <w:pPr>
        <w:shd w:val="clear" w:color="auto" w:fill="FFFFFF"/>
        <w:tabs>
          <w:tab w:val="left" w:pos="1260"/>
        </w:tabs>
        <w:ind w:firstLine="567"/>
        <w:jc w:val="center"/>
        <w:rPr>
          <w:b/>
        </w:rPr>
      </w:pPr>
      <w:r w:rsidRPr="0023709B">
        <w:rPr>
          <w:b/>
        </w:rPr>
        <w:t xml:space="preserve">Раздел  5. </w:t>
      </w:r>
      <w:r w:rsidRPr="0023709B">
        <w:rPr>
          <w:b/>
          <w:caps/>
        </w:rPr>
        <w:t xml:space="preserve">Обеспечение исполнения </w:t>
      </w:r>
      <w:r w:rsidRPr="0023709B">
        <w:rPr>
          <w:b/>
        </w:rPr>
        <w:t>КОНТРАКТА</w:t>
      </w:r>
    </w:p>
    <w:p w:rsidR="0020311A" w:rsidRPr="0023709B" w:rsidRDefault="0020311A" w:rsidP="0004522D">
      <w:pPr>
        <w:shd w:val="clear" w:color="auto" w:fill="FFFFFF"/>
        <w:tabs>
          <w:tab w:val="left" w:pos="1260"/>
        </w:tabs>
        <w:ind w:firstLine="567"/>
        <w:jc w:val="both"/>
        <w:rPr>
          <w:b/>
        </w:rPr>
      </w:pPr>
    </w:p>
    <w:p w:rsidR="0020311A" w:rsidRPr="00FF240F" w:rsidRDefault="0020311A" w:rsidP="0004522D">
      <w:pPr>
        <w:widowControl w:val="0"/>
        <w:tabs>
          <w:tab w:val="left" w:pos="1007"/>
          <w:tab w:val="left" w:pos="1212"/>
          <w:tab w:val="left" w:pos="1397"/>
        </w:tabs>
        <w:autoSpaceDE w:val="0"/>
        <w:autoSpaceDN w:val="0"/>
        <w:adjustRightInd w:val="0"/>
        <w:jc w:val="center"/>
        <w:rPr>
          <w:b/>
        </w:rPr>
      </w:pPr>
      <w:r w:rsidRPr="00FF240F">
        <w:rPr>
          <w:b/>
          <w:bCs/>
        </w:rPr>
        <w:t>Обеспечение исполнения контракта</w:t>
      </w:r>
    </w:p>
    <w:p w:rsidR="0020311A" w:rsidRPr="00FF240F" w:rsidRDefault="0020311A" w:rsidP="0004522D">
      <w:pPr>
        <w:widowControl w:val="0"/>
        <w:autoSpaceDE w:val="0"/>
        <w:autoSpaceDN w:val="0"/>
        <w:adjustRightInd w:val="0"/>
        <w:ind w:firstLine="709"/>
        <w:jc w:val="both"/>
      </w:pPr>
      <w:r w:rsidRPr="00FF240F">
        <w:t xml:space="preserve">Заказчиком в извещении о проведении настоящего аукциона, настоящей документации об аукционе, проекте контракта устанавливается требование обеспечения исполнения контракта. </w:t>
      </w:r>
    </w:p>
    <w:p w:rsidR="0020311A" w:rsidRPr="00FF240F" w:rsidRDefault="0020311A" w:rsidP="0004522D">
      <w:pPr>
        <w:widowControl w:val="0"/>
        <w:autoSpaceDE w:val="0"/>
        <w:autoSpaceDN w:val="0"/>
        <w:adjustRightInd w:val="0"/>
        <w:ind w:firstLine="709"/>
        <w:jc w:val="both"/>
      </w:pPr>
      <w:r w:rsidRPr="00FF240F">
        <w:t xml:space="preserve">Размер, срок обеспечения исполнения контракта, требования к обеспечению исполнения контракта указаны в </w:t>
      </w:r>
      <w:r>
        <w:t xml:space="preserve">п.30 </w:t>
      </w:r>
      <w:r w:rsidRPr="00F958E8">
        <w:rPr>
          <w:b/>
          <w:i/>
        </w:rPr>
        <w:t>«Информационной карты электронного аукциона»</w:t>
      </w:r>
      <w:r w:rsidRPr="00F958E8">
        <w:rPr>
          <w:bCs/>
        </w:rPr>
        <w:t>.</w:t>
      </w:r>
    </w:p>
    <w:p w:rsidR="0020311A" w:rsidRPr="00FF240F" w:rsidRDefault="0020311A" w:rsidP="0004522D">
      <w:pPr>
        <w:ind w:firstLine="709"/>
        <w:jc w:val="both"/>
      </w:pPr>
      <w:r w:rsidRPr="00FF240F">
        <w:t xml:space="preserve">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указанный в </w:t>
      </w:r>
      <w:r>
        <w:t xml:space="preserve">п.30 </w:t>
      </w:r>
      <w:r w:rsidRPr="00F958E8">
        <w:rPr>
          <w:b/>
          <w:i/>
        </w:rPr>
        <w:t>«Информационной карты электронного аукциона»</w:t>
      </w:r>
      <w:r w:rsidRPr="00FF240F">
        <w:t xml:space="preserve">, на котором в соответствии с законодательством Российской Федерации учитываются операции со средствами, поступающими заказчику. </w:t>
      </w:r>
    </w:p>
    <w:p w:rsidR="0020311A" w:rsidRPr="00FF240F" w:rsidRDefault="0020311A" w:rsidP="0004522D">
      <w:pPr>
        <w:ind w:firstLine="709"/>
        <w:jc w:val="both"/>
      </w:pPr>
      <w:r w:rsidRPr="00FF240F">
        <w:t>В случае предоставления обеспечения исполнения контракта в виде банковской гарантии, данная банковская гарантия должна быть безотзывной и должна содержать:</w:t>
      </w:r>
    </w:p>
    <w:p w:rsidR="0020311A" w:rsidRPr="00FF240F" w:rsidRDefault="0020311A" w:rsidP="0004522D">
      <w:pPr>
        <w:ind w:firstLine="709"/>
        <w:jc w:val="both"/>
      </w:pPr>
      <w:r w:rsidRPr="00FF240F">
        <w:t>- сумму банковской гарантии, подлежащую уплате гарантом заказчику в случае ненадлежащего исполнения обязатель</w:t>
      </w:r>
      <w:proofErr w:type="gramStart"/>
      <w:r w:rsidRPr="00FF240F">
        <w:t>ств пр</w:t>
      </w:r>
      <w:proofErr w:type="gramEnd"/>
      <w:r w:rsidRPr="00FF240F">
        <w:t>инципалом;</w:t>
      </w:r>
    </w:p>
    <w:p w:rsidR="0020311A" w:rsidRPr="00FF240F" w:rsidRDefault="0020311A" w:rsidP="0004522D">
      <w:pPr>
        <w:ind w:firstLine="709"/>
        <w:jc w:val="both"/>
      </w:pPr>
      <w:r w:rsidRPr="00FF240F">
        <w:t>- обязательства принципала, надлежащее исполнение которых обеспечивается банковской гарантией;</w:t>
      </w:r>
    </w:p>
    <w:p w:rsidR="0020311A" w:rsidRPr="00FF240F" w:rsidRDefault="0020311A" w:rsidP="0004522D">
      <w:pPr>
        <w:ind w:firstLine="709"/>
        <w:jc w:val="both"/>
      </w:pPr>
      <w:r w:rsidRPr="00FF240F">
        <w:t>- обязанность гаранта уплатить заказчику неустойку в размере 0,1 процента денежной суммы, подлежащей уплат</w:t>
      </w:r>
      <w:r>
        <w:t>е, за каждый</w:t>
      </w:r>
      <w:r w:rsidRPr="00FF240F">
        <w:t xml:space="preserve"> день просрочки;</w:t>
      </w:r>
    </w:p>
    <w:p w:rsidR="0020311A" w:rsidRPr="00FF240F" w:rsidRDefault="0020311A" w:rsidP="0004522D">
      <w:pPr>
        <w:ind w:firstLine="709"/>
        <w:jc w:val="both"/>
      </w:pPr>
      <w:r w:rsidRPr="00FF240F">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20311A" w:rsidRPr="00FF240F" w:rsidRDefault="0020311A" w:rsidP="0004522D">
      <w:pPr>
        <w:ind w:firstLine="709"/>
        <w:jc w:val="both"/>
      </w:pPr>
      <w:r w:rsidRPr="00FF240F">
        <w:t>- срок действия банковской гарантии;</w:t>
      </w:r>
    </w:p>
    <w:p w:rsidR="0020311A" w:rsidRPr="00FF240F" w:rsidRDefault="0020311A" w:rsidP="0004522D">
      <w:pPr>
        <w:ind w:firstLine="709"/>
        <w:jc w:val="both"/>
      </w:pPr>
      <w:r w:rsidRPr="00FF240F">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20311A" w:rsidRPr="00FF240F" w:rsidRDefault="0020311A" w:rsidP="0004522D">
      <w:pPr>
        <w:ind w:firstLine="709"/>
        <w:jc w:val="both"/>
      </w:pPr>
      <w:r w:rsidRPr="00FF240F">
        <w:lastRenderedPageBreak/>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311A" w:rsidRPr="00FF240F" w:rsidRDefault="0020311A" w:rsidP="0004522D">
      <w:pPr>
        <w:ind w:firstLine="709"/>
        <w:jc w:val="both"/>
      </w:pPr>
      <w:r w:rsidRPr="00FF240F">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311A" w:rsidRPr="00FF240F" w:rsidRDefault="0020311A" w:rsidP="0004522D">
      <w:pPr>
        <w:widowControl w:val="0"/>
        <w:autoSpaceDE w:val="0"/>
        <w:autoSpaceDN w:val="0"/>
        <w:adjustRightInd w:val="0"/>
        <w:ind w:firstLine="709"/>
        <w:jc w:val="both"/>
      </w:pPr>
      <w:r w:rsidRPr="00FF240F">
        <w:t>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0311A" w:rsidRPr="00FF240F" w:rsidRDefault="0020311A" w:rsidP="0004522D">
      <w:pPr>
        <w:widowControl w:val="0"/>
        <w:autoSpaceDE w:val="0"/>
        <w:autoSpaceDN w:val="0"/>
        <w:adjustRightInd w:val="0"/>
        <w:ind w:firstLine="709"/>
        <w:jc w:val="both"/>
      </w:pPr>
      <w:r w:rsidRPr="00FF240F">
        <w:t>Контракт заключается после предоставления участником аукциона, с которым заключается контракт, обеспечения исполнения контракта в соответствии с Федеральным законом № 44-ФЗ.</w:t>
      </w:r>
    </w:p>
    <w:p w:rsidR="0020311A" w:rsidRPr="00FF240F" w:rsidRDefault="0020311A" w:rsidP="0004522D">
      <w:pPr>
        <w:widowControl w:val="0"/>
        <w:autoSpaceDE w:val="0"/>
        <w:autoSpaceDN w:val="0"/>
        <w:adjustRightInd w:val="0"/>
        <w:ind w:firstLine="709"/>
        <w:jc w:val="both"/>
      </w:pPr>
      <w:r w:rsidRPr="00FF240F">
        <w:t xml:space="preserve">В случае </w:t>
      </w:r>
      <w:proofErr w:type="spellStart"/>
      <w:r w:rsidRPr="00FF240F">
        <w:t>непредоставления</w:t>
      </w:r>
      <w:proofErr w:type="spellEnd"/>
      <w:r w:rsidRPr="00FF240F">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0311A" w:rsidRPr="00FF240F" w:rsidRDefault="0020311A" w:rsidP="0004522D">
      <w:pPr>
        <w:widowControl w:val="0"/>
        <w:autoSpaceDE w:val="0"/>
        <w:autoSpaceDN w:val="0"/>
        <w:adjustRightInd w:val="0"/>
        <w:ind w:firstLine="709"/>
        <w:jc w:val="both"/>
      </w:pPr>
      <w:r w:rsidRPr="00FF240F">
        <w:t>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 проведен</w:t>
      </w:r>
      <w:proofErr w:type="gramStart"/>
      <w:r w:rsidRPr="00FF240F">
        <w:t>ии ау</w:t>
      </w:r>
      <w:proofErr w:type="gramEnd"/>
      <w:r w:rsidRPr="00FF240F">
        <w:t>кциона</w:t>
      </w:r>
      <w:r>
        <w:rPr>
          <w:b/>
          <w:i/>
        </w:rPr>
        <w:t>.</w:t>
      </w:r>
      <w:r w:rsidRPr="00FF240F">
        <w:t xml:space="preserve"> В случае</w:t>
      </w:r>
      <w:proofErr w:type="gramStart"/>
      <w:r w:rsidRPr="00FF240F">
        <w:t>,</w:t>
      </w:r>
      <w:proofErr w:type="gramEnd"/>
      <w:r w:rsidRPr="00FF240F">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Pr="00FF240F">
        <w:t>,</w:t>
      </w:r>
      <w:proofErr w:type="gramEnd"/>
      <w:r w:rsidRPr="00FF240F">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FF240F">
        <w:t>,</w:t>
      </w:r>
      <w:proofErr w:type="gramEnd"/>
      <w:r w:rsidRPr="00FF240F">
        <w:t xml:space="preserve"> если предложенная в заявке участника аукциона цена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w:t>
      </w:r>
      <w:r w:rsidRPr="001C381C">
        <w:rPr>
          <w:b/>
        </w:rPr>
        <w:t>раздела 6</w:t>
      </w:r>
      <w:r w:rsidRPr="00FF240F">
        <w:t xml:space="preserve"> настоящего раздела.</w:t>
      </w:r>
    </w:p>
    <w:p w:rsidR="0020311A" w:rsidRPr="00FF240F" w:rsidRDefault="0020311A" w:rsidP="0004522D">
      <w:pPr>
        <w:widowControl w:val="0"/>
        <w:autoSpaceDE w:val="0"/>
        <w:autoSpaceDN w:val="0"/>
        <w:adjustRightInd w:val="0"/>
        <w:ind w:firstLine="709"/>
        <w:jc w:val="both"/>
      </w:pPr>
      <w:r w:rsidRPr="00FF240F">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0311A" w:rsidRPr="00FF240F" w:rsidRDefault="0020311A" w:rsidP="0004522D">
      <w:pPr>
        <w:widowControl w:val="0"/>
        <w:autoSpaceDE w:val="0"/>
        <w:autoSpaceDN w:val="0"/>
        <w:adjustRightInd w:val="0"/>
        <w:ind w:firstLine="709"/>
        <w:jc w:val="both"/>
      </w:pPr>
      <w:r w:rsidRPr="00FF240F">
        <w:t>В случае</w:t>
      </w:r>
      <w:proofErr w:type="gramStart"/>
      <w:r w:rsidRPr="00FF240F">
        <w:t>,</w:t>
      </w:r>
      <w:proofErr w:type="gramEnd"/>
      <w:r w:rsidRPr="00FF240F">
        <w:t xml:space="preserve"> если участником аукциона, с которым заключается контракт, является государственное или муниципальное казенное учреждение, положения настоящего раздела об обеспечении исполнения контракта к такому участнику не применяются.</w:t>
      </w:r>
    </w:p>
    <w:p w:rsidR="0020311A" w:rsidRPr="002220FD" w:rsidRDefault="0020311A" w:rsidP="0004522D">
      <w:pPr>
        <w:widowControl w:val="0"/>
        <w:autoSpaceDE w:val="0"/>
        <w:autoSpaceDN w:val="0"/>
        <w:adjustRightInd w:val="0"/>
        <w:ind w:firstLine="709"/>
        <w:jc w:val="both"/>
      </w:pPr>
      <w:r w:rsidRPr="00FF240F">
        <w:t>Условия срока возврата заказчиком поставщику денежных средств, внесенных в качестве обеспечения исполнения контракта (если такая форма обеспечения исполнения контракта применяется поставщиком), указываются в контракте.</w:t>
      </w:r>
    </w:p>
    <w:p w:rsidR="0020311A" w:rsidRPr="0023709B" w:rsidRDefault="0020311A" w:rsidP="0004522D">
      <w:pPr>
        <w:shd w:val="clear" w:color="auto" w:fill="FFFFFF"/>
        <w:tabs>
          <w:tab w:val="left" w:pos="1260"/>
        </w:tabs>
        <w:ind w:firstLine="567"/>
        <w:jc w:val="both"/>
        <w:rPr>
          <w:b/>
        </w:rPr>
      </w:pPr>
    </w:p>
    <w:p w:rsidR="0020311A" w:rsidRPr="0023709B" w:rsidRDefault="0020311A" w:rsidP="0004522D">
      <w:pPr>
        <w:shd w:val="clear" w:color="auto" w:fill="FFFFFF"/>
        <w:tabs>
          <w:tab w:val="left" w:pos="1260"/>
        </w:tabs>
        <w:ind w:firstLine="567"/>
        <w:jc w:val="center"/>
        <w:rPr>
          <w:b/>
        </w:rPr>
      </w:pPr>
      <w:r w:rsidRPr="0023709B">
        <w:rPr>
          <w:b/>
        </w:rPr>
        <w:t>Раздел  6. АНТИДЕМПИНГОВЫЕ МЕРЫ ПРИ ПРОВЕДЕНИИ ЭЛЕКТРОННОГО АУКЦИОНА</w:t>
      </w:r>
    </w:p>
    <w:p w:rsidR="0020311A" w:rsidRPr="0023709B" w:rsidRDefault="0020311A" w:rsidP="0004522D">
      <w:pPr>
        <w:autoSpaceDE w:val="0"/>
        <w:autoSpaceDN w:val="0"/>
        <w:adjustRightInd w:val="0"/>
        <w:ind w:firstLine="540"/>
        <w:jc w:val="both"/>
        <w:rPr>
          <w:b/>
          <w:bCs/>
        </w:rPr>
      </w:pPr>
      <w:bookmarkStart w:id="12" w:name="Par0"/>
      <w:bookmarkEnd w:id="12"/>
    </w:p>
    <w:p w:rsidR="0020311A" w:rsidRPr="0023709B" w:rsidRDefault="0020311A" w:rsidP="0004522D">
      <w:pPr>
        <w:autoSpaceDE w:val="0"/>
        <w:autoSpaceDN w:val="0"/>
        <w:adjustRightInd w:val="0"/>
        <w:ind w:firstLine="540"/>
        <w:jc w:val="both"/>
        <w:rPr>
          <w:bCs/>
        </w:rPr>
      </w:pPr>
      <w:r w:rsidRPr="0023709B">
        <w:rPr>
          <w:bCs/>
        </w:rPr>
        <w:t>6.1. В случае</w:t>
      </w:r>
      <w:proofErr w:type="gramStart"/>
      <w:r w:rsidRPr="0023709B">
        <w:rPr>
          <w:bCs/>
        </w:rPr>
        <w:t>,</w:t>
      </w:r>
      <w:proofErr w:type="gramEnd"/>
      <w:r w:rsidRPr="0023709B">
        <w:rPr>
          <w:bCs/>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w:t>
      </w:r>
    </w:p>
    <w:p w:rsidR="0020311A" w:rsidRPr="0023709B" w:rsidRDefault="0020311A" w:rsidP="0004522D">
      <w:pPr>
        <w:autoSpaceDE w:val="0"/>
        <w:autoSpaceDN w:val="0"/>
        <w:adjustRightInd w:val="0"/>
        <w:ind w:firstLine="540"/>
        <w:jc w:val="both"/>
        <w:rPr>
          <w:bCs/>
        </w:rPr>
      </w:pPr>
      <w:r w:rsidRPr="0023709B">
        <w:rPr>
          <w:bCs/>
        </w:rPr>
        <w:t xml:space="preserve">а) Если начальная (максимальная) цена контракта составляет более чем пятнадцать миллионов рублей </w:t>
      </w:r>
      <w:proofErr w:type="gramStart"/>
      <w:r w:rsidRPr="0023709B">
        <w:rPr>
          <w:bCs/>
        </w:rPr>
        <w:t>–о</w:t>
      </w:r>
      <w:proofErr w:type="gramEnd"/>
      <w:r w:rsidRPr="0023709B">
        <w:rPr>
          <w:bCs/>
        </w:rPr>
        <w:t>беспечение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20311A" w:rsidRPr="0023709B" w:rsidRDefault="0020311A" w:rsidP="0004522D">
      <w:pPr>
        <w:autoSpaceDE w:val="0"/>
        <w:autoSpaceDN w:val="0"/>
        <w:adjustRightInd w:val="0"/>
        <w:ind w:firstLine="540"/>
        <w:jc w:val="both"/>
        <w:rPr>
          <w:bCs/>
        </w:rPr>
      </w:pPr>
      <w:r w:rsidRPr="0023709B">
        <w:rPr>
          <w:bCs/>
        </w:rPr>
        <w:t xml:space="preserve">б) Если начальная (максимальная) цена контракта составляет пятнадцать миллионов рублей и менее -  обеспечение исполнения контракта в размере, указанном в </w:t>
      </w:r>
      <w:hyperlink w:anchor="Par0" w:history="1">
        <w:r w:rsidRPr="001C381C">
          <w:rPr>
            <w:bCs/>
          </w:rPr>
          <w:t>подпункте</w:t>
        </w:r>
      </w:hyperlink>
      <w:r w:rsidRPr="0023709B">
        <w:rPr>
          <w:bCs/>
        </w:rPr>
        <w:t xml:space="preserve"> а) </w:t>
      </w:r>
      <w:r w:rsidRPr="0023709B">
        <w:rPr>
          <w:bCs/>
        </w:rPr>
        <w:lastRenderedPageBreak/>
        <w:t xml:space="preserve">настоящего пункта, или информацию, подтверждающей добросовестность такого участника на дату подачи заявки в соответствии с </w:t>
      </w:r>
      <w:hyperlink w:anchor="Par2" w:history="1">
        <w:r w:rsidRPr="001C381C">
          <w:rPr>
            <w:bCs/>
          </w:rPr>
          <w:t>пунктом</w:t>
        </w:r>
      </w:hyperlink>
      <w:r w:rsidRPr="0023709B">
        <w:rPr>
          <w:bCs/>
        </w:rPr>
        <w:t xml:space="preserve"> 6.2 настоящего раздела.</w:t>
      </w:r>
    </w:p>
    <w:p w:rsidR="0020311A" w:rsidRPr="0023709B" w:rsidRDefault="0020311A" w:rsidP="0004522D">
      <w:pPr>
        <w:autoSpaceDE w:val="0"/>
        <w:autoSpaceDN w:val="0"/>
        <w:adjustRightInd w:val="0"/>
        <w:ind w:firstLine="540"/>
        <w:jc w:val="both"/>
        <w:rPr>
          <w:bCs/>
        </w:rPr>
      </w:pPr>
      <w:r w:rsidRPr="0023709B">
        <w:rPr>
          <w:bCs/>
        </w:rPr>
        <w:t xml:space="preserve">6.2. </w:t>
      </w:r>
      <w:proofErr w:type="gramStart"/>
      <w:r w:rsidRPr="0023709B">
        <w:rPr>
          <w:bCs/>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23709B">
        <w:rPr>
          <w:bCs/>
        </w:rPr>
        <w:t xml:space="preserve"> </w:t>
      </w:r>
      <w:proofErr w:type="gramStart"/>
      <w:r w:rsidRPr="0023709B">
        <w:rPr>
          <w:bCs/>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23709B">
        <w:rPr>
          <w:bCs/>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указанный контракт.</w:t>
      </w:r>
    </w:p>
    <w:p w:rsidR="0020311A" w:rsidRPr="0023709B" w:rsidRDefault="0020311A" w:rsidP="0004522D">
      <w:pPr>
        <w:autoSpaceDE w:val="0"/>
        <w:autoSpaceDN w:val="0"/>
        <w:adjustRightInd w:val="0"/>
        <w:ind w:firstLine="540"/>
        <w:jc w:val="both"/>
        <w:rPr>
          <w:bCs/>
        </w:rPr>
      </w:pPr>
      <w:r w:rsidRPr="0023709B">
        <w:rPr>
          <w:bCs/>
        </w:rPr>
        <w:t xml:space="preserve">6.3. информация, предусмотренная подпунктом б) пункта 6.1. настоящего раздела,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подпунктом б) пункта 6.1. настоящего раздела, недостоверной контракт с таким участником не </w:t>
      </w:r>
      <w:proofErr w:type="gramStart"/>
      <w:r w:rsidRPr="0023709B">
        <w:rPr>
          <w:bCs/>
        </w:rPr>
        <w:t>заключается</w:t>
      </w:r>
      <w:proofErr w:type="gramEnd"/>
      <w:r w:rsidRPr="0023709B">
        <w:rPr>
          <w:bCs/>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0311A" w:rsidRPr="0023709B" w:rsidRDefault="0020311A" w:rsidP="0004522D">
      <w:pPr>
        <w:autoSpaceDE w:val="0"/>
        <w:autoSpaceDN w:val="0"/>
        <w:adjustRightInd w:val="0"/>
        <w:ind w:firstLine="540"/>
        <w:jc w:val="both"/>
        <w:rPr>
          <w:bCs/>
        </w:rPr>
      </w:pPr>
      <w:bookmarkStart w:id="13" w:name="Par12"/>
      <w:bookmarkEnd w:id="13"/>
      <w:r w:rsidRPr="0023709B">
        <w:rPr>
          <w:bCs/>
        </w:rPr>
        <w:t>6.4.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23709B">
        <w:rPr>
          <w:bCs/>
        </w:rPr>
        <w:t xml:space="preserve">максимальной) </w:t>
      </w:r>
      <w:proofErr w:type="gramEnd"/>
      <w:r w:rsidRPr="0023709B">
        <w:rPr>
          <w:bCs/>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0311A" w:rsidRPr="0023709B" w:rsidRDefault="0020311A" w:rsidP="0004522D">
      <w:pPr>
        <w:autoSpaceDE w:val="0"/>
        <w:autoSpaceDN w:val="0"/>
        <w:adjustRightInd w:val="0"/>
        <w:ind w:firstLine="540"/>
        <w:jc w:val="both"/>
        <w:rPr>
          <w:bCs/>
        </w:rPr>
      </w:pPr>
      <w:r w:rsidRPr="0023709B">
        <w:rPr>
          <w:bCs/>
        </w:rPr>
        <w:t>6.5. Обоснование, указанное в пункте 6.4. настоящего раздела, представляется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sidRPr="0023709B">
        <w:rPr>
          <w:bCs/>
        </w:rPr>
        <w:t>ии ау</w:t>
      </w:r>
      <w:proofErr w:type="gramEnd"/>
      <w:r w:rsidRPr="0023709B">
        <w:rPr>
          <w:bCs/>
        </w:rPr>
        <w:t xml:space="preserve">кциона. </w:t>
      </w:r>
    </w:p>
    <w:p w:rsidR="0020311A" w:rsidRPr="0023709B" w:rsidRDefault="0020311A" w:rsidP="0004522D">
      <w:pPr>
        <w:shd w:val="clear" w:color="auto" w:fill="FFFFFF"/>
        <w:tabs>
          <w:tab w:val="left" w:pos="1260"/>
        </w:tabs>
        <w:rPr>
          <w:b/>
        </w:rPr>
      </w:pPr>
    </w:p>
    <w:p w:rsidR="0020311A" w:rsidRPr="0023709B" w:rsidRDefault="0020311A" w:rsidP="0004522D">
      <w:pPr>
        <w:shd w:val="clear" w:color="auto" w:fill="FFFFFF"/>
        <w:tabs>
          <w:tab w:val="left" w:pos="1260"/>
        </w:tabs>
        <w:ind w:firstLine="567"/>
        <w:rPr>
          <w:b/>
        </w:rPr>
      </w:pPr>
      <w:r w:rsidRPr="0023709B">
        <w:rPr>
          <w:b/>
        </w:rPr>
        <w:t>Раздел  7. ПРЕИМУЩЕСТВА В ОТНОШЕНИИ ЦЕНЫ  КОНТРАКТА</w:t>
      </w:r>
    </w:p>
    <w:p w:rsidR="0020311A" w:rsidRPr="0023709B" w:rsidRDefault="0020311A" w:rsidP="0004522D">
      <w:pPr>
        <w:shd w:val="clear" w:color="auto" w:fill="FFFFFF"/>
        <w:tabs>
          <w:tab w:val="left" w:pos="1260"/>
        </w:tabs>
        <w:ind w:firstLine="567"/>
        <w:jc w:val="both"/>
      </w:pPr>
    </w:p>
    <w:p w:rsidR="0020311A" w:rsidRDefault="0020311A" w:rsidP="0004522D">
      <w:pPr>
        <w:shd w:val="clear" w:color="auto" w:fill="FFFFFF"/>
        <w:tabs>
          <w:tab w:val="left" w:pos="1260"/>
        </w:tabs>
        <w:ind w:firstLine="567"/>
        <w:jc w:val="both"/>
      </w:pPr>
      <w:proofErr w:type="gramStart"/>
      <w:r w:rsidRPr="0023709B">
        <w:t>При определении поставщиков (подрядчиков, исполнителей) учреждениям и предприятиям уголовно-исполнительной системы и организациям инвалидов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sidRPr="0023709B">
        <w:t xml:space="preserve"> В случае</w:t>
      </w:r>
      <w:proofErr w:type="gramStart"/>
      <w:r w:rsidRPr="0023709B">
        <w:t>,</w:t>
      </w:r>
      <w:proofErr w:type="gramEnd"/>
      <w:r w:rsidRPr="0023709B">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r>
        <w:t>.</w:t>
      </w:r>
    </w:p>
    <w:p w:rsidR="0020311A" w:rsidRDefault="0020311A" w:rsidP="0004522D">
      <w:pPr>
        <w:shd w:val="clear" w:color="auto" w:fill="FFFFFF"/>
        <w:tabs>
          <w:tab w:val="left" w:pos="1260"/>
        </w:tabs>
        <w:ind w:firstLine="567"/>
        <w:jc w:val="both"/>
      </w:pPr>
    </w:p>
    <w:p w:rsidR="0020311A" w:rsidRPr="00D57749" w:rsidRDefault="0020311A" w:rsidP="00D65630">
      <w:pPr>
        <w:pStyle w:val="a6"/>
        <w:snapToGrid w:val="0"/>
        <w:jc w:val="center"/>
        <w:rPr>
          <w:b/>
          <w:lang w:eastAsia="ar-SA"/>
        </w:rPr>
      </w:pPr>
    </w:p>
    <w:p w:rsidR="0020311A" w:rsidRPr="00D57749" w:rsidRDefault="0020311A" w:rsidP="00986694">
      <w:pPr>
        <w:pStyle w:val="a6"/>
        <w:snapToGrid w:val="0"/>
        <w:jc w:val="center"/>
        <w:rPr>
          <w:b/>
          <w:lang w:eastAsia="ar-SA"/>
        </w:rPr>
      </w:pPr>
      <w:r w:rsidRPr="00D57749">
        <w:rPr>
          <w:b/>
          <w:lang w:eastAsia="ar-SA"/>
        </w:rPr>
        <w:lastRenderedPageBreak/>
        <w:t>Раздел №2</w:t>
      </w:r>
    </w:p>
    <w:p w:rsidR="0020311A" w:rsidRPr="00D57749" w:rsidRDefault="0020311A" w:rsidP="00986694">
      <w:pPr>
        <w:pStyle w:val="a6"/>
        <w:snapToGrid w:val="0"/>
        <w:jc w:val="center"/>
        <w:rPr>
          <w:b/>
          <w:bCs/>
          <w:lang w:eastAsia="ar-SA"/>
        </w:rPr>
      </w:pPr>
      <w:r w:rsidRPr="00D57749">
        <w:rPr>
          <w:b/>
          <w:bCs/>
          <w:lang w:eastAsia="ar-SA"/>
        </w:rPr>
        <w:t>Информационная карта аукциона</w:t>
      </w:r>
    </w:p>
    <w:p w:rsidR="0020311A" w:rsidRPr="00D57749" w:rsidRDefault="0020311A" w:rsidP="00986694">
      <w:pPr>
        <w:rPr>
          <w:lang w:eastAsia="ar-SA"/>
        </w:rPr>
      </w:pPr>
    </w:p>
    <w:tbl>
      <w:tblPr>
        <w:tblW w:w="9540" w:type="dxa"/>
        <w:tblInd w:w="108" w:type="dxa"/>
        <w:tblLayout w:type="fixed"/>
        <w:tblCellMar>
          <w:top w:w="108" w:type="dxa"/>
          <w:bottom w:w="108" w:type="dxa"/>
        </w:tblCellMar>
        <w:tblLook w:val="0000"/>
      </w:tblPr>
      <w:tblGrid>
        <w:gridCol w:w="720"/>
        <w:gridCol w:w="2874"/>
        <w:gridCol w:w="5946"/>
      </w:tblGrid>
      <w:tr w:rsidR="0020311A" w:rsidRPr="00D57749" w:rsidTr="00FE2764">
        <w:trPr>
          <w:trHeight w:val="17"/>
        </w:trPr>
        <w:tc>
          <w:tcPr>
            <w:tcW w:w="720" w:type="dxa"/>
            <w:tcBorders>
              <w:top w:val="single" w:sz="4" w:space="0" w:color="000000"/>
              <w:left w:val="single" w:sz="4" w:space="0" w:color="000000"/>
              <w:bottom w:val="single" w:sz="4" w:space="0" w:color="000000"/>
            </w:tcBorders>
            <w:vAlign w:val="center"/>
          </w:tcPr>
          <w:p w:rsidR="0020311A" w:rsidRPr="00D57749" w:rsidRDefault="0020311A" w:rsidP="00FE2764">
            <w:pPr>
              <w:tabs>
                <w:tab w:val="left" w:pos="283"/>
                <w:tab w:val="left" w:pos="540"/>
                <w:tab w:val="left" w:pos="15660"/>
              </w:tabs>
              <w:snapToGrid w:val="0"/>
              <w:jc w:val="center"/>
              <w:rPr>
                <w:lang w:val="en-US" w:eastAsia="ar-SA"/>
              </w:rPr>
            </w:pPr>
            <w:bookmarkStart w:id="14" w:name="sub_2141"/>
            <w:r w:rsidRPr="00D57749">
              <w:rPr>
                <w:lang w:val="en-US" w:eastAsia="ar-SA"/>
              </w:rPr>
              <w:t>№</w:t>
            </w:r>
            <w:bookmarkEnd w:id="14"/>
            <w:r w:rsidRPr="00D57749">
              <w:rPr>
                <w:lang w:val="en-US" w:eastAsia="ar-SA"/>
              </w:rPr>
              <w:t xml:space="preserve"> п/п</w:t>
            </w:r>
          </w:p>
        </w:tc>
        <w:tc>
          <w:tcPr>
            <w:tcW w:w="2874" w:type="dxa"/>
            <w:tcBorders>
              <w:top w:val="single" w:sz="4" w:space="0" w:color="000000"/>
              <w:left w:val="single" w:sz="4" w:space="0" w:color="000000"/>
              <w:bottom w:val="single" w:sz="4" w:space="0" w:color="000000"/>
            </w:tcBorders>
            <w:vAlign w:val="center"/>
          </w:tcPr>
          <w:p w:rsidR="0020311A" w:rsidRPr="00D57749" w:rsidRDefault="0020311A" w:rsidP="00FE2764">
            <w:pPr>
              <w:snapToGrid w:val="0"/>
              <w:jc w:val="center"/>
              <w:rPr>
                <w:lang w:eastAsia="ar-SA"/>
              </w:rPr>
            </w:pPr>
            <w:r w:rsidRPr="00D57749">
              <w:rPr>
                <w:lang w:eastAsia="ar-SA"/>
              </w:rPr>
              <w:t>Наименование пункта</w:t>
            </w:r>
          </w:p>
        </w:tc>
        <w:tc>
          <w:tcPr>
            <w:tcW w:w="5946" w:type="dxa"/>
            <w:tcBorders>
              <w:top w:val="single" w:sz="4" w:space="0" w:color="000000"/>
              <w:left w:val="single" w:sz="4" w:space="0" w:color="000000"/>
              <w:bottom w:val="single" w:sz="4" w:space="0" w:color="000000"/>
              <w:right w:val="single" w:sz="4" w:space="0" w:color="000000"/>
            </w:tcBorders>
            <w:vAlign w:val="center"/>
          </w:tcPr>
          <w:p w:rsidR="0020311A" w:rsidRPr="00D57749" w:rsidRDefault="0020311A" w:rsidP="00FE2764">
            <w:pPr>
              <w:snapToGrid w:val="0"/>
              <w:jc w:val="center"/>
              <w:rPr>
                <w:lang w:eastAsia="ar-SA"/>
              </w:rPr>
            </w:pPr>
            <w:r w:rsidRPr="00D57749">
              <w:rPr>
                <w:lang w:eastAsia="ar-SA"/>
              </w:rPr>
              <w:t>Текст пояснений</w:t>
            </w:r>
          </w:p>
        </w:tc>
      </w:tr>
      <w:tr w:rsidR="0020311A" w:rsidRPr="00682853" w:rsidTr="00FE2764">
        <w:trPr>
          <w:trHeight w:val="96"/>
        </w:trPr>
        <w:tc>
          <w:tcPr>
            <w:tcW w:w="720" w:type="dxa"/>
            <w:tcBorders>
              <w:left w:val="single" w:sz="4" w:space="0" w:color="000000"/>
              <w:bottom w:val="single" w:sz="4" w:space="0" w:color="auto"/>
            </w:tcBorders>
            <w:vAlign w:val="center"/>
          </w:tcPr>
          <w:p w:rsidR="0020311A" w:rsidRPr="00D57749" w:rsidRDefault="0020311A" w:rsidP="00986694">
            <w:pPr>
              <w:widowControl w:val="0"/>
              <w:numPr>
                <w:ilvl w:val="0"/>
                <w:numId w:val="12"/>
              </w:numPr>
              <w:tabs>
                <w:tab w:val="left" w:pos="566"/>
                <w:tab w:val="left" w:pos="823"/>
                <w:tab w:val="left" w:pos="15943"/>
              </w:tabs>
              <w:suppressAutoHyphens/>
              <w:snapToGrid w:val="0"/>
              <w:ind w:firstLine="0"/>
              <w:jc w:val="center"/>
              <w:rPr>
                <w:lang w:eastAsia="ar-SA"/>
              </w:rPr>
            </w:pPr>
          </w:p>
        </w:tc>
        <w:tc>
          <w:tcPr>
            <w:tcW w:w="2874" w:type="dxa"/>
            <w:tcBorders>
              <w:left w:val="single" w:sz="4" w:space="0" w:color="000000"/>
              <w:bottom w:val="single" w:sz="4" w:space="0" w:color="auto"/>
            </w:tcBorders>
            <w:vAlign w:val="center"/>
          </w:tcPr>
          <w:p w:rsidR="0020311A" w:rsidRPr="00D57749" w:rsidRDefault="0020311A" w:rsidP="00FE2764">
            <w:pPr>
              <w:snapToGrid w:val="0"/>
              <w:jc w:val="both"/>
              <w:rPr>
                <w:lang w:eastAsia="ar-SA"/>
              </w:rPr>
            </w:pPr>
            <w:r w:rsidRPr="00D57749">
              <w:rPr>
                <w:lang w:eastAsia="ar-SA"/>
              </w:rPr>
              <w:t>Муниципальный заказчик</w:t>
            </w:r>
          </w:p>
        </w:tc>
        <w:tc>
          <w:tcPr>
            <w:tcW w:w="5946" w:type="dxa"/>
            <w:tcBorders>
              <w:left w:val="single" w:sz="4" w:space="0" w:color="000000"/>
              <w:bottom w:val="single" w:sz="4" w:space="0" w:color="auto"/>
              <w:right w:val="single" w:sz="4" w:space="0" w:color="000000"/>
            </w:tcBorders>
            <w:vAlign w:val="center"/>
          </w:tcPr>
          <w:p w:rsidR="0020311A" w:rsidRPr="00D57749" w:rsidRDefault="0020311A" w:rsidP="00FE2764">
            <w:pPr>
              <w:jc w:val="both"/>
              <w:rPr>
                <w:spacing w:val="-12"/>
              </w:rPr>
            </w:pPr>
            <w:r w:rsidRPr="00D57749">
              <w:t>Администрация города Дмитриева</w:t>
            </w:r>
            <w:r>
              <w:t>,</w:t>
            </w:r>
            <w:r w:rsidRPr="00D57749">
              <w:t xml:space="preserve"> Курской области</w:t>
            </w:r>
          </w:p>
          <w:p w:rsidR="0020311A" w:rsidRDefault="0020311A" w:rsidP="00FE2764">
            <w:pPr>
              <w:jc w:val="both"/>
              <w:rPr>
                <w:spacing w:val="-12"/>
              </w:rPr>
            </w:pPr>
            <w:r>
              <w:rPr>
                <w:spacing w:val="-12"/>
              </w:rPr>
              <w:t>307500, Курская область</w:t>
            </w:r>
            <w:r w:rsidRPr="00D57749">
              <w:rPr>
                <w:spacing w:val="-12"/>
              </w:rPr>
              <w:t>,</w:t>
            </w:r>
            <w:r>
              <w:rPr>
                <w:spacing w:val="-12"/>
              </w:rPr>
              <w:t xml:space="preserve"> Дмитриевский район, </w:t>
            </w:r>
          </w:p>
          <w:p w:rsidR="0020311A" w:rsidRPr="00D57749" w:rsidRDefault="0020311A" w:rsidP="00FE2764">
            <w:pPr>
              <w:jc w:val="both"/>
              <w:rPr>
                <w:spacing w:val="-12"/>
              </w:rPr>
            </w:pPr>
            <w:r>
              <w:rPr>
                <w:spacing w:val="-12"/>
              </w:rPr>
              <w:t xml:space="preserve">город </w:t>
            </w:r>
            <w:r w:rsidRPr="00D57749">
              <w:rPr>
                <w:spacing w:val="-12"/>
              </w:rPr>
              <w:t>Дмитриев, ул. Ленина, 45</w:t>
            </w:r>
          </w:p>
          <w:p w:rsidR="0020311A" w:rsidRPr="009F44D4" w:rsidRDefault="0020311A" w:rsidP="00FE2764">
            <w:pPr>
              <w:pStyle w:val="a6"/>
              <w:snapToGrid w:val="0"/>
              <w:rPr>
                <w:lang w:val="en-US"/>
              </w:rPr>
            </w:pPr>
            <w:r w:rsidRPr="00D57749">
              <w:rPr>
                <w:lang w:val="en-US"/>
              </w:rPr>
              <w:t>E</w:t>
            </w:r>
            <w:r w:rsidRPr="009F44D4">
              <w:rPr>
                <w:lang w:val="en-US"/>
              </w:rPr>
              <w:t>-</w:t>
            </w:r>
            <w:r w:rsidRPr="00D57749">
              <w:rPr>
                <w:lang w:val="en-US"/>
              </w:rPr>
              <w:t>mail</w:t>
            </w:r>
            <w:r w:rsidRPr="009F44D4">
              <w:rPr>
                <w:lang w:val="en-US"/>
              </w:rPr>
              <w:t xml:space="preserve">: </w:t>
            </w:r>
            <w:r>
              <w:rPr>
                <w:lang w:val="en-US"/>
              </w:rPr>
              <w:t>d</w:t>
            </w:r>
            <w:r w:rsidRPr="00D57749">
              <w:rPr>
                <w:lang w:val="en-US"/>
              </w:rPr>
              <w:t>mitriev</w:t>
            </w:r>
            <w:r w:rsidRPr="009F44D4">
              <w:rPr>
                <w:lang w:val="en-US"/>
              </w:rPr>
              <w:t>4605</w:t>
            </w:r>
            <w:r w:rsidRPr="009F44D4">
              <w:rPr>
                <w:rStyle w:val="val"/>
                <w:lang w:val="en-US"/>
              </w:rPr>
              <w:t>@</w:t>
            </w:r>
            <w:r w:rsidRPr="00D57749">
              <w:rPr>
                <w:rStyle w:val="val"/>
                <w:lang w:val="en-US"/>
              </w:rPr>
              <w:t>yandex</w:t>
            </w:r>
            <w:r w:rsidRPr="009F44D4">
              <w:rPr>
                <w:rStyle w:val="val"/>
                <w:lang w:val="en-US"/>
              </w:rPr>
              <w:t>.</w:t>
            </w:r>
            <w:r w:rsidRPr="00D57749">
              <w:rPr>
                <w:rStyle w:val="val"/>
                <w:lang w:val="en-US"/>
              </w:rPr>
              <w:t>ru</w:t>
            </w:r>
          </w:p>
          <w:p w:rsidR="0020311A" w:rsidRPr="00131FEA" w:rsidRDefault="0020311A" w:rsidP="00131FEA">
            <w:pPr>
              <w:pStyle w:val="a6"/>
              <w:snapToGrid w:val="0"/>
              <w:rPr>
                <w:bCs/>
              </w:rPr>
            </w:pPr>
            <w:r w:rsidRPr="00D57749">
              <w:t>тел</w:t>
            </w:r>
            <w:r w:rsidRPr="00D57749">
              <w:rPr>
                <w:lang w:val="en-US"/>
              </w:rPr>
              <w:t>./</w:t>
            </w:r>
            <w:r w:rsidRPr="00D57749">
              <w:t>факс</w:t>
            </w:r>
            <w:r w:rsidRPr="00D57749">
              <w:rPr>
                <w:lang w:val="en-US"/>
              </w:rPr>
              <w:t xml:space="preserve"> </w:t>
            </w:r>
            <w:r w:rsidRPr="009F44D4">
              <w:rPr>
                <w:bCs/>
                <w:lang w:val="en-US"/>
              </w:rPr>
              <w:t>(471</w:t>
            </w:r>
            <w:r w:rsidRPr="008B1537">
              <w:rPr>
                <w:bCs/>
                <w:lang w:val="en-US"/>
              </w:rPr>
              <w:t>50</w:t>
            </w:r>
            <w:r w:rsidRPr="009F44D4">
              <w:rPr>
                <w:bCs/>
                <w:lang w:val="en-US"/>
              </w:rPr>
              <w:t>) 2-</w:t>
            </w:r>
            <w:r>
              <w:rPr>
                <w:bCs/>
              </w:rPr>
              <w:t>30</w:t>
            </w:r>
            <w:r w:rsidRPr="009F44D4">
              <w:rPr>
                <w:bCs/>
                <w:lang w:val="en-US"/>
              </w:rPr>
              <w:t>-</w:t>
            </w:r>
            <w:r>
              <w:rPr>
                <w:bCs/>
              </w:rPr>
              <w:t>31</w:t>
            </w:r>
          </w:p>
        </w:tc>
      </w:tr>
      <w:tr w:rsidR="0020311A" w:rsidRPr="00D57749" w:rsidTr="00FE2764">
        <w:trPr>
          <w:trHeight w:val="627"/>
        </w:trPr>
        <w:tc>
          <w:tcPr>
            <w:tcW w:w="720" w:type="dxa"/>
            <w:tcBorders>
              <w:left w:val="single" w:sz="4" w:space="0" w:color="000000"/>
              <w:bottom w:val="single" w:sz="4" w:space="0" w:color="000000"/>
            </w:tcBorders>
            <w:vAlign w:val="center"/>
          </w:tcPr>
          <w:p w:rsidR="0020311A" w:rsidRPr="009F44D4" w:rsidRDefault="0020311A" w:rsidP="00986694">
            <w:pPr>
              <w:widowControl w:val="0"/>
              <w:numPr>
                <w:ilvl w:val="0"/>
                <w:numId w:val="12"/>
              </w:numPr>
              <w:tabs>
                <w:tab w:val="left" w:pos="566"/>
                <w:tab w:val="left" w:pos="823"/>
                <w:tab w:val="left" w:pos="15943"/>
              </w:tabs>
              <w:suppressAutoHyphens/>
              <w:snapToGrid w:val="0"/>
              <w:ind w:firstLine="0"/>
              <w:jc w:val="center"/>
              <w:rPr>
                <w:lang w:val="en-US" w:eastAsia="ar-SA"/>
              </w:rPr>
            </w:pPr>
          </w:p>
        </w:tc>
        <w:tc>
          <w:tcPr>
            <w:tcW w:w="2874" w:type="dxa"/>
            <w:tcBorders>
              <w:left w:val="single" w:sz="4" w:space="0" w:color="000000"/>
              <w:bottom w:val="single" w:sz="4" w:space="0" w:color="000000"/>
            </w:tcBorders>
            <w:vAlign w:val="center"/>
          </w:tcPr>
          <w:p w:rsidR="0020311A" w:rsidRPr="00D57749" w:rsidRDefault="0020311A" w:rsidP="00FE2764">
            <w:pPr>
              <w:snapToGrid w:val="0"/>
              <w:rPr>
                <w:lang w:eastAsia="ar-SA"/>
              </w:rPr>
            </w:pPr>
            <w:r w:rsidRPr="00D57749">
              <w:rPr>
                <w:lang w:eastAsia="ar-SA"/>
              </w:rPr>
              <w:t xml:space="preserve">Предмет муниципального  контракта, </w:t>
            </w:r>
            <w:r w:rsidRPr="000542C3">
              <w:t>количество поставляемого товара.</w:t>
            </w:r>
          </w:p>
        </w:tc>
        <w:tc>
          <w:tcPr>
            <w:tcW w:w="5946" w:type="dxa"/>
            <w:tcBorders>
              <w:left w:val="single" w:sz="4" w:space="0" w:color="000000"/>
              <w:bottom w:val="single" w:sz="4" w:space="0" w:color="000000"/>
              <w:right w:val="single" w:sz="4" w:space="0" w:color="000000"/>
            </w:tcBorders>
            <w:vAlign w:val="center"/>
          </w:tcPr>
          <w:p w:rsidR="0020311A" w:rsidRDefault="0020311A" w:rsidP="00FE2764">
            <w:r>
              <w:t xml:space="preserve">Приобретение у застройщика жилых помещений (квартир) в многоквартирных домах  (в том числе в многоквартирных домах, строительство которых не завершено) на территории </w:t>
            </w:r>
            <w:proofErr w:type="gramStart"/>
            <w:r>
              <w:t>г</w:t>
            </w:r>
            <w:proofErr w:type="gramEnd"/>
            <w:r>
              <w:t xml:space="preserve">. Дмитриева, Дмитриевского района, </w:t>
            </w:r>
            <w:r w:rsidRPr="000542C3">
              <w:t>Курской области</w:t>
            </w:r>
            <w:r>
              <w:t>. В рамках реализации адресной программы Курской  области по переселению граждан из аварийного жилья с учётом необходимости развития малоэтажного жилищного строительства на 2013-2017 годы.</w:t>
            </w:r>
          </w:p>
          <w:p w:rsidR="0020311A" w:rsidRPr="0082277A" w:rsidRDefault="0020311A" w:rsidP="00FE2764">
            <w:pPr>
              <w:keepNext/>
              <w:keepLines/>
              <w:tabs>
                <w:tab w:val="left" w:pos="1134"/>
              </w:tabs>
              <w:ind w:left="-81" w:right="-52"/>
              <w:jc w:val="both"/>
            </w:pPr>
            <w:r w:rsidRPr="0082277A">
              <w:t xml:space="preserve">Количество товара  - </w:t>
            </w:r>
            <w:r>
              <w:t>23</w:t>
            </w:r>
            <w:r w:rsidRPr="0082277A">
              <w:t xml:space="preserve"> квартир</w:t>
            </w:r>
            <w:r>
              <w:t>ы</w:t>
            </w:r>
            <w:r w:rsidRPr="0082277A">
              <w:t xml:space="preserve"> общей площадью</w:t>
            </w:r>
          </w:p>
          <w:p w:rsidR="0020311A" w:rsidRPr="00D57749" w:rsidRDefault="0020311A" w:rsidP="00FC00AC">
            <w:smartTag w:uri="urn:schemas-microsoft-com:office:smarttags" w:element="metricconverter">
              <w:smartTagPr>
                <w:attr w:name="ProductID" w:val="717,3 кв. м"/>
              </w:smartTagPr>
              <w:r>
                <w:rPr>
                  <w:rFonts w:ascii="Calibri" w:hAnsi="Calibri" w:cs="Arial"/>
                  <w:b/>
                  <w:bCs/>
                  <w:color w:val="000000"/>
                </w:rPr>
                <w:t>717,3</w:t>
              </w:r>
              <w:r w:rsidRPr="0082277A">
                <w:rPr>
                  <w:rFonts w:ascii="Calibri" w:hAnsi="Calibri" w:cs="Arial"/>
                  <w:b/>
                  <w:bCs/>
                  <w:color w:val="000000"/>
                </w:rPr>
                <w:t xml:space="preserve"> </w:t>
              </w:r>
              <w:r w:rsidRPr="0082277A">
                <w:t>кв. м</w:t>
              </w:r>
            </w:smartTag>
            <w:r w:rsidRPr="0082277A">
              <w:t>.</w:t>
            </w:r>
          </w:p>
        </w:tc>
      </w:tr>
      <w:tr w:rsidR="0020311A" w:rsidRPr="000750D1" w:rsidTr="00FE2764">
        <w:trPr>
          <w:trHeight w:val="427"/>
        </w:trPr>
        <w:tc>
          <w:tcPr>
            <w:tcW w:w="720" w:type="dxa"/>
            <w:tcBorders>
              <w:left w:val="single" w:sz="4" w:space="0" w:color="000000"/>
              <w:bottom w:val="single" w:sz="4" w:space="0" w:color="000000"/>
            </w:tcBorders>
            <w:vAlign w:val="center"/>
          </w:tcPr>
          <w:p w:rsidR="0020311A" w:rsidRPr="00822BC1" w:rsidRDefault="0020311A" w:rsidP="00986694">
            <w:pPr>
              <w:widowControl w:val="0"/>
              <w:numPr>
                <w:ilvl w:val="0"/>
                <w:numId w:val="12"/>
              </w:numPr>
              <w:tabs>
                <w:tab w:val="left" w:pos="566"/>
                <w:tab w:val="left" w:pos="823"/>
                <w:tab w:val="left" w:pos="15943"/>
              </w:tabs>
              <w:suppressAutoHyphens/>
              <w:snapToGrid w:val="0"/>
              <w:ind w:firstLine="0"/>
              <w:jc w:val="center"/>
              <w:rPr>
                <w:lang w:eastAsia="ar-SA"/>
              </w:rPr>
            </w:pPr>
          </w:p>
        </w:tc>
        <w:tc>
          <w:tcPr>
            <w:tcW w:w="2874" w:type="dxa"/>
            <w:tcBorders>
              <w:left w:val="single" w:sz="4" w:space="0" w:color="000000"/>
              <w:bottom w:val="single" w:sz="4" w:space="0" w:color="000000"/>
            </w:tcBorders>
            <w:vAlign w:val="center"/>
          </w:tcPr>
          <w:p w:rsidR="0020311A" w:rsidRPr="00822BC1" w:rsidRDefault="0020311A" w:rsidP="00FE2764">
            <w:pPr>
              <w:snapToGrid w:val="0"/>
              <w:rPr>
                <w:lang w:eastAsia="ar-SA"/>
              </w:rPr>
            </w:pPr>
            <w:r w:rsidRPr="00822BC1">
              <w:t>Место поставки товара, выполнения работ, оказания услуг</w:t>
            </w:r>
          </w:p>
        </w:tc>
        <w:tc>
          <w:tcPr>
            <w:tcW w:w="5946" w:type="dxa"/>
            <w:tcBorders>
              <w:left w:val="single" w:sz="4" w:space="0" w:color="000000"/>
              <w:bottom w:val="single" w:sz="4" w:space="0" w:color="000000"/>
              <w:right w:val="single" w:sz="4" w:space="0" w:color="000000"/>
            </w:tcBorders>
            <w:vAlign w:val="center"/>
          </w:tcPr>
          <w:p w:rsidR="0020311A" w:rsidRPr="00822BC1" w:rsidRDefault="0020311A" w:rsidP="00FE2764">
            <w:pPr>
              <w:snapToGrid w:val="0"/>
            </w:pPr>
            <w:r w:rsidRPr="00822BC1">
              <w:rPr>
                <w:lang w:eastAsia="ar-SA"/>
              </w:rPr>
              <w:t xml:space="preserve">Место выполнения работ: </w:t>
            </w:r>
            <w:r w:rsidRPr="00822BC1">
              <w:t xml:space="preserve">Курская область, Дмитриевский район, </w:t>
            </w:r>
            <w:proofErr w:type="gramStart"/>
            <w:r w:rsidRPr="00822BC1">
              <w:t>г</w:t>
            </w:r>
            <w:proofErr w:type="gramEnd"/>
            <w:r w:rsidRPr="00822BC1">
              <w:t>. Дмитриев.</w:t>
            </w:r>
          </w:p>
          <w:p w:rsidR="0020311A" w:rsidRPr="00822BC1" w:rsidRDefault="0020311A" w:rsidP="00787548">
            <w:pPr>
              <w:snapToGrid w:val="0"/>
              <w:rPr>
                <w:lang w:eastAsia="ar-SA"/>
              </w:rPr>
            </w:pPr>
            <w:r w:rsidRPr="00822BC1">
              <w:t>Квартир</w:t>
            </w:r>
            <w:r>
              <w:t>а</w:t>
            </w:r>
            <w:r w:rsidRPr="00822BC1">
              <w:t xml:space="preserve"> передаются Застройщиком (Продавцом) Заказчику в срок не позднее </w:t>
            </w:r>
            <w:r>
              <w:t>31 декабря 2016 года</w:t>
            </w:r>
            <w:r w:rsidRPr="00822BC1">
              <w:rPr>
                <w:lang w:eastAsia="ar-SA"/>
              </w:rPr>
              <w:t xml:space="preserve"> </w:t>
            </w:r>
          </w:p>
        </w:tc>
      </w:tr>
      <w:tr w:rsidR="0020311A" w:rsidRPr="00D57749" w:rsidTr="00FE2764">
        <w:trPr>
          <w:trHeight w:val="600"/>
        </w:trPr>
        <w:tc>
          <w:tcPr>
            <w:tcW w:w="720" w:type="dxa"/>
            <w:tcBorders>
              <w:left w:val="single" w:sz="4" w:space="0" w:color="000000"/>
              <w:bottom w:val="single" w:sz="4" w:space="0" w:color="000000"/>
            </w:tcBorders>
            <w:vAlign w:val="center"/>
          </w:tcPr>
          <w:p w:rsidR="0020311A" w:rsidRPr="00D57749" w:rsidRDefault="0020311A" w:rsidP="00986694">
            <w:pPr>
              <w:widowControl w:val="0"/>
              <w:numPr>
                <w:ilvl w:val="0"/>
                <w:numId w:val="12"/>
              </w:numPr>
              <w:tabs>
                <w:tab w:val="left" w:pos="566"/>
                <w:tab w:val="left" w:pos="823"/>
                <w:tab w:val="left" w:pos="15943"/>
              </w:tabs>
              <w:suppressAutoHyphens/>
              <w:snapToGrid w:val="0"/>
              <w:ind w:firstLine="0"/>
              <w:jc w:val="center"/>
              <w:rPr>
                <w:lang w:eastAsia="ar-SA"/>
              </w:rPr>
            </w:pPr>
          </w:p>
        </w:tc>
        <w:tc>
          <w:tcPr>
            <w:tcW w:w="2874" w:type="dxa"/>
            <w:tcBorders>
              <w:left w:val="single" w:sz="4" w:space="0" w:color="000000"/>
              <w:bottom w:val="single" w:sz="4" w:space="0" w:color="000000"/>
            </w:tcBorders>
            <w:vAlign w:val="center"/>
          </w:tcPr>
          <w:p w:rsidR="0020311A" w:rsidRPr="00D57749" w:rsidRDefault="0020311A" w:rsidP="00FE2764">
            <w:pPr>
              <w:snapToGrid w:val="0"/>
              <w:rPr>
                <w:lang w:eastAsia="ar-SA"/>
              </w:rPr>
            </w:pPr>
            <w:r w:rsidRPr="00D57749">
              <w:rPr>
                <w:lang w:eastAsia="ar-SA"/>
              </w:rPr>
              <w:t>Требования к качеству выполняемых работ</w:t>
            </w:r>
            <w:r w:rsidRPr="00896DDC">
              <w:t xml:space="preserve"> </w:t>
            </w:r>
          </w:p>
        </w:tc>
        <w:tc>
          <w:tcPr>
            <w:tcW w:w="5946" w:type="dxa"/>
            <w:tcBorders>
              <w:left w:val="single" w:sz="4" w:space="0" w:color="000000"/>
              <w:bottom w:val="single" w:sz="4" w:space="0" w:color="000000"/>
              <w:right w:val="single" w:sz="4" w:space="0" w:color="000000"/>
            </w:tcBorders>
            <w:vAlign w:val="center"/>
          </w:tcPr>
          <w:p w:rsidR="0020311A" w:rsidRPr="00822BC1" w:rsidRDefault="0020311A" w:rsidP="00FE2764">
            <w:proofErr w:type="gramStart"/>
            <w:r w:rsidRPr="00822BC1">
              <w:t>Характеристики и показатели основных предлагаемых материалов, должны соответствовать представленным в  локальных сметных расчетах, или эквивалент по позициям с указанием товарного знака.</w:t>
            </w:r>
            <w:proofErr w:type="gramEnd"/>
            <w:r w:rsidRPr="00822BC1">
              <w:t xml:space="preserve"> Производимые работы должны выполняться в соответствии с требованиями ГОСТ, </w:t>
            </w:r>
            <w:proofErr w:type="spellStart"/>
            <w:r w:rsidRPr="00822BC1">
              <w:t>СНиП</w:t>
            </w:r>
            <w:proofErr w:type="spellEnd"/>
            <w:r w:rsidRPr="00822BC1">
              <w:t>,  с соблюдением мер безопасности, охраны здоровья и труда работающих, с соблюдением пожарной безопасности, охраны окружающей среды, с требованиями по технике безопасности.</w:t>
            </w:r>
          </w:p>
        </w:tc>
      </w:tr>
      <w:tr w:rsidR="0020311A" w:rsidRPr="00D57749" w:rsidTr="00FE2764">
        <w:trPr>
          <w:trHeight w:val="430"/>
        </w:trPr>
        <w:tc>
          <w:tcPr>
            <w:tcW w:w="720" w:type="dxa"/>
            <w:tcBorders>
              <w:left w:val="single" w:sz="4" w:space="0" w:color="000000"/>
              <w:bottom w:val="single" w:sz="4" w:space="0" w:color="000000"/>
            </w:tcBorders>
            <w:vAlign w:val="center"/>
          </w:tcPr>
          <w:p w:rsidR="0020311A" w:rsidRPr="00D57749" w:rsidRDefault="0020311A" w:rsidP="00986694">
            <w:pPr>
              <w:widowControl w:val="0"/>
              <w:numPr>
                <w:ilvl w:val="0"/>
                <w:numId w:val="12"/>
              </w:numPr>
              <w:tabs>
                <w:tab w:val="left" w:pos="566"/>
                <w:tab w:val="left" w:pos="823"/>
                <w:tab w:val="left" w:pos="15943"/>
              </w:tabs>
              <w:suppressAutoHyphens/>
              <w:snapToGrid w:val="0"/>
              <w:ind w:firstLine="0"/>
              <w:jc w:val="center"/>
              <w:rPr>
                <w:lang w:eastAsia="ar-SA"/>
              </w:rPr>
            </w:pPr>
          </w:p>
        </w:tc>
        <w:tc>
          <w:tcPr>
            <w:tcW w:w="2874" w:type="dxa"/>
            <w:tcBorders>
              <w:left w:val="single" w:sz="4" w:space="0" w:color="000000"/>
              <w:bottom w:val="single" w:sz="4" w:space="0" w:color="000000"/>
            </w:tcBorders>
            <w:vAlign w:val="center"/>
          </w:tcPr>
          <w:p w:rsidR="0020311A" w:rsidRPr="00D57749" w:rsidRDefault="0020311A" w:rsidP="00FE2764">
            <w:pPr>
              <w:snapToGrid w:val="0"/>
              <w:rPr>
                <w:lang w:eastAsia="ar-SA"/>
              </w:rPr>
            </w:pPr>
            <w:r w:rsidRPr="00D57749">
              <w:rPr>
                <w:lang w:eastAsia="ar-SA"/>
              </w:rPr>
              <w:t>Перечень документов, предоставляемых участником размещения заказа в составе заявки на участие в аукционе, подтверждающих соответствие участника размещения заказа требованию, установленному пунктом 1 части 1 статьи 11 Закона.</w:t>
            </w:r>
          </w:p>
        </w:tc>
        <w:tc>
          <w:tcPr>
            <w:tcW w:w="5946" w:type="dxa"/>
            <w:tcBorders>
              <w:left w:val="single" w:sz="4" w:space="0" w:color="000000"/>
              <w:bottom w:val="single" w:sz="4" w:space="0" w:color="000000"/>
              <w:right w:val="single" w:sz="4" w:space="0" w:color="000000"/>
            </w:tcBorders>
            <w:vAlign w:val="center"/>
          </w:tcPr>
          <w:p w:rsidR="0020311A" w:rsidRPr="00D57749" w:rsidRDefault="0020311A" w:rsidP="00FE2764">
            <w:pPr>
              <w:pStyle w:val="3---"/>
              <w:spacing w:before="0" w:after="0"/>
              <w:rPr>
                <w:szCs w:val="24"/>
                <w:highlight w:val="lightGray"/>
              </w:rPr>
            </w:pPr>
            <w:r w:rsidRPr="00D57749">
              <w:rPr>
                <w:szCs w:val="24"/>
              </w:rPr>
              <w:t xml:space="preserve">Копию свидетельства о допуске к работам, которые оказывают влияние на безопасность объектов капитального строительства, выданное </w:t>
            </w:r>
            <w:proofErr w:type="spellStart"/>
            <w:r w:rsidRPr="00D57749">
              <w:rPr>
                <w:szCs w:val="24"/>
              </w:rPr>
              <w:t>саморегулируемой</w:t>
            </w:r>
            <w:proofErr w:type="spellEnd"/>
            <w:r w:rsidRPr="00D57749">
              <w:rPr>
                <w:szCs w:val="24"/>
              </w:rPr>
              <w:t xml:space="preserve"> организацией, или к работам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tc>
      </w:tr>
      <w:tr w:rsidR="0020311A" w:rsidRPr="00A860F1" w:rsidTr="00FE2764">
        <w:trPr>
          <w:trHeight w:val="525"/>
        </w:trPr>
        <w:tc>
          <w:tcPr>
            <w:tcW w:w="720" w:type="dxa"/>
            <w:tcBorders>
              <w:left w:val="single" w:sz="4" w:space="0" w:color="000000"/>
              <w:bottom w:val="single" w:sz="4" w:space="0" w:color="000000"/>
            </w:tcBorders>
            <w:vAlign w:val="center"/>
          </w:tcPr>
          <w:p w:rsidR="0020311A" w:rsidRPr="00D57749" w:rsidRDefault="0020311A" w:rsidP="00986694">
            <w:pPr>
              <w:widowControl w:val="0"/>
              <w:numPr>
                <w:ilvl w:val="0"/>
                <w:numId w:val="12"/>
              </w:numPr>
              <w:tabs>
                <w:tab w:val="left" w:pos="566"/>
                <w:tab w:val="left" w:pos="823"/>
                <w:tab w:val="left" w:pos="15943"/>
              </w:tabs>
              <w:suppressAutoHyphens/>
              <w:snapToGrid w:val="0"/>
              <w:ind w:firstLine="0"/>
              <w:jc w:val="center"/>
              <w:rPr>
                <w:lang w:eastAsia="ar-SA"/>
              </w:rPr>
            </w:pPr>
          </w:p>
        </w:tc>
        <w:tc>
          <w:tcPr>
            <w:tcW w:w="2874" w:type="dxa"/>
            <w:tcBorders>
              <w:left w:val="single" w:sz="4" w:space="0" w:color="000000"/>
              <w:bottom w:val="single" w:sz="4" w:space="0" w:color="000000"/>
            </w:tcBorders>
            <w:vAlign w:val="center"/>
          </w:tcPr>
          <w:p w:rsidR="0020311A" w:rsidRPr="00D57749" w:rsidRDefault="0020311A" w:rsidP="00FE2764">
            <w:pPr>
              <w:snapToGrid w:val="0"/>
              <w:rPr>
                <w:lang w:eastAsia="ar-SA"/>
              </w:rPr>
            </w:pPr>
            <w:r>
              <w:rPr>
                <w:lang w:eastAsia="ar-SA"/>
              </w:rPr>
              <w:t>Характеристика приобретаемых жилых помещений</w:t>
            </w:r>
          </w:p>
        </w:tc>
        <w:tc>
          <w:tcPr>
            <w:tcW w:w="5946" w:type="dxa"/>
            <w:tcBorders>
              <w:left w:val="single" w:sz="4" w:space="0" w:color="000000"/>
              <w:bottom w:val="single" w:sz="4" w:space="0" w:color="000000"/>
              <w:right w:val="single" w:sz="4" w:space="0" w:color="000000"/>
            </w:tcBorders>
            <w:vAlign w:val="center"/>
          </w:tcPr>
          <w:p w:rsidR="0020311A" w:rsidRPr="00A860F1" w:rsidRDefault="0020311A" w:rsidP="00FE2764">
            <w:pPr>
              <w:pStyle w:val="3---"/>
              <w:rPr>
                <w:szCs w:val="24"/>
              </w:rPr>
            </w:pPr>
            <w:r w:rsidRPr="00A860F1">
              <w:rPr>
                <w:rStyle w:val="iceouttxt47"/>
                <w:rFonts w:ascii="Times New Roman" w:hAnsi="Times New Roman" w:cs="Times New Roman"/>
                <w:color w:val="auto"/>
                <w:sz w:val="24"/>
                <w:szCs w:val="24"/>
              </w:rPr>
              <w:t>Приобретаемые жилые помещения должны размещаться в вновь выстроенных многоквартирных кирпичных или монолитных (по согласованию с застройщиком) жилых домах этажностью не выше 3 этажей (в соответствии с программой развития малоэтажного строительства). Общая, жилая площадь и количество комнат определяется в приложении №1. Помещения должны быть жилыми, оборудованными поквартирным газовым отоплением, оконными блоками, входными и межкомнатными дверями, с наличием в квартирах сантехнического оборудования (в исправном состоянии), с отделкой стен и потолков, покрытием пола, отвечать установленным строительным и санитарным нормам и правилам.</w:t>
            </w:r>
          </w:p>
        </w:tc>
      </w:tr>
      <w:tr w:rsidR="0020311A" w:rsidRPr="00D57749" w:rsidTr="00FE2764">
        <w:trPr>
          <w:trHeight w:val="525"/>
        </w:trPr>
        <w:tc>
          <w:tcPr>
            <w:tcW w:w="720" w:type="dxa"/>
            <w:tcBorders>
              <w:left w:val="single" w:sz="4" w:space="0" w:color="000000"/>
              <w:bottom w:val="single" w:sz="4" w:space="0" w:color="000000"/>
            </w:tcBorders>
            <w:vAlign w:val="center"/>
          </w:tcPr>
          <w:p w:rsidR="0020311A" w:rsidRPr="00D57749" w:rsidRDefault="0020311A" w:rsidP="00986694">
            <w:pPr>
              <w:widowControl w:val="0"/>
              <w:numPr>
                <w:ilvl w:val="0"/>
                <w:numId w:val="12"/>
              </w:numPr>
              <w:tabs>
                <w:tab w:val="left" w:pos="566"/>
                <w:tab w:val="left" w:pos="823"/>
                <w:tab w:val="left" w:pos="15943"/>
              </w:tabs>
              <w:suppressAutoHyphens/>
              <w:snapToGrid w:val="0"/>
              <w:ind w:firstLine="0"/>
              <w:jc w:val="center"/>
              <w:rPr>
                <w:lang w:eastAsia="ar-SA"/>
              </w:rPr>
            </w:pPr>
          </w:p>
        </w:tc>
        <w:tc>
          <w:tcPr>
            <w:tcW w:w="2874" w:type="dxa"/>
            <w:tcBorders>
              <w:left w:val="single" w:sz="4" w:space="0" w:color="000000"/>
              <w:bottom w:val="single" w:sz="4" w:space="0" w:color="000000"/>
            </w:tcBorders>
            <w:vAlign w:val="center"/>
          </w:tcPr>
          <w:p w:rsidR="0020311A" w:rsidRPr="00D57749" w:rsidRDefault="0020311A" w:rsidP="00FE2764">
            <w:pPr>
              <w:snapToGrid w:val="0"/>
              <w:rPr>
                <w:lang w:eastAsia="ar-SA"/>
              </w:rPr>
            </w:pPr>
            <w:r w:rsidRPr="00D57749">
              <w:rPr>
                <w:lang w:eastAsia="ar-SA"/>
              </w:rPr>
              <w:t>Начальная (максимальная) цена   контракта</w:t>
            </w:r>
          </w:p>
        </w:tc>
        <w:tc>
          <w:tcPr>
            <w:tcW w:w="5946" w:type="dxa"/>
            <w:tcBorders>
              <w:left w:val="single" w:sz="4" w:space="0" w:color="000000"/>
              <w:bottom w:val="single" w:sz="4" w:space="0" w:color="000000"/>
              <w:right w:val="single" w:sz="4" w:space="0" w:color="000000"/>
            </w:tcBorders>
            <w:vAlign w:val="center"/>
          </w:tcPr>
          <w:p w:rsidR="0020311A" w:rsidRPr="0004605B" w:rsidRDefault="0020311A" w:rsidP="00FE2764">
            <w:pPr>
              <w:tabs>
                <w:tab w:val="left" w:pos="2820"/>
              </w:tabs>
              <w:jc w:val="center"/>
            </w:pPr>
            <w:r>
              <w:rPr>
                <w:b/>
                <w:szCs w:val="22"/>
              </w:rPr>
              <w:t>18 327 015</w:t>
            </w:r>
            <w:r w:rsidRPr="009D36B9">
              <w:rPr>
                <w:b/>
                <w:szCs w:val="22"/>
              </w:rPr>
              <w:t xml:space="preserve">,00 </w:t>
            </w:r>
            <w:r w:rsidRPr="009D36B9">
              <w:t>(</w:t>
            </w:r>
            <w:r>
              <w:t>восемнадцать миллионов триста двадцать семь тысяч пятнадцать</w:t>
            </w:r>
            <w:r w:rsidRPr="009D36B9">
              <w:t>) рублей 00 копеек</w:t>
            </w:r>
          </w:p>
          <w:p w:rsidR="0020311A" w:rsidRPr="0004605B" w:rsidRDefault="0020311A" w:rsidP="00FE2764">
            <w:pPr>
              <w:pStyle w:val="3---"/>
              <w:keepNext/>
              <w:keepLines/>
              <w:ind w:right="34" w:firstLine="219"/>
              <w:rPr>
                <w:szCs w:val="22"/>
              </w:rPr>
            </w:pPr>
            <w:proofErr w:type="gramStart"/>
            <w:r w:rsidRPr="0004605B">
              <w:rPr>
                <w:szCs w:val="22"/>
              </w:rPr>
              <w:t>Начальная (максимальная) цена одного квадратного метра в соответствии с Приказом Министерства регионального развития Российской Федерации № 554 от 27.12.2012 г. «О стоимости одного квадратного метра общей площади жилого помещения, предназначенной для определения в 201</w:t>
            </w:r>
            <w:r>
              <w:rPr>
                <w:szCs w:val="22"/>
              </w:rPr>
              <w:t>4</w:t>
            </w:r>
            <w:r w:rsidRPr="0004605B">
              <w:rPr>
                <w:szCs w:val="22"/>
              </w:rPr>
              <w:t xml:space="preserve"> году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закона от 21 июля </w:t>
            </w:r>
            <w:smartTag w:uri="urn:schemas-microsoft-com:office:smarttags" w:element="metricconverter">
              <w:smartTagPr>
                <w:attr w:name="ProductID" w:val="2007 г"/>
              </w:smartTagPr>
              <w:r w:rsidRPr="0004605B">
                <w:rPr>
                  <w:szCs w:val="22"/>
                </w:rPr>
                <w:t>2007 г</w:t>
              </w:r>
            </w:smartTag>
            <w:r w:rsidRPr="0004605B">
              <w:rPr>
                <w:szCs w:val="22"/>
              </w:rPr>
              <w:t>. № 185-ФЗ</w:t>
            </w:r>
            <w:proofErr w:type="gramEnd"/>
            <w:r w:rsidRPr="0004605B">
              <w:rPr>
                <w:szCs w:val="22"/>
              </w:rPr>
              <w:t xml:space="preserve"> «О Фонде содействия реформированию жилищно-коммунального хозяйства», </w:t>
            </w:r>
            <w:proofErr w:type="gramStart"/>
            <w:r w:rsidRPr="0004605B">
              <w:rPr>
                <w:szCs w:val="22"/>
              </w:rPr>
              <w:t>определена</w:t>
            </w:r>
            <w:proofErr w:type="gramEnd"/>
            <w:r w:rsidRPr="0004605B">
              <w:rPr>
                <w:szCs w:val="22"/>
              </w:rPr>
              <w:t xml:space="preserve"> для Курской области в размере </w:t>
            </w:r>
            <w:r w:rsidRPr="00011AB4">
              <w:rPr>
                <w:szCs w:val="22"/>
              </w:rPr>
              <w:t>25 550,00 (двадцать пять тысяч пятьсот пятьдесят) рублей 00 копеек за 1 (один) квадратный метр.</w:t>
            </w:r>
          </w:p>
          <w:p w:rsidR="0020311A" w:rsidRPr="0004605B" w:rsidRDefault="0020311A" w:rsidP="00FE2764">
            <w:pPr>
              <w:pStyle w:val="3---"/>
              <w:keepNext/>
              <w:keepLines/>
              <w:ind w:right="34" w:firstLine="219"/>
              <w:rPr>
                <w:szCs w:val="22"/>
              </w:rPr>
            </w:pPr>
            <w:proofErr w:type="gramStart"/>
            <w:r w:rsidRPr="0004605B">
              <w:rPr>
                <w:szCs w:val="22"/>
              </w:rPr>
              <w:t xml:space="preserve">В соответствии с Постановлением Администрации Курской области </w:t>
            </w:r>
            <w:r>
              <w:rPr>
                <w:szCs w:val="22"/>
              </w:rPr>
              <w:t>№ 194-па от 28.03.2014 года, «Об утверждении адресной программы Курской области по переселению граждан из аварийного жилищного фонда на 2013-2017 (1 сентября) годы»</w:t>
            </w:r>
            <w:r w:rsidRPr="0004605B">
              <w:rPr>
                <w:szCs w:val="22"/>
              </w:rPr>
              <w:t xml:space="preserve"> стоимость мероприятий по переселению граждан из аварийного жилищного фонда, равнозначного по общей площади ранее занимаемой гражданами, рассчитывается как произведение общей площади аварийного жилищного фонда, включённого в Программу, на предельную стоимость одного</w:t>
            </w:r>
            <w:proofErr w:type="gramEnd"/>
            <w:r w:rsidRPr="0004605B">
              <w:rPr>
                <w:szCs w:val="22"/>
              </w:rPr>
              <w:t xml:space="preserve"> квадратного метра  общей площади жилых помещений. </w:t>
            </w:r>
          </w:p>
          <w:p w:rsidR="0020311A" w:rsidRPr="0004605B" w:rsidRDefault="0020311A" w:rsidP="00B518DC">
            <w:pPr>
              <w:tabs>
                <w:tab w:val="left" w:pos="2820"/>
              </w:tabs>
              <w:jc w:val="center"/>
            </w:pPr>
            <w:r w:rsidRPr="00877FF4">
              <w:rPr>
                <w:b/>
                <w:szCs w:val="22"/>
              </w:rPr>
              <w:t>Расчет: 25 550,00 руб./м</w:t>
            </w:r>
            <w:proofErr w:type="gramStart"/>
            <w:r w:rsidRPr="00877FF4">
              <w:rPr>
                <w:b/>
                <w:szCs w:val="22"/>
                <w:vertAlign w:val="superscript"/>
              </w:rPr>
              <w:t>2</w:t>
            </w:r>
            <w:proofErr w:type="gramEnd"/>
            <w:r w:rsidRPr="00877FF4">
              <w:rPr>
                <w:b/>
                <w:szCs w:val="22"/>
              </w:rPr>
              <w:t xml:space="preserve"> </w:t>
            </w:r>
            <w:proofErr w:type="spellStart"/>
            <w:r w:rsidRPr="00877FF4">
              <w:rPr>
                <w:b/>
                <w:szCs w:val="22"/>
              </w:rPr>
              <w:t>х</w:t>
            </w:r>
            <w:proofErr w:type="spellEnd"/>
            <w:r w:rsidRPr="00877FF4">
              <w:rPr>
                <w:b/>
                <w:szCs w:val="22"/>
              </w:rPr>
              <w:t xml:space="preserve"> </w:t>
            </w:r>
            <w:smartTag w:uri="urn:schemas-microsoft-com:office:smarttags" w:element="metricconverter">
              <w:smartTagPr>
                <w:attr w:name="ProductID" w:val="717,3 м2"/>
              </w:smartTagPr>
              <w:r>
                <w:rPr>
                  <w:rFonts w:ascii="Calibri" w:hAnsi="Calibri" w:cs="Arial"/>
                  <w:b/>
                  <w:bCs/>
                </w:rPr>
                <w:t>717</w:t>
              </w:r>
              <w:r w:rsidRPr="00877FF4">
                <w:rPr>
                  <w:rFonts w:ascii="Calibri" w:hAnsi="Calibri" w:cs="Arial"/>
                  <w:b/>
                  <w:bCs/>
                </w:rPr>
                <w:t>,</w:t>
              </w:r>
              <w:r>
                <w:rPr>
                  <w:rFonts w:ascii="Calibri" w:hAnsi="Calibri" w:cs="Arial"/>
                  <w:b/>
                  <w:bCs/>
                </w:rPr>
                <w:t>3</w:t>
              </w:r>
              <w:r w:rsidRPr="00877FF4">
                <w:rPr>
                  <w:rFonts w:ascii="Calibri" w:hAnsi="Calibri" w:cs="Arial"/>
                  <w:b/>
                  <w:bCs/>
                  <w:szCs w:val="22"/>
                </w:rPr>
                <w:t xml:space="preserve"> </w:t>
              </w:r>
              <w:r w:rsidRPr="00877FF4">
                <w:rPr>
                  <w:b/>
                  <w:szCs w:val="22"/>
                </w:rPr>
                <w:t>м</w:t>
              </w:r>
              <w:r w:rsidRPr="00877FF4">
                <w:rPr>
                  <w:b/>
                  <w:szCs w:val="22"/>
                  <w:vertAlign w:val="superscript"/>
                </w:rPr>
                <w:t>2</w:t>
              </w:r>
            </w:smartTag>
            <w:r w:rsidRPr="00877FF4">
              <w:rPr>
                <w:b/>
                <w:szCs w:val="22"/>
              </w:rPr>
              <w:t xml:space="preserve"> = </w:t>
            </w:r>
            <w:r>
              <w:rPr>
                <w:b/>
                <w:szCs w:val="22"/>
              </w:rPr>
              <w:t>18 327 015</w:t>
            </w:r>
            <w:r w:rsidRPr="009D36B9">
              <w:rPr>
                <w:b/>
                <w:szCs w:val="22"/>
              </w:rPr>
              <w:t xml:space="preserve">,00 </w:t>
            </w:r>
            <w:r w:rsidRPr="009D36B9">
              <w:t>(</w:t>
            </w:r>
            <w:r>
              <w:t>восемнадцать миллионов триста двадцать семь тысяч пятнадцать</w:t>
            </w:r>
            <w:r w:rsidRPr="009D36B9">
              <w:t>) рублей 00 копеек</w:t>
            </w:r>
          </w:p>
          <w:p w:rsidR="0020311A" w:rsidRPr="0004605B" w:rsidRDefault="0020311A" w:rsidP="0032589D">
            <w:pPr>
              <w:tabs>
                <w:tab w:val="left" w:pos="2820"/>
              </w:tabs>
              <w:jc w:val="center"/>
            </w:pPr>
          </w:p>
        </w:tc>
      </w:tr>
      <w:tr w:rsidR="0020311A" w:rsidRPr="00D57749" w:rsidTr="00FE2764">
        <w:trPr>
          <w:trHeight w:val="2256"/>
        </w:trPr>
        <w:tc>
          <w:tcPr>
            <w:tcW w:w="720" w:type="dxa"/>
            <w:tcBorders>
              <w:left w:val="single" w:sz="4" w:space="0" w:color="000000"/>
              <w:bottom w:val="single" w:sz="4" w:space="0" w:color="auto"/>
            </w:tcBorders>
            <w:vAlign w:val="center"/>
          </w:tcPr>
          <w:p w:rsidR="0020311A" w:rsidRPr="00D57749" w:rsidRDefault="0020311A" w:rsidP="00986694">
            <w:pPr>
              <w:widowControl w:val="0"/>
              <w:numPr>
                <w:ilvl w:val="0"/>
                <w:numId w:val="12"/>
              </w:numPr>
              <w:tabs>
                <w:tab w:val="left" w:pos="566"/>
                <w:tab w:val="left" w:pos="823"/>
                <w:tab w:val="left" w:pos="15943"/>
              </w:tabs>
              <w:suppressAutoHyphens/>
              <w:snapToGrid w:val="0"/>
              <w:ind w:firstLine="0"/>
              <w:jc w:val="center"/>
              <w:rPr>
                <w:lang w:eastAsia="ar-SA"/>
              </w:rPr>
            </w:pPr>
          </w:p>
        </w:tc>
        <w:tc>
          <w:tcPr>
            <w:tcW w:w="2874" w:type="dxa"/>
            <w:tcBorders>
              <w:left w:val="single" w:sz="4" w:space="0" w:color="000000"/>
              <w:bottom w:val="single" w:sz="4" w:space="0" w:color="auto"/>
            </w:tcBorders>
            <w:vAlign w:val="center"/>
          </w:tcPr>
          <w:p w:rsidR="0020311A" w:rsidRPr="00D57749" w:rsidRDefault="0020311A" w:rsidP="00FE2764">
            <w:pPr>
              <w:snapToGrid w:val="0"/>
              <w:rPr>
                <w:lang w:eastAsia="ar-SA"/>
              </w:rPr>
            </w:pPr>
            <w:r w:rsidRPr="00D57749">
              <w:rPr>
                <w:lang w:eastAsia="ar-SA"/>
              </w:rPr>
              <w:t>Порядок формирования цены контракта.</w:t>
            </w:r>
          </w:p>
        </w:tc>
        <w:tc>
          <w:tcPr>
            <w:tcW w:w="5946" w:type="dxa"/>
            <w:tcBorders>
              <w:left w:val="single" w:sz="4" w:space="0" w:color="000000"/>
              <w:bottom w:val="single" w:sz="4" w:space="0" w:color="auto"/>
              <w:right w:val="single" w:sz="4" w:space="0" w:color="000000"/>
            </w:tcBorders>
            <w:vAlign w:val="center"/>
          </w:tcPr>
          <w:p w:rsidR="0020311A" w:rsidRDefault="0020311A" w:rsidP="00FE2764">
            <w:pPr>
              <w:keepNext/>
              <w:keepLines/>
              <w:shd w:val="clear" w:color="auto" w:fill="FFFFFF"/>
              <w:tabs>
                <w:tab w:val="left" w:pos="0"/>
              </w:tabs>
              <w:ind w:right="34" w:firstLine="219"/>
              <w:jc w:val="both"/>
            </w:pPr>
            <w:r w:rsidRPr="001E5795">
              <w:t xml:space="preserve">Цена </w:t>
            </w:r>
            <w:r>
              <w:t xml:space="preserve">муниципального </w:t>
            </w:r>
            <w:r w:rsidRPr="001E5795">
              <w:t>контракта сформирована с учетом расходов на страхование, уплату таможенных пошлин, налогов и других обязательных платежей</w:t>
            </w:r>
            <w:r>
              <w:t>, и включает, в том числе расходы, связанные:</w:t>
            </w:r>
          </w:p>
          <w:p w:rsidR="0020311A" w:rsidRDefault="0020311A" w:rsidP="00FE2764">
            <w:pPr>
              <w:keepNext/>
              <w:keepLines/>
              <w:shd w:val="clear" w:color="auto" w:fill="FFFFFF"/>
              <w:tabs>
                <w:tab w:val="left" w:pos="0"/>
              </w:tabs>
              <w:ind w:right="34" w:firstLine="219"/>
              <w:jc w:val="both"/>
            </w:pPr>
            <w:r>
              <w:t>-   с завершением строительства объекта;</w:t>
            </w:r>
          </w:p>
          <w:p w:rsidR="0020311A" w:rsidRDefault="0020311A" w:rsidP="00FE2764">
            <w:pPr>
              <w:keepNext/>
              <w:keepLines/>
              <w:shd w:val="clear" w:color="auto" w:fill="FFFFFF"/>
              <w:tabs>
                <w:tab w:val="left" w:pos="0"/>
              </w:tabs>
              <w:ind w:right="34" w:firstLine="219"/>
              <w:jc w:val="both"/>
            </w:pPr>
            <w:r>
              <w:t>- с подключением объекта к сетям инженерно-технического обеспечения;</w:t>
            </w:r>
          </w:p>
          <w:p w:rsidR="0020311A" w:rsidRDefault="0020311A" w:rsidP="00FE2764">
            <w:pPr>
              <w:keepNext/>
              <w:keepLines/>
              <w:shd w:val="clear" w:color="auto" w:fill="FFFFFF"/>
              <w:tabs>
                <w:tab w:val="left" w:pos="0"/>
              </w:tabs>
              <w:ind w:right="34" w:firstLine="219"/>
              <w:jc w:val="both"/>
            </w:pPr>
            <w:r>
              <w:t>- с получением разрешения на ввод в эксплуатацию объекта;</w:t>
            </w:r>
          </w:p>
          <w:p w:rsidR="0020311A" w:rsidRDefault="0020311A" w:rsidP="00FE2764">
            <w:pPr>
              <w:keepNext/>
              <w:keepLines/>
              <w:shd w:val="clear" w:color="auto" w:fill="FFFFFF"/>
              <w:tabs>
                <w:tab w:val="left" w:pos="0"/>
              </w:tabs>
              <w:ind w:right="34" w:firstLine="219"/>
              <w:jc w:val="both"/>
            </w:pPr>
            <w:r>
              <w:t>- с государственной регистрацией права собственности Застройщика (продавца) на квартиры;</w:t>
            </w:r>
          </w:p>
          <w:p w:rsidR="0020311A" w:rsidRPr="002534E8" w:rsidRDefault="0020311A" w:rsidP="00FE2764">
            <w:pPr>
              <w:jc w:val="both"/>
            </w:pPr>
            <w:r>
              <w:t>- с государственной регистрацией права собственности                 МО г. Дмитриева, Дмитриевского района, Курской области на квартиры.</w:t>
            </w:r>
          </w:p>
        </w:tc>
      </w:tr>
      <w:tr w:rsidR="0020311A" w:rsidRPr="00D57749" w:rsidTr="00FE2764">
        <w:trPr>
          <w:trHeight w:val="1342"/>
        </w:trPr>
        <w:tc>
          <w:tcPr>
            <w:tcW w:w="720" w:type="dxa"/>
            <w:tcBorders>
              <w:left w:val="single" w:sz="4" w:space="0" w:color="000000"/>
              <w:bottom w:val="single" w:sz="4" w:space="0" w:color="auto"/>
            </w:tcBorders>
            <w:vAlign w:val="center"/>
          </w:tcPr>
          <w:p w:rsidR="0020311A" w:rsidRPr="00D57749" w:rsidRDefault="0020311A" w:rsidP="00986694">
            <w:pPr>
              <w:widowControl w:val="0"/>
              <w:numPr>
                <w:ilvl w:val="0"/>
                <w:numId w:val="12"/>
              </w:numPr>
              <w:tabs>
                <w:tab w:val="left" w:pos="566"/>
                <w:tab w:val="left" w:pos="823"/>
                <w:tab w:val="left" w:pos="15943"/>
              </w:tabs>
              <w:suppressAutoHyphens/>
              <w:snapToGrid w:val="0"/>
              <w:ind w:firstLine="0"/>
              <w:jc w:val="center"/>
              <w:rPr>
                <w:lang w:eastAsia="ar-SA"/>
              </w:rPr>
            </w:pPr>
          </w:p>
        </w:tc>
        <w:tc>
          <w:tcPr>
            <w:tcW w:w="2874" w:type="dxa"/>
            <w:tcBorders>
              <w:left w:val="single" w:sz="4" w:space="0" w:color="000000"/>
              <w:bottom w:val="single" w:sz="4" w:space="0" w:color="auto"/>
            </w:tcBorders>
            <w:vAlign w:val="center"/>
          </w:tcPr>
          <w:p w:rsidR="0020311A" w:rsidRPr="00D57749" w:rsidRDefault="0020311A" w:rsidP="00FE2764">
            <w:pPr>
              <w:snapToGrid w:val="0"/>
              <w:rPr>
                <w:lang w:eastAsia="ar-SA"/>
              </w:rPr>
            </w:pPr>
            <w:r w:rsidRPr="00D57749">
              <w:rPr>
                <w:lang w:eastAsia="ar-SA"/>
              </w:rPr>
              <w:t>Источник финансирования, форма, сроки и порядок оплаты</w:t>
            </w:r>
          </w:p>
        </w:tc>
        <w:tc>
          <w:tcPr>
            <w:tcW w:w="5946" w:type="dxa"/>
            <w:tcBorders>
              <w:left w:val="single" w:sz="4" w:space="0" w:color="000000"/>
              <w:bottom w:val="single" w:sz="4" w:space="0" w:color="auto"/>
              <w:right w:val="single" w:sz="4" w:space="0" w:color="000000"/>
            </w:tcBorders>
            <w:vAlign w:val="center"/>
          </w:tcPr>
          <w:p w:rsidR="0020311A" w:rsidRPr="006B1561" w:rsidRDefault="0020311A" w:rsidP="00FE2764">
            <w:pPr>
              <w:pStyle w:val="3---"/>
              <w:keepNext/>
              <w:keepLines/>
              <w:spacing w:before="0" w:after="0"/>
              <w:ind w:right="34"/>
              <w:rPr>
                <w:szCs w:val="22"/>
              </w:rPr>
            </w:pPr>
            <w:r w:rsidRPr="006B1561">
              <w:rPr>
                <w:szCs w:val="22"/>
              </w:rPr>
              <w:t xml:space="preserve">В соответствии с Соглашением комитета ЖКХ и ТЭК Курской области и администрацией </w:t>
            </w:r>
            <w:r w:rsidRPr="006B1561">
              <w:t xml:space="preserve">города Дмитриева, Дмитриевского района, Курской области. </w:t>
            </w:r>
            <w:r w:rsidRPr="006B1561">
              <w:rPr>
                <w:szCs w:val="22"/>
              </w:rPr>
              <w:t xml:space="preserve">О взаимодействии по реализации Федерального закона от 21.07.2007г. №185-ФЗ «О фонде содействия реформированию жилищно-коммунального хозяйства», В соответствии с Постановлением Администрации Курской области № 194-па от 28.03.2014 года, «Об утверждении адресной программы Курской области по переселению граждан из аварийного жилищного фонда на 2013-2017 (1 сентября) годы». </w:t>
            </w:r>
            <w:proofErr w:type="spellStart"/>
            <w:r w:rsidRPr="006B1561">
              <w:rPr>
                <w:szCs w:val="22"/>
              </w:rPr>
              <w:t>Софинансирование</w:t>
            </w:r>
            <w:proofErr w:type="spellEnd"/>
            <w:r w:rsidRPr="006B1561">
              <w:rPr>
                <w:szCs w:val="22"/>
              </w:rPr>
              <w:t xml:space="preserve"> заказа осуществляется из следующих источников:</w:t>
            </w:r>
          </w:p>
          <w:p w:rsidR="0020311A" w:rsidRPr="006B1561" w:rsidRDefault="0020311A" w:rsidP="00FE2764">
            <w:pPr>
              <w:pStyle w:val="3---"/>
              <w:keepNext/>
              <w:keepLines/>
              <w:spacing w:before="0" w:after="0"/>
              <w:ind w:right="34"/>
              <w:rPr>
                <w:szCs w:val="22"/>
              </w:rPr>
            </w:pPr>
            <w:proofErr w:type="gramStart"/>
            <w:r w:rsidRPr="006B1561">
              <w:rPr>
                <w:szCs w:val="22"/>
              </w:rPr>
              <w:t>- средства бюджета Курской области, полученные за счёт средств Фонда содействия реформированию ЖКХ;</w:t>
            </w:r>
            <w:proofErr w:type="gramEnd"/>
          </w:p>
          <w:p w:rsidR="0020311A" w:rsidRPr="006B1561" w:rsidRDefault="0020311A" w:rsidP="00FE2764">
            <w:pPr>
              <w:pStyle w:val="3---"/>
              <w:keepNext/>
              <w:keepLines/>
              <w:spacing w:before="0" w:after="0"/>
              <w:ind w:right="34"/>
              <w:rPr>
                <w:szCs w:val="22"/>
              </w:rPr>
            </w:pPr>
            <w:r w:rsidRPr="006B1561">
              <w:rPr>
                <w:szCs w:val="22"/>
              </w:rPr>
              <w:t>- средства, предусмотренные бюджетом Курской области на долевое финансирование переселения граждан из аварийного жилищного фонда с учётом необходимости развития малоэтажного строительства;</w:t>
            </w:r>
          </w:p>
          <w:p w:rsidR="0020311A" w:rsidRPr="006B1561" w:rsidRDefault="0020311A" w:rsidP="004F7350">
            <w:pPr>
              <w:pStyle w:val="3---"/>
              <w:keepNext/>
              <w:keepLines/>
              <w:spacing w:before="0" w:after="0"/>
              <w:ind w:right="34"/>
              <w:rPr>
                <w:szCs w:val="22"/>
              </w:rPr>
            </w:pPr>
            <w:r w:rsidRPr="006B1561">
              <w:rPr>
                <w:szCs w:val="22"/>
              </w:rPr>
              <w:t xml:space="preserve"> - средства местного бюджета муниципального образования на долевое финансирование переселения граждан из аварийного жилищного фонда – в рамках реализации Адресной программы.  </w:t>
            </w:r>
          </w:p>
          <w:p w:rsidR="0020311A" w:rsidRPr="006B1561" w:rsidRDefault="0020311A" w:rsidP="00C443D9">
            <w:pPr>
              <w:pStyle w:val="ConsPlusNonformat"/>
              <w:keepNext/>
              <w:keepLines/>
              <w:snapToGrid w:val="0"/>
              <w:ind w:firstLine="8"/>
              <w:jc w:val="both"/>
              <w:rPr>
                <w:rFonts w:ascii="Times New Roman" w:hAnsi="Times New Roman" w:cs="Times New Roman"/>
                <w:sz w:val="24"/>
                <w:szCs w:val="24"/>
              </w:rPr>
            </w:pPr>
            <w:r w:rsidRPr="006B1561">
              <w:rPr>
                <w:rFonts w:ascii="Times New Roman" w:hAnsi="Times New Roman" w:cs="Times New Roman"/>
                <w:sz w:val="24"/>
                <w:szCs w:val="24"/>
              </w:rPr>
              <w:t xml:space="preserve">       Заказчик перечисляет Застройщику (Продавцу) авансовый платеж в размере 30 % от цены Контракта в течение 30 (тридцати) дней с момента заключения Контракта.</w:t>
            </w:r>
          </w:p>
          <w:p w:rsidR="0020311A" w:rsidRPr="006B1561" w:rsidRDefault="0020311A" w:rsidP="00FE2764">
            <w:pPr>
              <w:pStyle w:val="ConsPlusNonformat"/>
              <w:keepNext/>
              <w:keepLines/>
              <w:snapToGrid w:val="0"/>
              <w:jc w:val="both"/>
              <w:rPr>
                <w:rFonts w:ascii="Times New Roman" w:hAnsi="Times New Roman" w:cs="Times New Roman"/>
                <w:sz w:val="24"/>
                <w:szCs w:val="24"/>
              </w:rPr>
            </w:pPr>
            <w:r w:rsidRPr="006B1561">
              <w:rPr>
                <w:rFonts w:ascii="Times New Roman" w:hAnsi="Times New Roman" w:cs="Times New Roman"/>
                <w:sz w:val="24"/>
                <w:szCs w:val="24"/>
              </w:rPr>
              <w:t xml:space="preserve">        Окончательный расчет муниципальный заказчик осуществляет в течение 180 (сто восемьдесят) банковских дней после регистрации права собственности на квартиры при условии получения  Заказчиком от застройщика (продавца) следующих документов:</w:t>
            </w:r>
          </w:p>
          <w:p w:rsidR="0020311A" w:rsidRPr="006B1561" w:rsidRDefault="0020311A" w:rsidP="00FE2764">
            <w:pPr>
              <w:pStyle w:val="ConsPlusNonformat"/>
              <w:keepNext/>
              <w:keepLines/>
              <w:snapToGrid w:val="0"/>
              <w:ind w:firstLine="8"/>
              <w:jc w:val="both"/>
              <w:rPr>
                <w:rFonts w:ascii="Times New Roman" w:hAnsi="Times New Roman" w:cs="Times New Roman"/>
                <w:sz w:val="24"/>
                <w:szCs w:val="24"/>
              </w:rPr>
            </w:pPr>
            <w:r w:rsidRPr="006B1561">
              <w:rPr>
                <w:rFonts w:ascii="Times New Roman" w:hAnsi="Times New Roman" w:cs="Times New Roman"/>
                <w:sz w:val="24"/>
                <w:szCs w:val="24"/>
              </w:rPr>
              <w:t>- свидетельство о праве собственности МО на каждую квартиру;</w:t>
            </w:r>
          </w:p>
          <w:p w:rsidR="0020311A" w:rsidRPr="006B1561" w:rsidRDefault="0020311A" w:rsidP="00FE2764">
            <w:pPr>
              <w:pStyle w:val="ConsPlusNonformat"/>
              <w:keepNext/>
              <w:keepLines/>
              <w:snapToGrid w:val="0"/>
              <w:ind w:firstLine="8"/>
              <w:jc w:val="both"/>
              <w:rPr>
                <w:rFonts w:ascii="Times New Roman" w:hAnsi="Times New Roman" w:cs="Times New Roman"/>
                <w:sz w:val="24"/>
                <w:szCs w:val="24"/>
              </w:rPr>
            </w:pPr>
            <w:r w:rsidRPr="006B1561">
              <w:rPr>
                <w:rFonts w:ascii="Times New Roman" w:hAnsi="Times New Roman" w:cs="Times New Roman"/>
                <w:sz w:val="24"/>
                <w:szCs w:val="24"/>
              </w:rPr>
              <w:lastRenderedPageBreak/>
              <w:t>- технический план, кадастровый паспорт на каждую квартиру;</w:t>
            </w:r>
          </w:p>
          <w:p w:rsidR="0020311A" w:rsidRPr="006B1561" w:rsidRDefault="0020311A" w:rsidP="00FE2764">
            <w:pPr>
              <w:pStyle w:val="ConsPlusNonformat"/>
              <w:keepNext/>
              <w:keepLines/>
              <w:snapToGrid w:val="0"/>
              <w:ind w:firstLine="8"/>
              <w:jc w:val="both"/>
              <w:rPr>
                <w:rFonts w:ascii="Times New Roman" w:hAnsi="Times New Roman" w:cs="Times New Roman"/>
                <w:sz w:val="24"/>
                <w:szCs w:val="24"/>
              </w:rPr>
            </w:pPr>
            <w:r w:rsidRPr="006B1561">
              <w:rPr>
                <w:rFonts w:ascii="Times New Roman" w:hAnsi="Times New Roman" w:cs="Times New Roman"/>
                <w:sz w:val="24"/>
                <w:szCs w:val="24"/>
              </w:rPr>
              <w:t>- копия технического паспорта многоквартирного дома;</w:t>
            </w:r>
          </w:p>
          <w:p w:rsidR="0020311A" w:rsidRPr="006B1561" w:rsidRDefault="0020311A" w:rsidP="00FE2764">
            <w:pPr>
              <w:pStyle w:val="ConsPlusNonformat"/>
              <w:keepNext/>
              <w:keepLines/>
              <w:snapToGrid w:val="0"/>
              <w:ind w:firstLine="8"/>
              <w:jc w:val="both"/>
              <w:rPr>
                <w:rFonts w:ascii="Times New Roman" w:hAnsi="Times New Roman" w:cs="Times New Roman"/>
                <w:sz w:val="24"/>
                <w:szCs w:val="24"/>
              </w:rPr>
            </w:pPr>
            <w:r w:rsidRPr="006B1561">
              <w:rPr>
                <w:rFonts w:ascii="Times New Roman" w:hAnsi="Times New Roman" w:cs="Times New Roman"/>
                <w:sz w:val="24"/>
                <w:szCs w:val="24"/>
              </w:rPr>
              <w:t>- подписанный сторонами Акт приема-передачи жилых помещений (квартир);</w:t>
            </w:r>
          </w:p>
          <w:p w:rsidR="0020311A" w:rsidRPr="006B1561" w:rsidRDefault="0020311A" w:rsidP="00FE2764">
            <w:pPr>
              <w:pStyle w:val="ConsPlusNonformat"/>
              <w:keepNext/>
              <w:keepLines/>
              <w:snapToGrid w:val="0"/>
              <w:ind w:firstLine="8"/>
              <w:jc w:val="both"/>
              <w:rPr>
                <w:rFonts w:ascii="Times New Roman" w:hAnsi="Times New Roman" w:cs="Times New Roman"/>
                <w:sz w:val="24"/>
                <w:szCs w:val="24"/>
              </w:rPr>
            </w:pPr>
            <w:r w:rsidRPr="006B1561">
              <w:rPr>
                <w:rFonts w:ascii="Times New Roman" w:hAnsi="Times New Roman" w:cs="Times New Roman"/>
                <w:sz w:val="24"/>
                <w:szCs w:val="24"/>
              </w:rPr>
              <w:t xml:space="preserve">- ключи от жилых помещений (квартир) </w:t>
            </w:r>
          </w:p>
          <w:p w:rsidR="0020311A" w:rsidRPr="006B1561" w:rsidRDefault="0020311A" w:rsidP="00FE2764">
            <w:pPr>
              <w:snapToGrid w:val="0"/>
            </w:pPr>
            <w:r w:rsidRPr="006B1561">
              <w:t>- счет для оплаты.</w:t>
            </w:r>
          </w:p>
        </w:tc>
      </w:tr>
      <w:tr w:rsidR="0020311A" w:rsidRPr="00D57749" w:rsidTr="00FE2764">
        <w:trPr>
          <w:trHeight w:val="2875"/>
        </w:trPr>
        <w:tc>
          <w:tcPr>
            <w:tcW w:w="720" w:type="dxa"/>
            <w:tcBorders>
              <w:top w:val="single" w:sz="4" w:space="0" w:color="auto"/>
              <w:left w:val="single" w:sz="4" w:space="0" w:color="auto"/>
              <w:bottom w:val="single" w:sz="4" w:space="0" w:color="auto"/>
              <w:right w:val="single" w:sz="4" w:space="0" w:color="auto"/>
            </w:tcBorders>
            <w:vAlign w:val="center"/>
          </w:tcPr>
          <w:p w:rsidR="0020311A" w:rsidRPr="00D57749" w:rsidRDefault="0020311A" w:rsidP="00986694">
            <w:pPr>
              <w:widowControl w:val="0"/>
              <w:numPr>
                <w:ilvl w:val="0"/>
                <w:numId w:val="12"/>
              </w:numPr>
              <w:tabs>
                <w:tab w:val="left" w:pos="168"/>
                <w:tab w:val="left" w:pos="360"/>
                <w:tab w:val="left" w:pos="566"/>
                <w:tab w:val="left" w:pos="823"/>
                <w:tab w:val="left" w:pos="15943"/>
              </w:tabs>
              <w:suppressAutoHyphens/>
              <w:snapToGrid w:val="0"/>
              <w:ind w:firstLine="0"/>
              <w:jc w:val="center"/>
              <w:rPr>
                <w:lang w:eastAsia="ar-SA"/>
              </w:rPr>
            </w:pPr>
          </w:p>
        </w:tc>
        <w:tc>
          <w:tcPr>
            <w:tcW w:w="2874" w:type="dxa"/>
            <w:tcBorders>
              <w:top w:val="single" w:sz="4" w:space="0" w:color="auto"/>
              <w:left w:val="single" w:sz="4" w:space="0" w:color="auto"/>
              <w:bottom w:val="single" w:sz="4" w:space="0" w:color="auto"/>
              <w:right w:val="single" w:sz="4" w:space="0" w:color="auto"/>
            </w:tcBorders>
            <w:vAlign w:val="center"/>
          </w:tcPr>
          <w:p w:rsidR="0020311A" w:rsidRPr="00D57749" w:rsidRDefault="0020311A" w:rsidP="00FE2764">
            <w:pPr>
              <w:snapToGrid w:val="0"/>
              <w:rPr>
                <w:lang w:eastAsia="ar-SA"/>
              </w:rPr>
            </w:pPr>
            <w:r w:rsidRPr="00D57749">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20311A" w:rsidRPr="00D57749" w:rsidRDefault="0020311A" w:rsidP="00FE2764">
            <w:pPr>
              <w:snapToGrid w:val="0"/>
              <w:rPr>
                <w:lang w:eastAsia="ar-SA"/>
              </w:rPr>
            </w:pPr>
          </w:p>
          <w:p w:rsidR="0020311A" w:rsidRPr="00D57749" w:rsidRDefault="0020311A" w:rsidP="00FE2764">
            <w:pPr>
              <w:snapToGrid w:val="0"/>
              <w:rPr>
                <w:lang w:eastAsia="ar-SA"/>
              </w:rPr>
            </w:pPr>
          </w:p>
          <w:p w:rsidR="0020311A" w:rsidRPr="00D57749" w:rsidRDefault="0020311A" w:rsidP="00FE2764">
            <w:pPr>
              <w:snapToGrid w:val="0"/>
              <w:rPr>
                <w:lang w:eastAsia="ar-SA"/>
              </w:rPr>
            </w:pPr>
          </w:p>
        </w:tc>
        <w:tc>
          <w:tcPr>
            <w:tcW w:w="5946" w:type="dxa"/>
            <w:tcBorders>
              <w:top w:val="single" w:sz="4" w:space="0" w:color="auto"/>
              <w:left w:val="single" w:sz="4" w:space="0" w:color="auto"/>
              <w:bottom w:val="single" w:sz="4" w:space="0" w:color="auto"/>
              <w:right w:val="single" w:sz="4" w:space="0" w:color="auto"/>
            </w:tcBorders>
            <w:vAlign w:val="center"/>
          </w:tcPr>
          <w:p w:rsidR="0020311A" w:rsidRPr="006B1561" w:rsidRDefault="0020311A" w:rsidP="00FE2764">
            <w:pPr>
              <w:keepNext/>
              <w:keepLines/>
              <w:ind w:firstLine="219"/>
              <w:jc w:val="both"/>
            </w:pPr>
            <w:r w:rsidRPr="006B1561">
              <w:t xml:space="preserve">В случае имеющихся у Заказчика замечаний к качеству отделки жилых помещений (квартир), в день приема жилых помещений (квартир) Сторонами подписывается дефектная   ведомость, согласно которой Застройщик (Продавец) обязуется  в течение 30 дней со дня передачи жилых помещений (квартир) устранить все обоснованно указанные Заказчиком недочеты. </w:t>
            </w:r>
          </w:p>
          <w:p w:rsidR="0020311A" w:rsidRPr="006B1561" w:rsidRDefault="0020311A" w:rsidP="00FE2764">
            <w:pPr>
              <w:jc w:val="both"/>
              <w:rPr>
                <w:spacing w:val="-1"/>
              </w:rPr>
            </w:pPr>
            <w:r w:rsidRPr="006B1561">
              <w:t xml:space="preserve">     Гарантийный срок на жилые помещения (квартиры) устанавливается 5 лет и исчисляется от </w:t>
            </w:r>
            <w:r w:rsidRPr="006B1561">
              <w:rPr>
                <w:spacing w:val="-1"/>
              </w:rPr>
              <w:t>даты подписания актов приема-передачи.</w:t>
            </w:r>
          </w:p>
          <w:p w:rsidR="0020311A" w:rsidRPr="006B1561" w:rsidRDefault="0020311A" w:rsidP="00FE2764">
            <w:pPr>
              <w:shd w:val="clear" w:color="auto" w:fill="FFFFFF"/>
              <w:jc w:val="both"/>
              <w:rPr>
                <w:color w:val="FF0000"/>
              </w:rPr>
            </w:pPr>
            <w:r w:rsidRPr="006B1561">
              <w:t>. Заказчик вправе предъявить Застройщику (Продавцу) требования в связи с ненадлежащим качеством жилых помещений (квартир) при условии, если недостатки выявлены в течение гарантийного срока. Застройщик (Продавец) обязуется выполнить все требования территориального отдела Управления Федеральной службы государственной регистрации, кадастра и картографии Курской области, а также все иные действия, необходимые для государственной регистрации права муниципальной собственности на приобретенные жилые помещения (квартиры).</w:t>
            </w:r>
          </w:p>
        </w:tc>
      </w:tr>
      <w:tr w:rsidR="0020311A" w:rsidRPr="00D57749" w:rsidTr="00FE2764">
        <w:trPr>
          <w:trHeight w:val="17"/>
        </w:trPr>
        <w:tc>
          <w:tcPr>
            <w:tcW w:w="720" w:type="dxa"/>
            <w:tcBorders>
              <w:top w:val="single" w:sz="4" w:space="0" w:color="auto"/>
              <w:left w:val="single" w:sz="4" w:space="0" w:color="auto"/>
              <w:bottom w:val="single" w:sz="4" w:space="0" w:color="auto"/>
              <w:right w:val="single" w:sz="4" w:space="0" w:color="auto"/>
            </w:tcBorders>
            <w:vAlign w:val="center"/>
          </w:tcPr>
          <w:p w:rsidR="0020311A" w:rsidRPr="00D57749" w:rsidRDefault="0020311A" w:rsidP="00986694">
            <w:pPr>
              <w:widowControl w:val="0"/>
              <w:numPr>
                <w:ilvl w:val="0"/>
                <w:numId w:val="12"/>
              </w:numPr>
              <w:tabs>
                <w:tab w:val="left" w:pos="566"/>
                <w:tab w:val="left" w:pos="823"/>
                <w:tab w:val="left" w:pos="15943"/>
              </w:tabs>
              <w:suppressAutoHyphens/>
              <w:snapToGrid w:val="0"/>
              <w:ind w:firstLine="0"/>
              <w:jc w:val="center"/>
              <w:rPr>
                <w:lang w:eastAsia="ar-SA"/>
              </w:rPr>
            </w:pPr>
          </w:p>
        </w:tc>
        <w:tc>
          <w:tcPr>
            <w:tcW w:w="2874" w:type="dxa"/>
            <w:tcBorders>
              <w:top w:val="single" w:sz="4" w:space="0" w:color="auto"/>
              <w:left w:val="single" w:sz="4" w:space="0" w:color="auto"/>
              <w:bottom w:val="single" w:sz="4" w:space="0" w:color="auto"/>
              <w:right w:val="single" w:sz="4" w:space="0" w:color="auto"/>
            </w:tcBorders>
            <w:vAlign w:val="center"/>
          </w:tcPr>
          <w:p w:rsidR="0020311A" w:rsidRPr="00D57749" w:rsidRDefault="0020311A" w:rsidP="00FE2764">
            <w:pPr>
              <w:snapToGrid w:val="0"/>
              <w:rPr>
                <w:lang w:eastAsia="ar-SA"/>
              </w:rPr>
            </w:pPr>
            <w:r w:rsidRPr="00D57749">
              <w:rPr>
                <w:lang w:eastAsia="ar-SA"/>
              </w:rPr>
              <w:t>Сведения о валюте, используемой для формирования цены контракта и расчетов с подрядчиком</w:t>
            </w:r>
          </w:p>
        </w:tc>
        <w:tc>
          <w:tcPr>
            <w:tcW w:w="5946" w:type="dxa"/>
            <w:tcBorders>
              <w:top w:val="single" w:sz="4" w:space="0" w:color="auto"/>
              <w:left w:val="single" w:sz="4" w:space="0" w:color="auto"/>
              <w:bottom w:val="single" w:sz="4" w:space="0" w:color="auto"/>
              <w:right w:val="single" w:sz="4" w:space="0" w:color="auto"/>
            </w:tcBorders>
            <w:vAlign w:val="center"/>
          </w:tcPr>
          <w:p w:rsidR="0020311A" w:rsidRPr="006B1561" w:rsidRDefault="0020311A" w:rsidP="00FE2764">
            <w:pPr>
              <w:snapToGrid w:val="0"/>
              <w:rPr>
                <w:lang w:eastAsia="ar-SA"/>
              </w:rPr>
            </w:pPr>
            <w:r w:rsidRPr="006B1561">
              <w:rPr>
                <w:lang w:eastAsia="ar-SA"/>
              </w:rPr>
              <w:t>Российский рубль</w:t>
            </w:r>
          </w:p>
        </w:tc>
      </w:tr>
      <w:tr w:rsidR="0020311A" w:rsidRPr="00D57749" w:rsidTr="00FE2764">
        <w:trPr>
          <w:trHeight w:val="1128"/>
        </w:trPr>
        <w:tc>
          <w:tcPr>
            <w:tcW w:w="720" w:type="dxa"/>
            <w:tcBorders>
              <w:top w:val="single" w:sz="4" w:space="0" w:color="auto"/>
              <w:left w:val="single" w:sz="4" w:space="0" w:color="000000"/>
              <w:bottom w:val="single" w:sz="4" w:space="0" w:color="000000"/>
            </w:tcBorders>
            <w:vAlign w:val="center"/>
          </w:tcPr>
          <w:p w:rsidR="0020311A" w:rsidRPr="006B1561" w:rsidRDefault="0020311A" w:rsidP="00986694">
            <w:pPr>
              <w:widowControl w:val="0"/>
              <w:numPr>
                <w:ilvl w:val="0"/>
                <w:numId w:val="12"/>
              </w:numPr>
              <w:tabs>
                <w:tab w:val="left" w:pos="72"/>
                <w:tab w:val="left" w:pos="566"/>
                <w:tab w:val="left" w:pos="823"/>
                <w:tab w:val="left" w:pos="15943"/>
              </w:tabs>
              <w:suppressAutoHyphens/>
              <w:snapToGrid w:val="0"/>
              <w:ind w:firstLine="0"/>
              <w:jc w:val="center"/>
              <w:rPr>
                <w:lang w:eastAsia="ar-SA"/>
              </w:rPr>
            </w:pPr>
          </w:p>
        </w:tc>
        <w:tc>
          <w:tcPr>
            <w:tcW w:w="2874" w:type="dxa"/>
            <w:tcBorders>
              <w:top w:val="single" w:sz="4" w:space="0" w:color="auto"/>
              <w:left w:val="single" w:sz="4" w:space="0" w:color="000000"/>
              <w:bottom w:val="single" w:sz="4" w:space="0" w:color="000000"/>
            </w:tcBorders>
            <w:vAlign w:val="center"/>
          </w:tcPr>
          <w:p w:rsidR="0020311A" w:rsidRPr="006B1561" w:rsidRDefault="0020311A" w:rsidP="00FE2764">
            <w:pPr>
              <w:snapToGrid w:val="0"/>
              <w:rPr>
                <w:lang w:eastAsia="ar-SA"/>
              </w:rPr>
            </w:pPr>
            <w:r w:rsidRPr="006B1561">
              <w:rPr>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tc>
        <w:tc>
          <w:tcPr>
            <w:tcW w:w="5946" w:type="dxa"/>
            <w:tcBorders>
              <w:top w:val="single" w:sz="4" w:space="0" w:color="auto"/>
              <w:left w:val="single" w:sz="4" w:space="0" w:color="000000"/>
              <w:bottom w:val="single" w:sz="4" w:space="0" w:color="000000"/>
              <w:right w:val="single" w:sz="4" w:space="0" w:color="000000"/>
            </w:tcBorders>
            <w:vAlign w:val="center"/>
          </w:tcPr>
          <w:p w:rsidR="0020311A" w:rsidRPr="006B1561" w:rsidRDefault="0020311A" w:rsidP="00FE2764">
            <w:pPr>
              <w:snapToGrid w:val="0"/>
              <w:rPr>
                <w:lang w:eastAsia="ar-SA"/>
              </w:rPr>
            </w:pPr>
            <w:r w:rsidRPr="006B1561">
              <w:rPr>
                <w:lang w:eastAsia="ar-SA"/>
              </w:rPr>
              <w:t>Не применяется</w:t>
            </w:r>
          </w:p>
        </w:tc>
      </w:tr>
      <w:tr w:rsidR="0020311A" w:rsidRPr="00D57749" w:rsidTr="00FE2764">
        <w:trPr>
          <w:trHeight w:val="16"/>
        </w:trPr>
        <w:tc>
          <w:tcPr>
            <w:tcW w:w="720" w:type="dxa"/>
            <w:tcBorders>
              <w:left w:val="single" w:sz="4" w:space="0" w:color="000000"/>
              <w:bottom w:val="single" w:sz="4" w:space="0" w:color="000000"/>
            </w:tcBorders>
            <w:vAlign w:val="center"/>
          </w:tcPr>
          <w:p w:rsidR="0020311A" w:rsidRPr="006B1561" w:rsidRDefault="0020311A" w:rsidP="00986694">
            <w:pPr>
              <w:widowControl w:val="0"/>
              <w:numPr>
                <w:ilvl w:val="0"/>
                <w:numId w:val="12"/>
              </w:numPr>
              <w:tabs>
                <w:tab w:val="left" w:pos="612"/>
                <w:tab w:val="left" w:pos="823"/>
                <w:tab w:val="left" w:pos="15943"/>
              </w:tabs>
              <w:suppressAutoHyphens/>
              <w:snapToGrid w:val="0"/>
              <w:ind w:firstLine="0"/>
              <w:jc w:val="center"/>
              <w:rPr>
                <w:lang w:eastAsia="ar-SA"/>
              </w:rPr>
            </w:pPr>
          </w:p>
        </w:tc>
        <w:tc>
          <w:tcPr>
            <w:tcW w:w="2874" w:type="dxa"/>
            <w:tcBorders>
              <w:left w:val="single" w:sz="4" w:space="0" w:color="000000"/>
              <w:bottom w:val="single" w:sz="4" w:space="0" w:color="000000"/>
            </w:tcBorders>
            <w:vAlign w:val="center"/>
          </w:tcPr>
          <w:p w:rsidR="0020311A" w:rsidRPr="006B1561" w:rsidRDefault="000466A0" w:rsidP="00FE2764">
            <w:pPr>
              <w:snapToGrid w:val="0"/>
              <w:ind w:left="-108"/>
              <w:rPr>
                <w:lang w:eastAsia="ar-SA"/>
              </w:rPr>
            </w:pPr>
            <w:r w:rsidRPr="006B1561">
              <w:t>Требования к участникам закупки</w:t>
            </w:r>
            <w:r w:rsidR="007B069B" w:rsidRPr="006B1561">
              <w:t xml:space="preserve"> в соответствии с </w:t>
            </w:r>
            <w:r w:rsidR="007B069B" w:rsidRPr="006B1561">
              <w:lastRenderedPageBreak/>
              <w:t>п.1 ч.1, ч.ч.2 и 2.1 ст.31 Федерального закона №44-ФЗ</w:t>
            </w:r>
          </w:p>
        </w:tc>
        <w:tc>
          <w:tcPr>
            <w:tcW w:w="5946" w:type="dxa"/>
            <w:tcBorders>
              <w:left w:val="single" w:sz="4" w:space="0" w:color="000000"/>
              <w:bottom w:val="single" w:sz="4" w:space="0" w:color="000000"/>
              <w:right w:val="single" w:sz="4" w:space="0" w:color="000000"/>
            </w:tcBorders>
            <w:vAlign w:val="center"/>
          </w:tcPr>
          <w:p w:rsidR="001544F3" w:rsidRPr="006B1561" w:rsidRDefault="001544F3" w:rsidP="001544F3">
            <w:pPr>
              <w:keepNext/>
              <w:widowControl w:val="0"/>
              <w:autoSpaceDE w:val="0"/>
              <w:autoSpaceDN w:val="0"/>
              <w:adjustRightInd w:val="0"/>
              <w:rPr>
                <w:sz w:val="22"/>
                <w:szCs w:val="22"/>
              </w:rPr>
            </w:pPr>
            <w:r w:rsidRPr="006B1561">
              <w:rPr>
                <w:sz w:val="22"/>
                <w:szCs w:val="22"/>
              </w:rPr>
              <w:lastRenderedPageBreak/>
              <w:t xml:space="preserve">1. Соответствие требованиям, установленным в соответствии с законодательством Российской Федерации к </w:t>
            </w:r>
            <w:r w:rsidRPr="006B1561">
              <w:rPr>
                <w:sz w:val="22"/>
                <w:szCs w:val="22"/>
              </w:rPr>
              <w:lastRenderedPageBreak/>
              <w:t xml:space="preserve">лицам, осуществляющим поставку товара, выполнение работы, оказание услуги, </w:t>
            </w:r>
            <w:proofErr w:type="gramStart"/>
            <w:r w:rsidRPr="006B1561">
              <w:rPr>
                <w:sz w:val="22"/>
                <w:szCs w:val="22"/>
              </w:rPr>
              <w:t>являющихся</w:t>
            </w:r>
            <w:proofErr w:type="gramEnd"/>
            <w:r w:rsidRPr="006B1561">
              <w:rPr>
                <w:sz w:val="22"/>
                <w:szCs w:val="22"/>
              </w:rPr>
              <w:t xml:space="preserve"> объектом закупки.</w:t>
            </w:r>
          </w:p>
          <w:p w:rsidR="001544F3" w:rsidRPr="006B1561" w:rsidRDefault="001544F3" w:rsidP="001544F3">
            <w:pPr>
              <w:keepNext/>
              <w:widowControl w:val="0"/>
              <w:autoSpaceDE w:val="0"/>
              <w:autoSpaceDN w:val="0"/>
              <w:adjustRightInd w:val="0"/>
              <w:rPr>
                <w:sz w:val="22"/>
                <w:szCs w:val="22"/>
              </w:rPr>
            </w:pPr>
            <w:r w:rsidRPr="006B1561">
              <w:rPr>
                <w:sz w:val="22"/>
                <w:szCs w:val="22"/>
              </w:rPr>
              <w:t xml:space="preserve">2. </w:t>
            </w:r>
            <w:proofErr w:type="spellStart"/>
            <w:r w:rsidRPr="006B1561">
              <w:rPr>
                <w:sz w:val="22"/>
                <w:szCs w:val="22"/>
              </w:rPr>
              <w:t>Непроведение</w:t>
            </w:r>
            <w:proofErr w:type="spellEnd"/>
            <w:r w:rsidRPr="006B1561">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544F3" w:rsidRPr="006B1561" w:rsidRDefault="001544F3" w:rsidP="001544F3">
            <w:pPr>
              <w:keepNext/>
              <w:widowControl w:val="0"/>
              <w:autoSpaceDE w:val="0"/>
              <w:autoSpaceDN w:val="0"/>
              <w:adjustRightInd w:val="0"/>
              <w:rPr>
                <w:sz w:val="22"/>
                <w:szCs w:val="22"/>
              </w:rPr>
            </w:pPr>
            <w:r w:rsidRPr="006B1561">
              <w:rPr>
                <w:sz w:val="22"/>
                <w:szCs w:val="22"/>
              </w:rPr>
              <w:t xml:space="preserve">3. </w:t>
            </w:r>
            <w:proofErr w:type="spellStart"/>
            <w:r w:rsidRPr="006B1561">
              <w:rPr>
                <w:sz w:val="22"/>
                <w:szCs w:val="22"/>
              </w:rPr>
              <w:t>Неприостановление</w:t>
            </w:r>
            <w:proofErr w:type="spellEnd"/>
            <w:r w:rsidRPr="006B1561">
              <w:rPr>
                <w:sz w:val="22"/>
                <w:szCs w:val="22"/>
              </w:rPr>
              <w:t xml:space="preserve"> деятельности участника закупки в порядке, установленном </w:t>
            </w:r>
            <w:hyperlink r:id="rId14" w:history="1">
              <w:r w:rsidRPr="006B1561">
                <w:rPr>
                  <w:sz w:val="22"/>
                  <w:szCs w:val="22"/>
                </w:rPr>
                <w:t>Кодексом</w:t>
              </w:r>
            </w:hyperlink>
            <w:r w:rsidRPr="006B1561">
              <w:rPr>
                <w:sz w:val="22"/>
                <w:szCs w:val="22"/>
              </w:rPr>
              <w:t xml:space="preserve"> Российской Федерации об административных правонарушениях, на дату подачи заявки на участие в закупке.</w:t>
            </w:r>
          </w:p>
          <w:p w:rsidR="001544F3" w:rsidRPr="006B1561" w:rsidRDefault="001544F3" w:rsidP="001544F3">
            <w:pPr>
              <w:keepNext/>
              <w:widowControl w:val="0"/>
              <w:autoSpaceDE w:val="0"/>
              <w:autoSpaceDN w:val="0"/>
              <w:adjustRightInd w:val="0"/>
              <w:rPr>
                <w:sz w:val="22"/>
                <w:szCs w:val="22"/>
              </w:rPr>
            </w:pPr>
            <w:r w:rsidRPr="006B1561">
              <w:rPr>
                <w:sz w:val="22"/>
                <w:szCs w:val="22"/>
              </w:rPr>
              <w:t xml:space="preserve">4. </w:t>
            </w:r>
            <w:proofErr w:type="gramStart"/>
            <w:r w:rsidRPr="006B1561">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6B1561">
                <w:rPr>
                  <w:sz w:val="22"/>
                  <w:szCs w:val="22"/>
                </w:rPr>
                <w:t>законодательством</w:t>
              </w:r>
            </w:hyperlink>
            <w:r w:rsidRPr="006B1561">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B1561">
              <w:rPr>
                <w:sz w:val="22"/>
                <w:szCs w:val="22"/>
              </w:rPr>
              <w:t xml:space="preserve"> </w:t>
            </w:r>
            <w:proofErr w:type="gramStart"/>
            <w:r w:rsidRPr="006B1561">
              <w:rPr>
                <w:sz w:val="22"/>
                <w:szCs w:val="22"/>
              </w:rPr>
              <w:t xml:space="preserve">заявителя по уплате этих сумм исполненной или которые признаны безнадежными к взысканию в соответствии с </w:t>
            </w:r>
            <w:hyperlink r:id="rId16" w:history="1">
              <w:r w:rsidRPr="006B1561">
                <w:rPr>
                  <w:sz w:val="22"/>
                  <w:szCs w:val="22"/>
                </w:rPr>
                <w:t>законодательством</w:t>
              </w:r>
            </w:hyperlink>
            <w:r w:rsidRPr="006B1561">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B1561">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B1561">
              <w:rPr>
                <w:sz w:val="22"/>
                <w:szCs w:val="22"/>
              </w:rPr>
              <w:t>указанных</w:t>
            </w:r>
            <w:proofErr w:type="gramEnd"/>
            <w:r w:rsidRPr="006B1561">
              <w:rPr>
                <w:sz w:val="22"/>
                <w:szCs w:val="22"/>
              </w:rPr>
              <w:t xml:space="preserve"> недоимки, задолженности и решение по такому заявлению на дату рассмотрения заявки на участие в определении подрядчика не принято.</w:t>
            </w:r>
          </w:p>
          <w:p w:rsidR="001544F3" w:rsidRPr="006B1561" w:rsidRDefault="001544F3" w:rsidP="001544F3">
            <w:pPr>
              <w:keepNext/>
              <w:widowControl w:val="0"/>
              <w:autoSpaceDE w:val="0"/>
              <w:autoSpaceDN w:val="0"/>
              <w:adjustRightInd w:val="0"/>
              <w:rPr>
                <w:sz w:val="22"/>
                <w:szCs w:val="22"/>
              </w:rPr>
            </w:pPr>
            <w:r w:rsidRPr="006B1561">
              <w:rPr>
                <w:sz w:val="22"/>
                <w:szCs w:val="22"/>
              </w:rPr>
              <w:t xml:space="preserve">5. </w:t>
            </w:r>
            <w:proofErr w:type="gramStart"/>
            <w:r w:rsidRPr="006B1561">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B1561">
              <w:rPr>
                <w:sz w:val="22"/>
                <w:szCs w:val="22"/>
              </w:rPr>
              <w:t xml:space="preserve"> товара, выполнением работы, оказанием услуги, </w:t>
            </w:r>
            <w:proofErr w:type="gramStart"/>
            <w:r w:rsidRPr="006B1561">
              <w:rPr>
                <w:sz w:val="22"/>
                <w:szCs w:val="22"/>
              </w:rPr>
              <w:t>являющихся</w:t>
            </w:r>
            <w:proofErr w:type="gramEnd"/>
            <w:r w:rsidRPr="006B1561">
              <w:rPr>
                <w:sz w:val="22"/>
                <w:szCs w:val="22"/>
              </w:rPr>
              <w:t xml:space="preserve"> объектом осуществляемой закупки, и административного наказания в виде дисквалификации.</w:t>
            </w:r>
          </w:p>
          <w:p w:rsidR="001544F3" w:rsidRPr="006B1561" w:rsidRDefault="001544F3" w:rsidP="001544F3">
            <w:pPr>
              <w:keepNext/>
              <w:widowControl w:val="0"/>
              <w:autoSpaceDE w:val="0"/>
              <w:autoSpaceDN w:val="0"/>
              <w:adjustRightInd w:val="0"/>
              <w:rPr>
                <w:sz w:val="22"/>
                <w:szCs w:val="22"/>
              </w:rPr>
            </w:pPr>
            <w:r w:rsidRPr="006B1561">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544F3" w:rsidRPr="006B1561" w:rsidRDefault="001544F3" w:rsidP="001544F3">
            <w:pPr>
              <w:keepNext/>
              <w:widowControl w:val="0"/>
              <w:autoSpaceDE w:val="0"/>
              <w:autoSpaceDN w:val="0"/>
              <w:adjustRightInd w:val="0"/>
              <w:rPr>
                <w:sz w:val="22"/>
                <w:szCs w:val="22"/>
              </w:rPr>
            </w:pPr>
            <w:r w:rsidRPr="006B1561">
              <w:rPr>
                <w:sz w:val="22"/>
                <w:szCs w:val="22"/>
              </w:rPr>
              <w:t xml:space="preserve">7. </w:t>
            </w:r>
            <w:proofErr w:type="gramStart"/>
            <w:r w:rsidRPr="006B1561">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6B1561">
              <w:rPr>
                <w:sz w:val="22"/>
                <w:szCs w:val="22"/>
              </w:rPr>
              <w:lastRenderedPageBreak/>
              <w:t xml:space="preserve">заказчика, контрактный управляющий состоят в браке с физическими лицами, являющимися </w:t>
            </w:r>
            <w:proofErr w:type="spellStart"/>
            <w:r w:rsidRPr="006B1561">
              <w:rPr>
                <w:sz w:val="22"/>
                <w:szCs w:val="22"/>
              </w:rPr>
              <w:t>выгодоприобретателями</w:t>
            </w:r>
            <w:proofErr w:type="spellEnd"/>
            <w:r w:rsidRPr="006B1561">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B1561">
              <w:rPr>
                <w:sz w:val="22"/>
                <w:szCs w:val="22"/>
              </w:rPr>
              <w:t xml:space="preserve"> </w:t>
            </w:r>
            <w:proofErr w:type="gramStart"/>
            <w:r w:rsidRPr="006B1561">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1561">
              <w:rPr>
                <w:sz w:val="22"/>
                <w:szCs w:val="22"/>
              </w:rPr>
              <w:t>неполнородными</w:t>
            </w:r>
            <w:proofErr w:type="spellEnd"/>
            <w:r w:rsidRPr="006B1561">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B1561">
              <w:rPr>
                <w:sz w:val="22"/>
                <w:szCs w:val="22"/>
              </w:rPr>
              <w:t xml:space="preserve"> Под </w:t>
            </w:r>
            <w:proofErr w:type="spellStart"/>
            <w:r w:rsidRPr="006B1561">
              <w:rPr>
                <w:sz w:val="22"/>
                <w:szCs w:val="22"/>
              </w:rPr>
              <w:t>выгодоприобретателями</w:t>
            </w:r>
            <w:proofErr w:type="spellEnd"/>
            <w:r w:rsidRPr="006B1561">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311A" w:rsidRPr="006B1561" w:rsidRDefault="001544F3" w:rsidP="001544F3">
            <w:pPr>
              <w:widowControl w:val="0"/>
              <w:tabs>
                <w:tab w:val="left" w:pos="720"/>
              </w:tabs>
              <w:suppressAutoHyphens/>
              <w:snapToGrid w:val="0"/>
              <w:jc w:val="both"/>
              <w:rPr>
                <w:lang w:eastAsia="ar-SA"/>
              </w:rPr>
            </w:pPr>
            <w:r w:rsidRPr="006B1561">
              <w:rPr>
                <w:sz w:val="22"/>
                <w:szCs w:val="22"/>
              </w:rPr>
              <w:t>8.  Участник закупки не является оффшорной компанией.</w:t>
            </w:r>
          </w:p>
        </w:tc>
      </w:tr>
      <w:tr w:rsidR="0020311A" w:rsidRPr="00D57749" w:rsidTr="00FE2764">
        <w:trPr>
          <w:trHeight w:val="525"/>
        </w:trPr>
        <w:tc>
          <w:tcPr>
            <w:tcW w:w="720" w:type="dxa"/>
            <w:tcBorders>
              <w:left w:val="single" w:sz="4" w:space="0" w:color="000000"/>
              <w:bottom w:val="single" w:sz="4" w:space="0" w:color="000000"/>
            </w:tcBorders>
            <w:vAlign w:val="center"/>
          </w:tcPr>
          <w:p w:rsidR="0020311A" w:rsidRPr="00D57749" w:rsidRDefault="0020311A" w:rsidP="00986694">
            <w:pPr>
              <w:widowControl w:val="0"/>
              <w:numPr>
                <w:ilvl w:val="0"/>
                <w:numId w:val="12"/>
              </w:numPr>
              <w:tabs>
                <w:tab w:val="num" w:pos="252"/>
                <w:tab w:val="left" w:pos="432"/>
                <w:tab w:val="left" w:pos="823"/>
                <w:tab w:val="left" w:pos="15943"/>
              </w:tabs>
              <w:suppressAutoHyphens/>
              <w:snapToGrid w:val="0"/>
              <w:ind w:left="252" w:firstLine="0"/>
              <w:jc w:val="center"/>
              <w:rPr>
                <w:lang w:eastAsia="ar-SA"/>
              </w:rPr>
            </w:pPr>
          </w:p>
        </w:tc>
        <w:tc>
          <w:tcPr>
            <w:tcW w:w="2874" w:type="dxa"/>
            <w:tcBorders>
              <w:left w:val="single" w:sz="4" w:space="0" w:color="000000"/>
              <w:bottom w:val="single" w:sz="4" w:space="0" w:color="000000"/>
            </w:tcBorders>
            <w:vAlign w:val="center"/>
          </w:tcPr>
          <w:p w:rsidR="0020311A" w:rsidRPr="00D57749" w:rsidRDefault="0020311A" w:rsidP="00FE2764">
            <w:pPr>
              <w:snapToGrid w:val="0"/>
              <w:rPr>
                <w:lang w:eastAsia="ar-SA"/>
              </w:rPr>
            </w:pPr>
            <w:r w:rsidRPr="00D57749">
              <w:rPr>
                <w:lang w:eastAsia="ar-SA"/>
              </w:rPr>
              <w:t>Дополнительные требования к участникам размещения заказа</w:t>
            </w:r>
          </w:p>
        </w:tc>
        <w:tc>
          <w:tcPr>
            <w:tcW w:w="5946" w:type="dxa"/>
            <w:tcBorders>
              <w:left w:val="single" w:sz="4" w:space="0" w:color="000000"/>
              <w:bottom w:val="single" w:sz="4" w:space="0" w:color="000000"/>
              <w:right w:val="single" w:sz="4" w:space="0" w:color="000000"/>
            </w:tcBorders>
            <w:vAlign w:val="center"/>
          </w:tcPr>
          <w:p w:rsidR="0020311A" w:rsidRPr="00D57749" w:rsidRDefault="0020311A" w:rsidP="00FE2764">
            <w:pPr>
              <w:snapToGrid w:val="0"/>
              <w:jc w:val="both"/>
              <w:rPr>
                <w:lang w:eastAsia="ar-SA"/>
              </w:rPr>
            </w:pPr>
            <w:r w:rsidRPr="00D57749">
              <w:rPr>
                <w:lang w:eastAsia="ar-SA"/>
              </w:rPr>
              <w:t>Отсутствие в реестре недобросовестных поставщиков сведений об участниках размещения заказа.</w:t>
            </w:r>
          </w:p>
        </w:tc>
      </w:tr>
      <w:tr w:rsidR="0020311A" w:rsidRPr="000750D1" w:rsidTr="00FE2764">
        <w:trPr>
          <w:trHeight w:val="525"/>
        </w:trPr>
        <w:tc>
          <w:tcPr>
            <w:tcW w:w="720" w:type="dxa"/>
            <w:tcBorders>
              <w:left w:val="single" w:sz="4" w:space="0" w:color="000000"/>
              <w:bottom w:val="single" w:sz="4" w:space="0" w:color="000000"/>
            </w:tcBorders>
            <w:vAlign w:val="center"/>
          </w:tcPr>
          <w:p w:rsidR="0020311A" w:rsidRPr="00A26BF0" w:rsidRDefault="0020311A" w:rsidP="00986694">
            <w:pPr>
              <w:widowControl w:val="0"/>
              <w:numPr>
                <w:ilvl w:val="0"/>
                <w:numId w:val="12"/>
              </w:numPr>
              <w:tabs>
                <w:tab w:val="left" w:pos="566"/>
                <w:tab w:val="left" w:pos="823"/>
                <w:tab w:val="left" w:pos="15943"/>
              </w:tabs>
              <w:suppressAutoHyphens/>
              <w:snapToGrid w:val="0"/>
              <w:ind w:firstLine="0"/>
              <w:jc w:val="center"/>
              <w:rPr>
                <w:lang w:eastAsia="ar-SA"/>
              </w:rPr>
            </w:pPr>
          </w:p>
        </w:tc>
        <w:tc>
          <w:tcPr>
            <w:tcW w:w="2874" w:type="dxa"/>
            <w:tcBorders>
              <w:left w:val="single" w:sz="4" w:space="0" w:color="000000"/>
              <w:bottom w:val="single" w:sz="4" w:space="0" w:color="000000"/>
            </w:tcBorders>
            <w:vAlign w:val="center"/>
          </w:tcPr>
          <w:p w:rsidR="0020311A" w:rsidRPr="00A26BF0" w:rsidRDefault="0020311A" w:rsidP="00FE2764">
            <w:pPr>
              <w:snapToGrid w:val="0"/>
              <w:rPr>
                <w:lang w:eastAsia="ar-SA"/>
              </w:rPr>
            </w:pPr>
            <w:r w:rsidRPr="00A26BF0">
              <w:rPr>
                <w:lang w:eastAsia="ar-SA"/>
              </w:rPr>
              <w:t>Размер обеспечения заявки на участие в открытом аукционе в электронной форме.</w:t>
            </w:r>
          </w:p>
        </w:tc>
        <w:tc>
          <w:tcPr>
            <w:tcW w:w="5946" w:type="dxa"/>
            <w:tcBorders>
              <w:left w:val="single" w:sz="4" w:space="0" w:color="000000"/>
              <w:bottom w:val="single" w:sz="4" w:space="0" w:color="000000"/>
              <w:right w:val="single" w:sz="4" w:space="0" w:color="000000"/>
            </w:tcBorders>
            <w:vAlign w:val="center"/>
          </w:tcPr>
          <w:p w:rsidR="0020311A" w:rsidRPr="000E49D1" w:rsidRDefault="0020311A" w:rsidP="00521C5F">
            <w:pPr>
              <w:snapToGrid w:val="0"/>
              <w:jc w:val="both"/>
              <w:rPr>
                <w:highlight w:val="yellow"/>
                <w:lang w:eastAsia="ar-SA"/>
              </w:rPr>
            </w:pPr>
            <w:r w:rsidRPr="009E5435">
              <w:rPr>
                <w:lang w:eastAsia="ar-SA"/>
              </w:rPr>
              <w:t xml:space="preserve">Обеспечение заявки на участие в аукционе установлено в размере </w:t>
            </w:r>
            <w:r>
              <w:rPr>
                <w:lang w:eastAsia="ar-SA"/>
              </w:rPr>
              <w:t>1</w:t>
            </w:r>
            <w:r w:rsidRPr="009E5435">
              <w:rPr>
                <w:lang w:eastAsia="ar-SA"/>
              </w:rPr>
              <w:t xml:space="preserve">% от начальной (максимальной) цены контракта в сумме </w:t>
            </w:r>
            <w:r w:rsidRPr="00521C5F">
              <w:rPr>
                <w:lang w:eastAsia="ar-SA"/>
              </w:rPr>
              <w:t>183270,15</w:t>
            </w:r>
            <w:r>
              <w:rPr>
                <w:lang w:eastAsia="ar-SA"/>
              </w:rPr>
              <w:t xml:space="preserve"> </w:t>
            </w:r>
            <w:proofErr w:type="spellStart"/>
            <w:r w:rsidRPr="009E5435">
              <w:rPr>
                <w:lang w:eastAsia="ar-SA"/>
              </w:rPr>
              <w:t>руб</w:t>
            </w:r>
            <w:proofErr w:type="spellEnd"/>
            <w:r>
              <w:rPr>
                <w:lang w:eastAsia="ar-SA"/>
              </w:rPr>
              <w:t xml:space="preserve"> (сто восемьдесят три тысячи двести семьдесят 15 копеек)</w:t>
            </w:r>
          </w:p>
        </w:tc>
      </w:tr>
      <w:tr w:rsidR="0020311A" w:rsidRPr="007E3D43" w:rsidTr="00FE2764">
        <w:trPr>
          <w:trHeight w:val="1190"/>
        </w:trPr>
        <w:tc>
          <w:tcPr>
            <w:tcW w:w="720" w:type="dxa"/>
            <w:tcBorders>
              <w:left w:val="single" w:sz="4" w:space="0" w:color="000000"/>
              <w:bottom w:val="single" w:sz="4" w:space="0" w:color="000000"/>
            </w:tcBorders>
            <w:vAlign w:val="center"/>
          </w:tcPr>
          <w:p w:rsidR="0020311A" w:rsidRPr="007E3D43" w:rsidRDefault="0020311A" w:rsidP="00986694">
            <w:pPr>
              <w:widowControl w:val="0"/>
              <w:numPr>
                <w:ilvl w:val="0"/>
                <w:numId w:val="12"/>
              </w:numPr>
              <w:tabs>
                <w:tab w:val="left" w:pos="566"/>
                <w:tab w:val="left" w:pos="823"/>
                <w:tab w:val="left" w:pos="15943"/>
              </w:tabs>
              <w:suppressAutoHyphens/>
              <w:snapToGrid w:val="0"/>
              <w:ind w:firstLine="0"/>
              <w:jc w:val="center"/>
              <w:rPr>
                <w:lang w:eastAsia="ar-SA"/>
              </w:rPr>
            </w:pPr>
          </w:p>
        </w:tc>
        <w:tc>
          <w:tcPr>
            <w:tcW w:w="2874" w:type="dxa"/>
            <w:tcBorders>
              <w:left w:val="single" w:sz="4" w:space="0" w:color="000000"/>
              <w:bottom w:val="single" w:sz="4" w:space="0" w:color="000000"/>
            </w:tcBorders>
            <w:vAlign w:val="center"/>
          </w:tcPr>
          <w:p w:rsidR="0020311A" w:rsidRPr="007E3D43" w:rsidRDefault="0020311A" w:rsidP="00FE2764">
            <w:pPr>
              <w:snapToGrid w:val="0"/>
              <w:rPr>
                <w:lang w:eastAsia="ar-SA"/>
              </w:rPr>
            </w:pPr>
            <w:r>
              <w:rPr>
                <w:lang w:eastAsia="ar-SA"/>
              </w:rPr>
              <w:t xml:space="preserve">Размер обеспечения контракта </w:t>
            </w:r>
          </w:p>
        </w:tc>
        <w:tc>
          <w:tcPr>
            <w:tcW w:w="5946" w:type="dxa"/>
            <w:tcBorders>
              <w:left w:val="single" w:sz="4" w:space="0" w:color="000000"/>
              <w:bottom w:val="single" w:sz="4" w:space="0" w:color="000000"/>
              <w:right w:val="single" w:sz="4" w:space="0" w:color="000000"/>
            </w:tcBorders>
            <w:vAlign w:val="center"/>
          </w:tcPr>
          <w:p w:rsidR="0020311A" w:rsidRPr="000E49D1" w:rsidRDefault="0020311A" w:rsidP="004E3B32">
            <w:pPr>
              <w:snapToGrid w:val="0"/>
              <w:rPr>
                <w:highlight w:val="yellow"/>
                <w:lang w:eastAsia="ar-SA"/>
              </w:rPr>
            </w:pPr>
            <w:r w:rsidRPr="009E5435">
              <w:rPr>
                <w:lang w:eastAsia="ar-SA"/>
              </w:rPr>
              <w:t xml:space="preserve">Обеспечение контракта установлено в размере 5%  от начальной (максимальной) цены контракта в сумме </w:t>
            </w:r>
            <w:r w:rsidRPr="004E3B32">
              <w:rPr>
                <w:color w:val="333333"/>
              </w:rPr>
              <w:t xml:space="preserve">916350,75 </w:t>
            </w:r>
            <w:r>
              <w:rPr>
                <w:color w:val="333333"/>
              </w:rPr>
              <w:t xml:space="preserve"> </w:t>
            </w:r>
            <w:r w:rsidRPr="009E5435">
              <w:rPr>
                <w:color w:val="333333"/>
              </w:rPr>
              <w:t>руб</w:t>
            </w:r>
            <w:proofErr w:type="gramStart"/>
            <w:r w:rsidRPr="009E5435">
              <w:rPr>
                <w:color w:val="333333"/>
              </w:rPr>
              <w:t>.</w:t>
            </w:r>
            <w:r>
              <w:rPr>
                <w:color w:val="333333"/>
              </w:rPr>
              <w:t>(</w:t>
            </w:r>
            <w:proofErr w:type="gramEnd"/>
            <w:r>
              <w:rPr>
                <w:color w:val="333333"/>
              </w:rPr>
              <w:t>девятьсот шестнадцать тысяч триста пятьдесят рублей 75 коп)</w:t>
            </w:r>
          </w:p>
        </w:tc>
      </w:tr>
      <w:tr w:rsidR="0020311A" w:rsidRPr="007E3D43" w:rsidTr="00FE2764">
        <w:trPr>
          <w:trHeight w:val="1190"/>
        </w:trPr>
        <w:tc>
          <w:tcPr>
            <w:tcW w:w="720" w:type="dxa"/>
            <w:tcBorders>
              <w:left w:val="single" w:sz="4" w:space="0" w:color="000000"/>
              <w:bottom w:val="single" w:sz="4" w:space="0" w:color="000000"/>
            </w:tcBorders>
            <w:vAlign w:val="center"/>
          </w:tcPr>
          <w:p w:rsidR="0020311A" w:rsidRPr="007E3D43" w:rsidRDefault="0020311A" w:rsidP="00986694">
            <w:pPr>
              <w:widowControl w:val="0"/>
              <w:numPr>
                <w:ilvl w:val="0"/>
                <w:numId w:val="12"/>
              </w:numPr>
              <w:tabs>
                <w:tab w:val="left" w:pos="566"/>
                <w:tab w:val="left" w:pos="823"/>
                <w:tab w:val="left" w:pos="15943"/>
              </w:tabs>
              <w:suppressAutoHyphens/>
              <w:snapToGrid w:val="0"/>
              <w:ind w:firstLine="0"/>
              <w:jc w:val="center"/>
              <w:rPr>
                <w:lang w:eastAsia="ar-SA"/>
              </w:rPr>
            </w:pPr>
          </w:p>
        </w:tc>
        <w:tc>
          <w:tcPr>
            <w:tcW w:w="2874" w:type="dxa"/>
            <w:tcBorders>
              <w:left w:val="single" w:sz="4" w:space="0" w:color="000000"/>
              <w:bottom w:val="single" w:sz="4" w:space="0" w:color="000000"/>
            </w:tcBorders>
            <w:vAlign w:val="center"/>
          </w:tcPr>
          <w:p w:rsidR="0020311A" w:rsidRPr="006D225C" w:rsidRDefault="0020311A" w:rsidP="00FE2764">
            <w:pPr>
              <w:snapToGrid w:val="0"/>
              <w:rPr>
                <w:lang w:eastAsia="ar-SA"/>
              </w:rPr>
            </w:pPr>
            <w:r w:rsidRPr="006D225C">
              <w:rPr>
                <w:lang w:eastAsia="ar-SA"/>
              </w:rPr>
              <w:t>Дата и время окончания срока подачи заявок на участие в открытом аукционе в электронной форме</w:t>
            </w:r>
          </w:p>
        </w:tc>
        <w:tc>
          <w:tcPr>
            <w:tcW w:w="5946" w:type="dxa"/>
            <w:tcBorders>
              <w:left w:val="single" w:sz="4" w:space="0" w:color="000000"/>
              <w:bottom w:val="single" w:sz="4" w:space="0" w:color="000000"/>
              <w:right w:val="single" w:sz="4" w:space="0" w:color="000000"/>
            </w:tcBorders>
            <w:vAlign w:val="center"/>
          </w:tcPr>
          <w:p w:rsidR="0020311A" w:rsidRPr="006D225C" w:rsidRDefault="0020311A" w:rsidP="00E32753">
            <w:pPr>
              <w:snapToGrid w:val="0"/>
              <w:rPr>
                <w:b/>
                <w:lang w:eastAsia="ar-SA"/>
              </w:rPr>
            </w:pPr>
            <w:r w:rsidRPr="006D225C">
              <w:rPr>
                <w:b/>
                <w:lang w:eastAsia="ar-SA"/>
              </w:rPr>
              <w:t>"</w:t>
            </w:r>
            <w:r w:rsidR="006F17CC" w:rsidRPr="006D225C">
              <w:rPr>
                <w:b/>
                <w:lang w:eastAsia="ar-SA"/>
              </w:rPr>
              <w:t>14</w:t>
            </w:r>
            <w:r w:rsidRPr="006D225C">
              <w:rPr>
                <w:b/>
                <w:lang w:eastAsia="ar-SA"/>
              </w:rPr>
              <w:t xml:space="preserve">" </w:t>
            </w:r>
            <w:r w:rsidR="00DF15BA" w:rsidRPr="006D225C">
              <w:rPr>
                <w:b/>
                <w:lang w:eastAsia="ar-SA"/>
              </w:rPr>
              <w:t>июля</w:t>
            </w:r>
            <w:r w:rsidRPr="006D225C">
              <w:rPr>
                <w:b/>
                <w:lang w:eastAsia="ar-SA"/>
              </w:rPr>
              <w:t xml:space="preserve"> 2016  года в 13-00 (время московское)</w:t>
            </w:r>
          </w:p>
        </w:tc>
      </w:tr>
      <w:tr w:rsidR="0020311A" w:rsidRPr="007E3D43" w:rsidTr="00FE2764">
        <w:trPr>
          <w:trHeight w:val="1325"/>
        </w:trPr>
        <w:tc>
          <w:tcPr>
            <w:tcW w:w="720" w:type="dxa"/>
            <w:tcBorders>
              <w:left w:val="single" w:sz="4" w:space="0" w:color="000000"/>
              <w:bottom w:val="single" w:sz="4" w:space="0" w:color="000000"/>
            </w:tcBorders>
            <w:vAlign w:val="center"/>
          </w:tcPr>
          <w:p w:rsidR="0020311A" w:rsidRPr="007E3D43" w:rsidRDefault="0020311A" w:rsidP="00986694">
            <w:pPr>
              <w:widowControl w:val="0"/>
              <w:numPr>
                <w:ilvl w:val="0"/>
                <w:numId w:val="12"/>
              </w:numPr>
              <w:tabs>
                <w:tab w:val="left" w:pos="566"/>
                <w:tab w:val="left" w:pos="823"/>
                <w:tab w:val="left" w:pos="15943"/>
              </w:tabs>
              <w:suppressAutoHyphens/>
              <w:snapToGrid w:val="0"/>
              <w:ind w:firstLine="0"/>
              <w:jc w:val="center"/>
              <w:rPr>
                <w:lang w:eastAsia="ar-SA"/>
              </w:rPr>
            </w:pPr>
          </w:p>
        </w:tc>
        <w:tc>
          <w:tcPr>
            <w:tcW w:w="2874" w:type="dxa"/>
            <w:tcBorders>
              <w:left w:val="single" w:sz="4" w:space="0" w:color="000000"/>
              <w:bottom w:val="single" w:sz="4" w:space="0" w:color="000000"/>
            </w:tcBorders>
            <w:vAlign w:val="center"/>
          </w:tcPr>
          <w:p w:rsidR="0020311A" w:rsidRPr="007E3D43" w:rsidRDefault="0020311A" w:rsidP="00FE2764">
            <w:pPr>
              <w:snapToGrid w:val="0"/>
              <w:rPr>
                <w:lang w:eastAsia="ar-SA"/>
              </w:rPr>
            </w:pPr>
            <w:r w:rsidRPr="007E3D43">
              <w:rPr>
                <w:lang w:eastAsia="ar-SA"/>
              </w:rPr>
              <w:t>Дата окончания срока рассмотрения заявок на участие в открытом аукционе в электронной форме</w:t>
            </w:r>
          </w:p>
        </w:tc>
        <w:tc>
          <w:tcPr>
            <w:tcW w:w="5946" w:type="dxa"/>
            <w:tcBorders>
              <w:left w:val="single" w:sz="4" w:space="0" w:color="000000"/>
              <w:bottom w:val="single" w:sz="4" w:space="0" w:color="000000"/>
              <w:right w:val="single" w:sz="4" w:space="0" w:color="000000"/>
            </w:tcBorders>
            <w:vAlign w:val="center"/>
          </w:tcPr>
          <w:p w:rsidR="0020311A" w:rsidRPr="0004155D" w:rsidRDefault="0020311A" w:rsidP="0061161C">
            <w:pPr>
              <w:snapToGrid w:val="0"/>
              <w:rPr>
                <w:b/>
                <w:lang w:eastAsia="ar-SA"/>
              </w:rPr>
            </w:pPr>
            <w:r w:rsidRPr="006D225C">
              <w:rPr>
                <w:b/>
                <w:lang w:eastAsia="ar-SA"/>
              </w:rPr>
              <w:t>"</w:t>
            </w:r>
            <w:r w:rsidR="006F17CC" w:rsidRPr="006D225C">
              <w:rPr>
                <w:b/>
                <w:lang w:eastAsia="ar-SA"/>
              </w:rPr>
              <w:t>1</w:t>
            </w:r>
            <w:r w:rsidR="006F17CC" w:rsidRPr="006D225C">
              <w:rPr>
                <w:b/>
                <w:lang w:val="en-US" w:eastAsia="ar-SA"/>
              </w:rPr>
              <w:t>8</w:t>
            </w:r>
            <w:r w:rsidRPr="006D225C">
              <w:rPr>
                <w:b/>
                <w:lang w:eastAsia="ar-SA"/>
              </w:rPr>
              <w:t xml:space="preserve">" </w:t>
            </w:r>
            <w:r w:rsidR="00DF15BA" w:rsidRPr="006D225C">
              <w:rPr>
                <w:b/>
                <w:lang w:eastAsia="ar-SA"/>
              </w:rPr>
              <w:t>июля</w:t>
            </w:r>
            <w:r w:rsidRPr="006D225C">
              <w:rPr>
                <w:b/>
                <w:lang w:eastAsia="ar-SA"/>
              </w:rPr>
              <w:t xml:space="preserve"> 2016 года</w:t>
            </w:r>
            <w:r w:rsidRPr="0004155D">
              <w:rPr>
                <w:b/>
                <w:lang w:eastAsia="ar-SA"/>
              </w:rPr>
              <w:t xml:space="preserve"> </w:t>
            </w:r>
          </w:p>
        </w:tc>
      </w:tr>
      <w:tr w:rsidR="0020311A" w:rsidRPr="007E3D43" w:rsidTr="00FE2764">
        <w:trPr>
          <w:trHeight w:val="525"/>
        </w:trPr>
        <w:tc>
          <w:tcPr>
            <w:tcW w:w="720" w:type="dxa"/>
            <w:tcBorders>
              <w:left w:val="single" w:sz="4" w:space="0" w:color="000000"/>
              <w:bottom w:val="single" w:sz="4" w:space="0" w:color="000000"/>
            </w:tcBorders>
            <w:vAlign w:val="center"/>
          </w:tcPr>
          <w:p w:rsidR="0020311A" w:rsidRPr="007E3D43" w:rsidRDefault="0020311A" w:rsidP="00986694">
            <w:pPr>
              <w:widowControl w:val="0"/>
              <w:numPr>
                <w:ilvl w:val="0"/>
                <w:numId w:val="12"/>
              </w:numPr>
              <w:tabs>
                <w:tab w:val="left" w:pos="566"/>
                <w:tab w:val="left" w:pos="823"/>
                <w:tab w:val="left" w:pos="15943"/>
              </w:tabs>
              <w:suppressAutoHyphens/>
              <w:snapToGrid w:val="0"/>
              <w:ind w:firstLine="0"/>
              <w:jc w:val="center"/>
              <w:rPr>
                <w:lang w:eastAsia="ar-SA"/>
              </w:rPr>
            </w:pPr>
          </w:p>
        </w:tc>
        <w:tc>
          <w:tcPr>
            <w:tcW w:w="2874" w:type="dxa"/>
            <w:tcBorders>
              <w:left w:val="single" w:sz="4" w:space="0" w:color="000000"/>
              <w:bottom w:val="single" w:sz="4" w:space="0" w:color="000000"/>
            </w:tcBorders>
            <w:vAlign w:val="center"/>
          </w:tcPr>
          <w:p w:rsidR="0020311A" w:rsidRPr="007E3D43" w:rsidRDefault="0020311A" w:rsidP="00FE2764">
            <w:pPr>
              <w:snapToGrid w:val="0"/>
              <w:rPr>
                <w:lang w:eastAsia="ar-SA"/>
              </w:rPr>
            </w:pPr>
            <w:r w:rsidRPr="007E3D43">
              <w:rPr>
                <w:lang w:eastAsia="ar-SA"/>
              </w:rPr>
              <w:t>Дата проведения открытого аукциона в электронной форме</w:t>
            </w:r>
          </w:p>
        </w:tc>
        <w:tc>
          <w:tcPr>
            <w:tcW w:w="5946" w:type="dxa"/>
            <w:tcBorders>
              <w:left w:val="single" w:sz="4" w:space="0" w:color="000000"/>
              <w:bottom w:val="single" w:sz="4" w:space="0" w:color="000000"/>
              <w:right w:val="single" w:sz="4" w:space="0" w:color="000000"/>
            </w:tcBorders>
            <w:vAlign w:val="center"/>
          </w:tcPr>
          <w:p w:rsidR="0020311A" w:rsidRPr="0004155D" w:rsidRDefault="0020311A" w:rsidP="00CE1B75">
            <w:pPr>
              <w:snapToGrid w:val="0"/>
              <w:rPr>
                <w:b/>
                <w:lang w:eastAsia="ar-SA"/>
              </w:rPr>
            </w:pPr>
            <w:r w:rsidRPr="006D225C">
              <w:rPr>
                <w:b/>
                <w:lang w:eastAsia="ar-SA"/>
              </w:rPr>
              <w:t>"</w:t>
            </w:r>
            <w:r w:rsidR="006F17CC" w:rsidRPr="006D225C">
              <w:rPr>
                <w:b/>
                <w:lang w:val="en-US" w:eastAsia="ar-SA"/>
              </w:rPr>
              <w:t>21</w:t>
            </w:r>
            <w:r w:rsidRPr="006D225C">
              <w:rPr>
                <w:b/>
                <w:lang w:eastAsia="ar-SA"/>
              </w:rPr>
              <w:t xml:space="preserve">" </w:t>
            </w:r>
            <w:r w:rsidR="00DF15BA" w:rsidRPr="006D225C">
              <w:rPr>
                <w:b/>
                <w:lang w:eastAsia="ar-SA"/>
              </w:rPr>
              <w:t>июля</w:t>
            </w:r>
            <w:r w:rsidRPr="006D225C">
              <w:rPr>
                <w:b/>
                <w:lang w:eastAsia="ar-SA"/>
              </w:rPr>
              <w:t xml:space="preserve"> 2016 года.</w:t>
            </w:r>
            <w:r w:rsidRPr="0004155D">
              <w:rPr>
                <w:b/>
                <w:lang w:eastAsia="ar-SA"/>
              </w:rPr>
              <w:t xml:space="preserve"> </w:t>
            </w:r>
          </w:p>
          <w:p w:rsidR="0020311A" w:rsidRPr="0004155D" w:rsidRDefault="0020311A" w:rsidP="00CE1B75">
            <w:pPr>
              <w:snapToGrid w:val="0"/>
              <w:rPr>
                <w:b/>
                <w:lang w:eastAsia="ar-SA"/>
              </w:rPr>
            </w:pPr>
            <w:r w:rsidRPr="0004155D">
              <w:rPr>
                <w:b/>
                <w:lang w:eastAsia="ar-SA"/>
              </w:rPr>
              <w:t>Время начала проведения аукциона устанавливает оператор электронной площадки.</w:t>
            </w:r>
          </w:p>
        </w:tc>
      </w:tr>
    </w:tbl>
    <w:p w:rsidR="0020311A" w:rsidRDefault="0020311A" w:rsidP="00986694">
      <w:pPr>
        <w:autoSpaceDE w:val="0"/>
        <w:autoSpaceDN w:val="0"/>
        <w:adjustRightInd w:val="0"/>
        <w:rPr>
          <w:b/>
        </w:rPr>
      </w:pPr>
    </w:p>
    <w:p w:rsidR="0020311A" w:rsidRDefault="0020311A" w:rsidP="00986694">
      <w:pPr>
        <w:autoSpaceDE w:val="0"/>
        <w:autoSpaceDN w:val="0"/>
        <w:adjustRightInd w:val="0"/>
        <w:rPr>
          <w:b/>
        </w:rPr>
      </w:pPr>
    </w:p>
    <w:p w:rsidR="0020311A" w:rsidRDefault="0020311A" w:rsidP="00986694">
      <w:pPr>
        <w:autoSpaceDE w:val="0"/>
        <w:autoSpaceDN w:val="0"/>
        <w:adjustRightInd w:val="0"/>
        <w:rPr>
          <w:b/>
        </w:rPr>
      </w:pPr>
    </w:p>
    <w:p w:rsidR="0020311A" w:rsidRDefault="0020311A" w:rsidP="009E5435">
      <w:pPr>
        <w:ind w:firstLine="567"/>
        <w:jc w:val="center"/>
        <w:rPr>
          <w:b/>
          <w:bCs/>
          <w:caps/>
          <w:sz w:val="28"/>
          <w:szCs w:val="28"/>
        </w:rPr>
      </w:pPr>
      <w:r>
        <w:rPr>
          <w:b/>
          <w:bCs/>
          <w:caps/>
          <w:sz w:val="28"/>
          <w:szCs w:val="28"/>
        </w:rPr>
        <w:t>ПРОЕКТ</w:t>
      </w:r>
    </w:p>
    <w:p w:rsidR="0020311A" w:rsidRPr="0038302B" w:rsidRDefault="0020311A" w:rsidP="009E5435">
      <w:pPr>
        <w:ind w:firstLine="567"/>
        <w:jc w:val="center"/>
        <w:rPr>
          <w:b/>
          <w:bCs/>
          <w:sz w:val="28"/>
          <w:szCs w:val="28"/>
        </w:rPr>
      </w:pPr>
      <w:r w:rsidRPr="0038302B">
        <w:rPr>
          <w:b/>
          <w:bCs/>
          <w:caps/>
          <w:sz w:val="28"/>
          <w:szCs w:val="28"/>
        </w:rPr>
        <w:t>Муниципальн</w:t>
      </w:r>
      <w:r>
        <w:rPr>
          <w:b/>
          <w:bCs/>
          <w:caps/>
          <w:sz w:val="28"/>
          <w:szCs w:val="28"/>
        </w:rPr>
        <w:t>ого</w:t>
      </w:r>
      <w:r w:rsidRPr="0038302B">
        <w:rPr>
          <w:b/>
          <w:bCs/>
          <w:caps/>
          <w:sz w:val="28"/>
          <w:szCs w:val="28"/>
        </w:rPr>
        <w:t xml:space="preserve"> контракт</w:t>
      </w:r>
      <w:r>
        <w:rPr>
          <w:b/>
          <w:bCs/>
          <w:caps/>
          <w:sz w:val="28"/>
          <w:szCs w:val="28"/>
        </w:rPr>
        <w:t>а</w:t>
      </w:r>
      <w:r w:rsidRPr="0038302B">
        <w:rPr>
          <w:b/>
          <w:bCs/>
          <w:sz w:val="28"/>
          <w:szCs w:val="28"/>
        </w:rPr>
        <w:t xml:space="preserve"> № </w:t>
      </w:r>
      <w:r w:rsidRPr="0038302B">
        <w:rPr>
          <w:b/>
          <w:bCs/>
          <w:sz w:val="28"/>
          <w:szCs w:val="28"/>
          <w:u w:val="single"/>
        </w:rPr>
        <w:t xml:space="preserve"> </w:t>
      </w:r>
      <w:r w:rsidRPr="0038302B">
        <w:rPr>
          <w:b/>
          <w:bCs/>
          <w:sz w:val="28"/>
          <w:szCs w:val="28"/>
        </w:rPr>
        <w:t>_________</w:t>
      </w:r>
    </w:p>
    <w:p w:rsidR="0020311A" w:rsidRPr="0038302B" w:rsidRDefault="0020311A" w:rsidP="009E5435">
      <w:pPr>
        <w:ind w:firstLine="567"/>
        <w:jc w:val="center"/>
        <w:rPr>
          <w:sz w:val="28"/>
          <w:szCs w:val="28"/>
        </w:rPr>
      </w:pPr>
      <w:r w:rsidRPr="00852FB5">
        <w:rPr>
          <w:sz w:val="28"/>
          <w:szCs w:val="28"/>
        </w:rPr>
        <w:t>на приобретение жилых помещений в многоквартирных домах у застройщиков, в рамках областной  адресной программы «Переселение граждан, про</w:t>
      </w:r>
      <w:r>
        <w:rPr>
          <w:sz w:val="28"/>
          <w:szCs w:val="28"/>
        </w:rPr>
        <w:t>живающих на территории Курской</w:t>
      </w:r>
      <w:r w:rsidRPr="00852FB5">
        <w:rPr>
          <w:sz w:val="28"/>
          <w:szCs w:val="28"/>
        </w:rPr>
        <w:t xml:space="preserve"> области, из аварийного жилищного фонда, признанного непригодным для проживания» на 201</w:t>
      </w:r>
      <w:r>
        <w:rPr>
          <w:sz w:val="28"/>
          <w:szCs w:val="28"/>
        </w:rPr>
        <w:t>3</w:t>
      </w:r>
      <w:r w:rsidRPr="00852FB5">
        <w:rPr>
          <w:sz w:val="28"/>
          <w:szCs w:val="28"/>
        </w:rPr>
        <w:t>-201</w:t>
      </w:r>
      <w:r>
        <w:rPr>
          <w:sz w:val="28"/>
          <w:szCs w:val="28"/>
        </w:rPr>
        <w:t>7 годы на территории города Дмитриева,</w:t>
      </w:r>
      <w:r w:rsidRPr="00852FB5">
        <w:rPr>
          <w:sz w:val="28"/>
          <w:szCs w:val="28"/>
        </w:rPr>
        <w:t xml:space="preserve"> </w:t>
      </w:r>
      <w:r>
        <w:rPr>
          <w:sz w:val="28"/>
          <w:szCs w:val="28"/>
        </w:rPr>
        <w:t>Дмитриевского района, Курской области.</w:t>
      </w:r>
    </w:p>
    <w:p w:rsidR="0020311A" w:rsidRPr="0038302B" w:rsidRDefault="0020311A" w:rsidP="009E5435">
      <w:pPr>
        <w:ind w:firstLine="567"/>
        <w:jc w:val="center"/>
        <w:rPr>
          <w:sz w:val="28"/>
          <w:szCs w:val="28"/>
        </w:rPr>
      </w:pPr>
    </w:p>
    <w:p w:rsidR="0020311A" w:rsidRPr="0038302B" w:rsidRDefault="0020311A" w:rsidP="009E5435">
      <w:pPr>
        <w:tabs>
          <w:tab w:val="left" w:pos="6300"/>
        </w:tabs>
        <w:rPr>
          <w:sz w:val="28"/>
          <w:szCs w:val="28"/>
        </w:rPr>
      </w:pPr>
      <w:r w:rsidRPr="0038302B">
        <w:rPr>
          <w:sz w:val="28"/>
          <w:szCs w:val="28"/>
        </w:rPr>
        <w:t>г.</w:t>
      </w:r>
      <w:r>
        <w:rPr>
          <w:sz w:val="28"/>
          <w:szCs w:val="28"/>
        </w:rPr>
        <w:t xml:space="preserve"> Дмитриев</w:t>
      </w:r>
      <w:r w:rsidRPr="0038302B">
        <w:rPr>
          <w:sz w:val="28"/>
          <w:szCs w:val="28"/>
        </w:rPr>
        <w:t xml:space="preserve">                                                                  </w:t>
      </w:r>
      <w:r>
        <w:rPr>
          <w:sz w:val="28"/>
          <w:szCs w:val="28"/>
        </w:rPr>
        <w:t xml:space="preserve">   «___»   ____________   </w:t>
      </w:r>
      <w:smartTag w:uri="urn:schemas-microsoft-com:office:smarttags" w:element="metricconverter">
        <w:smartTagPr>
          <w:attr w:name="ProductID" w:val="2016 г"/>
        </w:smartTagPr>
        <w:r>
          <w:rPr>
            <w:sz w:val="28"/>
            <w:szCs w:val="28"/>
          </w:rPr>
          <w:t>2016 г</w:t>
        </w:r>
      </w:smartTag>
      <w:r>
        <w:rPr>
          <w:sz w:val="28"/>
          <w:szCs w:val="28"/>
        </w:rPr>
        <w:t>.</w:t>
      </w:r>
      <w:r w:rsidRPr="0038302B">
        <w:rPr>
          <w:sz w:val="28"/>
          <w:szCs w:val="28"/>
        </w:rPr>
        <w:t xml:space="preserve"> </w:t>
      </w:r>
    </w:p>
    <w:p w:rsidR="0020311A" w:rsidRDefault="0020311A" w:rsidP="009E5435">
      <w:pPr>
        <w:shd w:val="clear" w:color="auto" w:fill="FFFFFF"/>
        <w:jc w:val="both"/>
        <w:rPr>
          <w:sz w:val="28"/>
          <w:szCs w:val="28"/>
        </w:rPr>
      </w:pPr>
    </w:p>
    <w:p w:rsidR="0020311A" w:rsidRDefault="0020311A" w:rsidP="009E5435">
      <w:pPr>
        <w:pStyle w:val="ConsPlusNormal"/>
        <w:ind w:firstLine="540"/>
        <w:jc w:val="both"/>
      </w:pPr>
      <w:r>
        <w:rPr>
          <w:rFonts w:ascii="Times New Roman" w:hAnsi="Times New Roman"/>
          <w:sz w:val="28"/>
          <w:szCs w:val="28"/>
        </w:rPr>
        <w:t xml:space="preserve">            </w:t>
      </w:r>
      <w:proofErr w:type="gramStart"/>
      <w:r w:rsidRPr="009C6702">
        <w:rPr>
          <w:rFonts w:ascii="Times New Roman" w:hAnsi="Times New Roman"/>
          <w:sz w:val="28"/>
          <w:szCs w:val="28"/>
        </w:rPr>
        <w:t xml:space="preserve">Администрация города Дмитриева Курской области, в лице главы города </w:t>
      </w:r>
      <w:proofErr w:type="spellStart"/>
      <w:r w:rsidRPr="009C6702">
        <w:rPr>
          <w:rFonts w:ascii="Times New Roman" w:hAnsi="Times New Roman"/>
          <w:sz w:val="28"/>
          <w:szCs w:val="28"/>
        </w:rPr>
        <w:t>Рябыкина</w:t>
      </w:r>
      <w:proofErr w:type="spellEnd"/>
      <w:r w:rsidRPr="009C6702">
        <w:rPr>
          <w:rFonts w:ascii="Times New Roman" w:hAnsi="Times New Roman"/>
          <w:sz w:val="28"/>
          <w:szCs w:val="28"/>
        </w:rPr>
        <w:t xml:space="preserve"> Алексея Васильевича, действующего на основании Устава, именуемая в дальнейшем «Заказчик», с одной стороны, и </w:t>
      </w:r>
      <w:r>
        <w:rPr>
          <w:rFonts w:ascii="Times New Roman" w:hAnsi="Times New Roman"/>
          <w:sz w:val="28"/>
          <w:szCs w:val="28"/>
        </w:rPr>
        <w:t>______________________________________________________________________________</w:t>
      </w:r>
      <w:r w:rsidRPr="009C6702">
        <w:rPr>
          <w:rFonts w:ascii="Times New Roman" w:hAnsi="Times New Roman"/>
          <w:sz w:val="28"/>
          <w:szCs w:val="28"/>
        </w:rPr>
        <w:t xml:space="preserve">, действующего на основании </w:t>
      </w:r>
      <w:r>
        <w:rPr>
          <w:rFonts w:ascii="Times New Roman" w:hAnsi="Times New Roman"/>
          <w:sz w:val="28"/>
          <w:szCs w:val="28"/>
        </w:rPr>
        <w:t>________</w:t>
      </w:r>
      <w:r w:rsidRPr="009C6702">
        <w:rPr>
          <w:rFonts w:ascii="Times New Roman" w:hAnsi="Times New Roman"/>
          <w:sz w:val="28"/>
          <w:szCs w:val="28"/>
        </w:rPr>
        <w:t>, именуемое в дальнейшем «Застройщик», с другой стороны,</w:t>
      </w:r>
      <w:r>
        <w:rPr>
          <w:rFonts w:ascii="Times New Roman" w:hAnsi="Times New Roman"/>
          <w:sz w:val="28"/>
          <w:szCs w:val="28"/>
        </w:rPr>
        <w:t xml:space="preserve"> </w:t>
      </w:r>
      <w:r w:rsidRPr="000745AD">
        <w:rPr>
          <w:rFonts w:ascii="Times New Roman" w:hAnsi="Times New Roman"/>
          <w:sz w:val="28"/>
          <w:szCs w:val="28"/>
        </w:rPr>
        <w:t xml:space="preserve">вместе именуемые в дальнейшем "Стороны", заключили на основании протокола </w:t>
      </w:r>
      <w:r>
        <w:rPr>
          <w:rFonts w:ascii="Times New Roman" w:hAnsi="Times New Roman"/>
          <w:sz w:val="28"/>
          <w:szCs w:val="28"/>
        </w:rPr>
        <w:t xml:space="preserve">электронного аукциона </w:t>
      </w:r>
      <w:r w:rsidRPr="000745AD">
        <w:rPr>
          <w:rFonts w:ascii="Times New Roman" w:hAnsi="Times New Roman"/>
          <w:sz w:val="28"/>
          <w:szCs w:val="28"/>
        </w:rPr>
        <w:t xml:space="preserve">________ от "___" ____________ 20__ г. настоящий </w:t>
      </w:r>
      <w:r>
        <w:rPr>
          <w:rFonts w:ascii="Times New Roman" w:hAnsi="Times New Roman"/>
          <w:sz w:val="28"/>
          <w:szCs w:val="28"/>
        </w:rPr>
        <w:t>Муниципальный к</w:t>
      </w:r>
      <w:r w:rsidRPr="000745AD">
        <w:rPr>
          <w:rFonts w:ascii="Times New Roman" w:hAnsi="Times New Roman"/>
          <w:sz w:val="28"/>
          <w:szCs w:val="28"/>
        </w:rPr>
        <w:t>онтракт о следующем:</w:t>
      </w:r>
      <w:proofErr w:type="gramEnd"/>
    </w:p>
    <w:p w:rsidR="0020311A" w:rsidRPr="00D83DA7" w:rsidRDefault="0020311A" w:rsidP="009E5435">
      <w:pPr>
        <w:shd w:val="clear" w:color="auto" w:fill="FFFFFF"/>
        <w:jc w:val="both"/>
        <w:rPr>
          <w:spacing w:val="8"/>
          <w:sz w:val="28"/>
          <w:szCs w:val="28"/>
        </w:rPr>
      </w:pPr>
    </w:p>
    <w:p w:rsidR="0020311A" w:rsidRPr="0038302B" w:rsidRDefault="0020311A" w:rsidP="009E5435">
      <w:pPr>
        <w:widowControl w:val="0"/>
        <w:numPr>
          <w:ilvl w:val="0"/>
          <w:numId w:val="16"/>
        </w:numPr>
        <w:shd w:val="clear" w:color="auto" w:fill="FFFFFF"/>
        <w:suppressAutoHyphens/>
        <w:ind w:hanging="437"/>
        <w:jc w:val="center"/>
        <w:rPr>
          <w:b/>
          <w:spacing w:val="8"/>
          <w:sz w:val="28"/>
          <w:szCs w:val="28"/>
        </w:rPr>
      </w:pPr>
      <w:r w:rsidRPr="0038302B">
        <w:rPr>
          <w:b/>
          <w:spacing w:val="8"/>
          <w:sz w:val="28"/>
          <w:szCs w:val="28"/>
        </w:rPr>
        <w:t>ПРЕДМЕТ КОНТРАКТА.</w:t>
      </w:r>
    </w:p>
    <w:p w:rsidR="0020311A" w:rsidRPr="0038302B" w:rsidRDefault="0020311A" w:rsidP="009E5435">
      <w:pPr>
        <w:shd w:val="clear" w:color="auto" w:fill="FFFFFF"/>
        <w:ind w:left="77" w:hanging="437"/>
        <w:jc w:val="both"/>
        <w:rPr>
          <w:spacing w:val="8"/>
          <w:sz w:val="28"/>
          <w:szCs w:val="28"/>
        </w:rPr>
      </w:pPr>
      <w:r w:rsidRPr="0038302B">
        <w:rPr>
          <w:spacing w:val="8"/>
          <w:sz w:val="28"/>
          <w:szCs w:val="28"/>
        </w:rPr>
        <w:t xml:space="preserve">       </w:t>
      </w:r>
      <w:r>
        <w:rPr>
          <w:spacing w:val="8"/>
          <w:sz w:val="28"/>
          <w:szCs w:val="28"/>
        </w:rPr>
        <w:t xml:space="preserve">     </w:t>
      </w:r>
      <w:r w:rsidRPr="0038302B">
        <w:rPr>
          <w:spacing w:val="8"/>
          <w:sz w:val="28"/>
          <w:szCs w:val="28"/>
        </w:rPr>
        <w:t>1.1. Заказчик приобретает в собственно</w:t>
      </w:r>
      <w:r>
        <w:rPr>
          <w:spacing w:val="8"/>
          <w:sz w:val="28"/>
          <w:szCs w:val="28"/>
        </w:rPr>
        <w:t xml:space="preserve">сть муниципального образования </w:t>
      </w:r>
      <w:r>
        <w:rPr>
          <w:sz w:val="28"/>
          <w:szCs w:val="28"/>
        </w:rPr>
        <w:t>города Дмитриева,</w:t>
      </w:r>
      <w:r w:rsidRPr="00852FB5">
        <w:rPr>
          <w:sz w:val="28"/>
          <w:szCs w:val="28"/>
        </w:rPr>
        <w:t xml:space="preserve"> </w:t>
      </w:r>
      <w:r>
        <w:rPr>
          <w:sz w:val="28"/>
          <w:szCs w:val="28"/>
        </w:rPr>
        <w:t>Дмитриевского района, Курской области</w:t>
      </w:r>
      <w:r w:rsidRPr="007E1BC9">
        <w:rPr>
          <w:spacing w:val="8"/>
          <w:sz w:val="28"/>
          <w:szCs w:val="28"/>
        </w:rPr>
        <w:t xml:space="preserve"> жилое</w:t>
      </w:r>
      <w:r w:rsidRPr="0038302B">
        <w:rPr>
          <w:spacing w:val="8"/>
          <w:sz w:val="28"/>
          <w:szCs w:val="28"/>
        </w:rPr>
        <w:t xml:space="preserve"> помещение в многоквартирном доме (в том числе в многоквартирном доме, строящемся с привлечением денежных сре</w:t>
      </w:r>
      <w:proofErr w:type="gramStart"/>
      <w:r w:rsidRPr="0038302B">
        <w:rPr>
          <w:spacing w:val="8"/>
          <w:sz w:val="28"/>
          <w:szCs w:val="28"/>
        </w:rPr>
        <w:t>дств гр</w:t>
      </w:r>
      <w:proofErr w:type="gramEnd"/>
      <w:r w:rsidRPr="0038302B">
        <w:rPr>
          <w:spacing w:val="8"/>
          <w:sz w:val="28"/>
          <w:szCs w:val="28"/>
        </w:rPr>
        <w:t>аждан и юридических лиц), в целях обеспечения жилыми помещениями граждан, переселяемых из аварийного жилищного фонда.</w:t>
      </w:r>
    </w:p>
    <w:p w:rsidR="0020311A" w:rsidRPr="0038302B" w:rsidRDefault="0020311A" w:rsidP="009E5435">
      <w:pPr>
        <w:shd w:val="clear" w:color="auto" w:fill="FFFFFF"/>
        <w:tabs>
          <w:tab w:val="left" w:pos="1276"/>
        </w:tabs>
        <w:ind w:firstLine="567"/>
        <w:jc w:val="both"/>
        <w:rPr>
          <w:sz w:val="28"/>
          <w:szCs w:val="28"/>
          <w:vertAlign w:val="superscript"/>
        </w:rPr>
      </w:pPr>
      <w:r w:rsidRPr="0038302B">
        <w:rPr>
          <w:sz w:val="28"/>
          <w:szCs w:val="28"/>
        </w:rPr>
        <w:t xml:space="preserve">1.2. </w:t>
      </w:r>
      <w:proofErr w:type="gramStart"/>
      <w:r w:rsidRPr="0038302B">
        <w:rPr>
          <w:sz w:val="28"/>
          <w:szCs w:val="28"/>
        </w:rPr>
        <w:t>Застройщик обязуется в предусмотренные Контрактом сроки своими силами</w:t>
      </w:r>
      <w:r w:rsidRPr="0038302B">
        <w:rPr>
          <w:b/>
          <w:sz w:val="28"/>
          <w:szCs w:val="28"/>
        </w:rPr>
        <w:t xml:space="preserve"> </w:t>
      </w:r>
      <w:r w:rsidRPr="005C0249">
        <w:rPr>
          <w:color w:val="000000"/>
          <w:sz w:val="28"/>
          <w:szCs w:val="28"/>
        </w:rPr>
        <w:t>после получения разрешения на ввод в эксплуатацию многоквартирного (-</w:t>
      </w:r>
      <w:proofErr w:type="spellStart"/>
      <w:r w:rsidRPr="005C0249">
        <w:rPr>
          <w:color w:val="000000"/>
          <w:sz w:val="28"/>
          <w:szCs w:val="28"/>
        </w:rPr>
        <w:t>ых</w:t>
      </w:r>
      <w:proofErr w:type="spellEnd"/>
      <w:r w:rsidRPr="005C0249">
        <w:rPr>
          <w:color w:val="000000"/>
          <w:sz w:val="28"/>
          <w:szCs w:val="28"/>
        </w:rPr>
        <w:t>) дома (-</w:t>
      </w:r>
      <w:proofErr w:type="spellStart"/>
      <w:r w:rsidRPr="005C0249">
        <w:rPr>
          <w:color w:val="000000"/>
          <w:sz w:val="28"/>
          <w:szCs w:val="28"/>
        </w:rPr>
        <w:t>ов</w:t>
      </w:r>
      <w:proofErr w:type="spellEnd"/>
      <w:r w:rsidRPr="005C0249">
        <w:rPr>
          <w:color w:val="000000"/>
          <w:sz w:val="28"/>
          <w:szCs w:val="28"/>
        </w:rPr>
        <w:t>), государственной регистрации права собственности Застройщика на жилые</w:t>
      </w:r>
      <w:r w:rsidRPr="0038302B">
        <w:rPr>
          <w:sz w:val="28"/>
          <w:szCs w:val="28"/>
        </w:rPr>
        <w:t xml:space="preserve"> помещения, осуществить государственную регистрацию права собственности </w:t>
      </w:r>
      <w:r w:rsidRPr="00390813">
        <w:rPr>
          <w:sz w:val="28"/>
          <w:szCs w:val="28"/>
        </w:rPr>
        <w:t xml:space="preserve">муниципального образования </w:t>
      </w:r>
      <w:r>
        <w:rPr>
          <w:sz w:val="28"/>
          <w:szCs w:val="28"/>
        </w:rPr>
        <w:t>города Дмитриева,</w:t>
      </w:r>
      <w:r w:rsidRPr="00852FB5">
        <w:rPr>
          <w:sz w:val="28"/>
          <w:szCs w:val="28"/>
        </w:rPr>
        <w:t xml:space="preserve"> </w:t>
      </w:r>
      <w:r>
        <w:rPr>
          <w:sz w:val="28"/>
          <w:szCs w:val="28"/>
        </w:rPr>
        <w:t xml:space="preserve">Дмитриевского района, Курской области </w:t>
      </w:r>
      <w:r w:rsidRPr="0038302B">
        <w:rPr>
          <w:sz w:val="28"/>
          <w:szCs w:val="28"/>
        </w:rPr>
        <w:t xml:space="preserve"> на жилые помещения и  передать их Заказчику, а Заказчик обязуется оплатить цену Контракта и принять жилые помещения по акту приема-передачи</w:t>
      </w:r>
      <w:proofErr w:type="gramEnd"/>
      <w:r w:rsidRPr="0038302B">
        <w:rPr>
          <w:sz w:val="28"/>
          <w:szCs w:val="28"/>
        </w:rPr>
        <w:t xml:space="preserve"> жилых помещений</w:t>
      </w:r>
      <w:r w:rsidRPr="0038302B">
        <w:rPr>
          <w:sz w:val="28"/>
          <w:szCs w:val="28"/>
          <w:vertAlign w:val="superscript"/>
        </w:rPr>
        <w:t>.</w:t>
      </w:r>
    </w:p>
    <w:p w:rsidR="0020311A" w:rsidRPr="005C0249" w:rsidRDefault="0020311A" w:rsidP="009E5435">
      <w:pPr>
        <w:shd w:val="clear" w:color="auto" w:fill="FFFFFF"/>
        <w:tabs>
          <w:tab w:val="left" w:pos="1276"/>
        </w:tabs>
        <w:ind w:firstLine="567"/>
        <w:jc w:val="both"/>
        <w:rPr>
          <w:color w:val="000000"/>
          <w:sz w:val="28"/>
          <w:szCs w:val="28"/>
        </w:rPr>
      </w:pPr>
      <w:r w:rsidRPr="0038302B">
        <w:rPr>
          <w:sz w:val="28"/>
          <w:szCs w:val="28"/>
        </w:rPr>
        <w:t xml:space="preserve">1.3. Жилые помещения должны соответствовать требованиям технического задания </w:t>
      </w:r>
      <w:r w:rsidRPr="005C0249">
        <w:rPr>
          <w:color w:val="000000"/>
          <w:sz w:val="28"/>
          <w:szCs w:val="28"/>
        </w:rPr>
        <w:t>(приложение  № 1)  к отделке и оборудованию.</w:t>
      </w:r>
    </w:p>
    <w:p w:rsidR="0020311A" w:rsidRPr="0038302B" w:rsidRDefault="0020311A" w:rsidP="009E5435">
      <w:pPr>
        <w:shd w:val="clear" w:color="auto" w:fill="FFFFFF"/>
        <w:tabs>
          <w:tab w:val="left" w:pos="1276"/>
        </w:tabs>
        <w:ind w:firstLine="567"/>
        <w:jc w:val="both"/>
        <w:rPr>
          <w:sz w:val="28"/>
          <w:szCs w:val="28"/>
        </w:rPr>
      </w:pPr>
      <w:r w:rsidRPr="005C0249">
        <w:rPr>
          <w:iCs/>
          <w:color w:val="000000"/>
          <w:spacing w:val="1"/>
          <w:sz w:val="28"/>
          <w:szCs w:val="28"/>
        </w:rPr>
        <w:t>1.4.</w:t>
      </w:r>
      <w:r w:rsidRPr="005C0249">
        <w:rPr>
          <w:color w:val="000000"/>
          <w:sz w:val="28"/>
          <w:szCs w:val="28"/>
        </w:rPr>
        <w:t xml:space="preserve"> Фактическая площадь ж</w:t>
      </w:r>
      <w:r>
        <w:rPr>
          <w:color w:val="000000"/>
          <w:sz w:val="28"/>
          <w:szCs w:val="28"/>
        </w:rPr>
        <w:t>илых помещений, по приложению №</w:t>
      </w:r>
      <w:r w:rsidRPr="005C0249">
        <w:rPr>
          <w:color w:val="000000"/>
          <w:sz w:val="28"/>
          <w:szCs w:val="28"/>
        </w:rPr>
        <w:t>1,</w:t>
      </w:r>
      <w:r w:rsidRPr="0038302B">
        <w:rPr>
          <w:sz w:val="28"/>
          <w:szCs w:val="28"/>
        </w:rPr>
        <w:t xml:space="preserve"> уточняется по результатам замеров технического паспорта. </w:t>
      </w:r>
    </w:p>
    <w:p w:rsidR="0020311A" w:rsidRPr="0038302B" w:rsidRDefault="0020311A" w:rsidP="009E5435">
      <w:pPr>
        <w:shd w:val="clear" w:color="auto" w:fill="FFFFFF"/>
        <w:tabs>
          <w:tab w:val="left" w:pos="1276"/>
        </w:tabs>
        <w:ind w:firstLine="567"/>
        <w:jc w:val="both"/>
        <w:rPr>
          <w:sz w:val="28"/>
          <w:szCs w:val="28"/>
        </w:rPr>
      </w:pPr>
      <w:r w:rsidRPr="0038302B">
        <w:rPr>
          <w:sz w:val="28"/>
          <w:szCs w:val="28"/>
        </w:rPr>
        <w:lastRenderedPageBreak/>
        <w:t xml:space="preserve">1.5. Жилые помещения передаются  свободными, в состоянии пригодном для заселения, проживания и должны иметь надлежащее  санитарное и техническое состояние (соответствие требованиям Федеральных законов № 52-ФЗ, № 132-ФЗ, </w:t>
      </w:r>
      <w:proofErr w:type="spellStart"/>
      <w:r w:rsidRPr="0038302B">
        <w:rPr>
          <w:sz w:val="28"/>
          <w:szCs w:val="28"/>
        </w:rPr>
        <w:t>СНиП</w:t>
      </w:r>
      <w:proofErr w:type="spellEnd"/>
      <w:r w:rsidRPr="0038302B">
        <w:rPr>
          <w:sz w:val="28"/>
          <w:szCs w:val="28"/>
        </w:rPr>
        <w:t xml:space="preserve"> 21-01-97*, </w:t>
      </w:r>
      <w:proofErr w:type="spellStart"/>
      <w:r w:rsidRPr="0038302B">
        <w:rPr>
          <w:sz w:val="28"/>
          <w:szCs w:val="28"/>
        </w:rPr>
        <w:t>СНиП</w:t>
      </w:r>
      <w:proofErr w:type="spellEnd"/>
      <w:r w:rsidRPr="0038302B">
        <w:rPr>
          <w:sz w:val="28"/>
          <w:szCs w:val="28"/>
        </w:rPr>
        <w:t xml:space="preserve"> 23-02-2003, </w:t>
      </w:r>
      <w:proofErr w:type="spellStart"/>
      <w:r w:rsidRPr="0038302B">
        <w:rPr>
          <w:sz w:val="28"/>
          <w:szCs w:val="28"/>
        </w:rPr>
        <w:t>СНиП</w:t>
      </w:r>
      <w:proofErr w:type="spellEnd"/>
      <w:r w:rsidRPr="0038302B">
        <w:rPr>
          <w:sz w:val="28"/>
          <w:szCs w:val="28"/>
        </w:rPr>
        <w:t xml:space="preserve"> 23-05-95*, </w:t>
      </w:r>
      <w:proofErr w:type="spellStart"/>
      <w:r w:rsidRPr="0038302B">
        <w:rPr>
          <w:sz w:val="28"/>
          <w:szCs w:val="28"/>
        </w:rPr>
        <w:t>СНиП</w:t>
      </w:r>
      <w:proofErr w:type="spellEnd"/>
      <w:r w:rsidRPr="0038302B">
        <w:rPr>
          <w:sz w:val="28"/>
          <w:szCs w:val="28"/>
        </w:rPr>
        <w:t xml:space="preserve"> 41-01-2003, </w:t>
      </w:r>
      <w:proofErr w:type="spellStart"/>
      <w:r w:rsidRPr="0038302B">
        <w:rPr>
          <w:sz w:val="28"/>
          <w:szCs w:val="28"/>
        </w:rPr>
        <w:t>СНиП</w:t>
      </w:r>
      <w:proofErr w:type="spellEnd"/>
      <w:r w:rsidRPr="0038302B">
        <w:rPr>
          <w:sz w:val="28"/>
          <w:szCs w:val="28"/>
        </w:rPr>
        <w:t xml:space="preserve"> 2.04.01-85*</w:t>
      </w:r>
      <w:r>
        <w:rPr>
          <w:sz w:val="28"/>
          <w:szCs w:val="28"/>
        </w:rPr>
        <w:t xml:space="preserve"> и иным действующим нормативам</w:t>
      </w:r>
      <w:r w:rsidRPr="0038302B">
        <w:rPr>
          <w:sz w:val="28"/>
          <w:szCs w:val="28"/>
        </w:rPr>
        <w:t xml:space="preserve">), позволяющее их нормальную эксплуатацию. </w:t>
      </w:r>
    </w:p>
    <w:p w:rsidR="0020311A" w:rsidRPr="0038302B" w:rsidRDefault="0020311A" w:rsidP="009E5435">
      <w:pPr>
        <w:shd w:val="clear" w:color="auto" w:fill="FFFFFF"/>
        <w:tabs>
          <w:tab w:val="left" w:pos="1276"/>
        </w:tabs>
        <w:ind w:firstLine="567"/>
        <w:jc w:val="both"/>
        <w:rPr>
          <w:sz w:val="28"/>
          <w:szCs w:val="28"/>
        </w:rPr>
      </w:pPr>
      <w:r w:rsidRPr="0038302B">
        <w:rPr>
          <w:sz w:val="28"/>
          <w:szCs w:val="28"/>
        </w:rPr>
        <w:t xml:space="preserve">1.6. Место нахождения жилых помещений: на территории </w:t>
      </w:r>
      <w:r>
        <w:rPr>
          <w:sz w:val="28"/>
          <w:szCs w:val="28"/>
        </w:rPr>
        <w:t>города Дмитриева,</w:t>
      </w:r>
      <w:r w:rsidRPr="00852FB5">
        <w:rPr>
          <w:sz w:val="28"/>
          <w:szCs w:val="28"/>
        </w:rPr>
        <w:t xml:space="preserve"> </w:t>
      </w:r>
      <w:r>
        <w:rPr>
          <w:sz w:val="28"/>
          <w:szCs w:val="28"/>
        </w:rPr>
        <w:t>Дмитриевского района, Курской области</w:t>
      </w:r>
      <w:r w:rsidRPr="0038302B">
        <w:rPr>
          <w:sz w:val="28"/>
          <w:szCs w:val="28"/>
        </w:rPr>
        <w:t>.</w:t>
      </w:r>
    </w:p>
    <w:p w:rsidR="0020311A" w:rsidRPr="0038302B" w:rsidRDefault="0020311A" w:rsidP="009E5435">
      <w:pPr>
        <w:shd w:val="clear" w:color="auto" w:fill="FFFFFF"/>
        <w:tabs>
          <w:tab w:val="left" w:pos="1276"/>
        </w:tabs>
        <w:ind w:firstLine="567"/>
        <w:jc w:val="both"/>
        <w:rPr>
          <w:sz w:val="28"/>
          <w:szCs w:val="28"/>
        </w:rPr>
      </w:pPr>
      <w:r w:rsidRPr="0038302B">
        <w:rPr>
          <w:sz w:val="28"/>
          <w:szCs w:val="28"/>
        </w:rPr>
        <w:t>1.7. Застройщик гарантирует, что каждое передаваемое жилое помещение соответствует требованиям настоящего Контракта, техническому заданию, действующим строительным, санитарным и противопожарным нормам и правилам,  документы  по ним  оформлены надлежащим образом  в соответствии  с законодательством Российской Федерации.</w:t>
      </w:r>
    </w:p>
    <w:p w:rsidR="0020311A" w:rsidRPr="0038302B" w:rsidRDefault="0020311A" w:rsidP="009E5435">
      <w:pPr>
        <w:shd w:val="clear" w:color="auto" w:fill="FFFFFF"/>
        <w:tabs>
          <w:tab w:val="left" w:pos="1276"/>
        </w:tabs>
        <w:ind w:firstLine="567"/>
        <w:jc w:val="both"/>
        <w:rPr>
          <w:sz w:val="28"/>
          <w:szCs w:val="28"/>
        </w:rPr>
      </w:pPr>
      <w:r w:rsidRPr="0038302B">
        <w:rPr>
          <w:sz w:val="28"/>
          <w:szCs w:val="28"/>
        </w:rPr>
        <w:t xml:space="preserve">1.8. Застройщик гарантирует, что на момент заключения настоящего Контракта жилые помещения находятся в многоквартирных </w:t>
      </w:r>
      <w:r>
        <w:rPr>
          <w:sz w:val="28"/>
          <w:szCs w:val="28"/>
        </w:rPr>
        <w:t xml:space="preserve">домах, строительство которых </w:t>
      </w:r>
      <w:r w:rsidRPr="0038302B">
        <w:rPr>
          <w:sz w:val="28"/>
          <w:szCs w:val="28"/>
        </w:rPr>
        <w:t>з</w:t>
      </w:r>
      <w:r>
        <w:rPr>
          <w:sz w:val="28"/>
          <w:szCs w:val="28"/>
        </w:rPr>
        <w:t>авершено</w:t>
      </w:r>
      <w:r w:rsidRPr="0038302B">
        <w:rPr>
          <w:sz w:val="28"/>
          <w:szCs w:val="28"/>
        </w:rPr>
        <w:t>.</w:t>
      </w:r>
    </w:p>
    <w:p w:rsidR="0020311A" w:rsidRPr="0038302B" w:rsidRDefault="0020311A" w:rsidP="009E5435">
      <w:pPr>
        <w:shd w:val="clear" w:color="auto" w:fill="FFFFFF"/>
        <w:tabs>
          <w:tab w:val="left" w:pos="1276"/>
        </w:tabs>
        <w:ind w:firstLine="567"/>
        <w:jc w:val="both"/>
        <w:rPr>
          <w:spacing w:val="-1"/>
          <w:sz w:val="28"/>
          <w:szCs w:val="28"/>
        </w:rPr>
      </w:pPr>
      <w:r w:rsidRPr="0038302B">
        <w:rPr>
          <w:sz w:val="28"/>
          <w:szCs w:val="28"/>
        </w:rPr>
        <w:t xml:space="preserve">1.9.  Застройщик гарантирует,  что на момент передачи  ни одно из жилых помещений не </w:t>
      </w:r>
      <w:r w:rsidRPr="0038302B">
        <w:rPr>
          <w:spacing w:val="-2"/>
          <w:sz w:val="28"/>
          <w:szCs w:val="28"/>
        </w:rPr>
        <w:t xml:space="preserve">обременено правами третьих лиц, </w:t>
      </w:r>
      <w:r w:rsidRPr="0038302B">
        <w:rPr>
          <w:spacing w:val="-1"/>
          <w:sz w:val="28"/>
          <w:szCs w:val="28"/>
        </w:rPr>
        <w:t xml:space="preserve"> не должно: </w:t>
      </w:r>
    </w:p>
    <w:p w:rsidR="0020311A" w:rsidRPr="0038302B" w:rsidRDefault="0020311A" w:rsidP="009E5435">
      <w:pPr>
        <w:widowControl w:val="0"/>
        <w:numPr>
          <w:ilvl w:val="0"/>
          <w:numId w:val="15"/>
        </w:numPr>
        <w:shd w:val="clear" w:color="auto" w:fill="FFFFFF"/>
        <w:tabs>
          <w:tab w:val="left" w:pos="1276"/>
        </w:tabs>
        <w:suppressAutoHyphens/>
        <w:ind w:left="0" w:firstLine="567"/>
        <w:jc w:val="both"/>
        <w:rPr>
          <w:spacing w:val="-1"/>
          <w:sz w:val="28"/>
          <w:szCs w:val="28"/>
        </w:rPr>
      </w:pPr>
      <w:r w:rsidRPr="0038302B">
        <w:rPr>
          <w:spacing w:val="-2"/>
          <w:sz w:val="28"/>
          <w:szCs w:val="28"/>
        </w:rPr>
        <w:t xml:space="preserve">состоять в споре или под арестом </w:t>
      </w:r>
      <w:r w:rsidRPr="0038302B">
        <w:rPr>
          <w:spacing w:val="-1"/>
          <w:sz w:val="28"/>
          <w:szCs w:val="28"/>
        </w:rPr>
        <w:t>(запрещением);</w:t>
      </w:r>
    </w:p>
    <w:p w:rsidR="0020311A" w:rsidRPr="0038302B" w:rsidRDefault="0020311A" w:rsidP="009E5435">
      <w:pPr>
        <w:widowControl w:val="0"/>
        <w:numPr>
          <w:ilvl w:val="0"/>
          <w:numId w:val="15"/>
        </w:numPr>
        <w:shd w:val="clear" w:color="auto" w:fill="FFFFFF"/>
        <w:tabs>
          <w:tab w:val="left" w:pos="1276"/>
        </w:tabs>
        <w:suppressAutoHyphens/>
        <w:ind w:left="0" w:firstLine="567"/>
        <w:jc w:val="both"/>
        <w:rPr>
          <w:spacing w:val="-1"/>
          <w:sz w:val="28"/>
          <w:szCs w:val="28"/>
        </w:rPr>
      </w:pPr>
      <w:r w:rsidRPr="0038302B">
        <w:rPr>
          <w:spacing w:val="-1"/>
          <w:sz w:val="28"/>
          <w:szCs w:val="28"/>
        </w:rPr>
        <w:t xml:space="preserve"> быть объектами каких-либо </w:t>
      </w:r>
      <w:r w:rsidRPr="0038302B">
        <w:rPr>
          <w:sz w:val="28"/>
          <w:szCs w:val="28"/>
        </w:rPr>
        <w:t xml:space="preserve">договоров, в том числе предварительных, </w:t>
      </w:r>
      <w:r w:rsidRPr="0038302B">
        <w:rPr>
          <w:spacing w:val="-1"/>
          <w:sz w:val="28"/>
          <w:szCs w:val="28"/>
        </w:rPr>
        <w:t xml:space="preserve">долевого участия в строительстве, аренды, хранения. </w:t>
      </w:r>
    </w:p>
    <w:p w:rsidR="0020311A" w:rsidRPr="0038302B" w:rsidRDefault="0020311A" w:rsidP="009E5435">
      <w:pPr>
        <w:shd w:val="clear" w:color="auto" w:fill="FFFFFF"/>
        <w:tabs>
          <w:tab w:val="left" w:pos="1276"/>
        </w:tabs>
        <w:ind w:firstLine="567"/>
        <w:jc w:val="both"/>
        <w:rPr>
          <w:spacing w:val="-2"/>
          <w:sz w:val="28"/>
          <w:szCs w:val="28"/>
        </w:rPr>
      </w:pPr>
      <w:r w:rsidRPr="0038302B">
        <w:rPr>
          <w:spacing w:val="-1"/>
          <w:sz w:val="28"/>
          <w:szCs w:val="28"/>
        </w:rPr>
        <w:t xml:space="preserve">   В жилом помещении (квартире) не должен быть никто </w:t>
      </w:r>
      <w:r w:rsidRPr="0038302B">
        <w:rPr>
          <w:spacing w:val="-2"/>
          <w:sz w:val="28"/>
          <w:szCs w:val="28"/>
        </w:rPr>
        <w:t>зарегистрирован (постоянно или временно).</w:t>
      </w:r>
    </w:p>
    <w:p w:rsidR="0020311A" w:rsidRPr="0038302B" w:rsidRDefault="0020311A" w:rsidP="009E5435">
      <w:pPr>
        <w:shd w:val="clear" w:color="auto" w:fill="FFFFFF"/>
        <w:tabs>
          <w:tab w:val="left" w:pos="1276"/>
        </w:tabs>
        <w:ind w:firstLine="567"/>
        <w:jc w:val="both"/>
        <w:rPr>
          <w:sz w:val="28"/>
          <w:szCs w:val="28"/>
        </w:rPr>
      </w:pPr>
      <w:r w:rsidRPr="0038302B">
        <w:rPr>
          <w:sz w:val="28"/>
          <w:szCs w:val="28"/>
        </w:rPr>
        <w:t xml:space="preserve">1.10. Застройщик гарантирует, что </w:t>
      </w:r>
      <w:proofErr w:type="gramStart"/>
      <w:r w:rsidRPr="0038302B">
        <w:rPr>
          <w:sz w:val="28"/>
          <w:szCs w:val="28"/>
        </w:rPr>
        <w:t>лиц, сохраняющих за собой право пользования жилыми помещениями на  момент подписания Контракта  не имеется</w:t>
      </w:r>
      <w:proofErr w:type="gramEnd"/>
      <w:r w:rsidRPr="0038302B">
        <w:rPr>
          <w:sz w:val="28"/>
          <w:szCs w:val="28"/>
        </w:rPr>
        <w:t>.</w:t>
      </w:r>
    </w:p>
    <w:p w:rsidR="0020311A" w:rsidRPr="0038302B" w:rsidRDefault="0020311A" w:rsidP="009E5435">
      <w:pPr>
        <w:shd w:val="clear" w:color="auto" w:fill="FFFFFF"/>
        <w:tabs>
          <w:tab w:val="left" w:pos="1276"/>
        </w:tabs>
        <w:ind w:firstLine="567"/>
        <w:jc w:val="both"/>
        <w:rPr>
          <w:sz w:val="28"/>
          <w:szCs w:val="28"/>
        </w:rPr>
      </w:pPr>
      <w:r w:rsidRPr="0038302B">
        <w:rPr>
          <w:sz w:val="28"/>
          <w:szCs w:val="28"/>
        </w:rPr>
        <w:t>1.11.  На момент передачи жилых помещений Застройщик обязуется погасить все задолженности, если таковые имеются, по налогам, коммунальным платежам, электроэнергии, газоснабжению, иным услугам.</w:t>
      </w:r>
    </w:p>
    <w:p w:rsidR="0020311A" w:rsidRPr="0038302B" w:rsidRDefault="0020311A" w:rsidP="009E5435">
      <w:pPr>
        <w:jc w:val="both"/>
        <w:rPr>
          <w:sz w:val="28"/>
          <w:szCs w:val="28"/>
        </w:rPr>
      </w:pPr>
      <w:r>
        <w:rPr>
          <w:sz w:val="28"/>
          <w:szCs w:val="28"/>
        </w:rPr>
        <w:t xml:space="preserve">        </w:t>
      </w:r>
      <w:r w:rsidRPr="0038302B">
        <w:rPr>
          <w:bCs/>
          <w:sz w:val="28"/>
          <w:szCs w:val="28"/>
        </w:rPr>
        <w:t>1.1</w:t>
      </w:r>
      <w:r>
        <w:rPr>
          <w:bCs/>
          <w:sz w:val="28"/>
          <w:szCs w:val="28"/>
        </w:rPr>
        <w:t>2</w:t>
      </w:r>
      <w:r w:rsidRPr="0038302B">
        <w:rPr>
          <w:bCs/>
          <w:sz w:val="28"/>
          <w:szCs w:val="28"/>
        </w:rPr>
        <w:t xml:space="preserve">. </w:t>
      </w:r>
      <w:proofErr w:type="gramStart"/>
      <w:r w:rsidRPr="003A73FB">
        <w:rPr>
          <w:bCs/>
          <w:sz w:val="28"/>
          <w:szCs w:val="28"/>
        </w:rPr>
        <w:t xml:space="preserve">При заключении настоящего </w:t>
      </w:r>
      <w:r w:rsidRPr="003A73FB">
        <w:rPr>
          <w:sz w:val="28"/>
          <w:szCs w:val="28"/>
        </w:rPr>
        <w:t>Контракта</w:t>
      </w:r>
      <w:r w:rsidRPr="003A73FB">
        <w:rPr>
          <w:bCs/>
          <w:sz w:val="28"/>
          <w:szCs w:val="28"/>
        </w:rPr>
        <w:t xml:space="preserve"> Стороны руководствуются</w:t>
      </w:r>
      <w:r w:rsidRPr="002B151A">
        <w:rPr>
          <w:bCs/>
          <w:color w:val="FF0000"/>
          <w:sz w:val="28"/>
          <w:szCs w:val="28"/>
        </w:rPr>
        <w:t xml:space="preserve"> </w:t>
      </w:r>
      <w:r w:rsidRPr="0038302B">
        <w:rPr>
          <w:sz w:val="28"/>
          <w:szCs w:val="28"/>
        </w:rPr>
        <w:t>Федеральным</w:t>
      </w:r>
      <w:r>
        <w:rPr>
          <w:sz w:val="28"/>
          <w:szCs w:val="28"/>
        </w:rPr>
        <w:t xml:space="preserve"> законом от 30.12.2004  №</w:t>
      </w:r>
      <w:r w:rsidRPr="0038302B">
        <w:rPr>
          <w:sz w:val="28"/>
          <w:szCs w:val="28"/>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Федеральным законом от 21</w:t>
      </w:r>
      <w:r>
        <w:rPr>
          <w:sz w:val="28"/>
          <w:szCs w:val="28"/>
        </w:rPr>
        <w:t>.07.</w:t>
      </w:r>
      <w:r w:rsidRPr="0038302B">
        <w:rPr>
          <w:sz w:val="28"/>
          <w:szCs w:val="28"/>
        </w:rPr>
        <w:t>2007 № 185-ФЗ «О Фонде содействия реформированию жилищно-коммунального хозяйства»,  Федеральным законом от 21 июля 1997 года № 122-ФЗ «О государственной регистрации прав на недвижимое имущество и сделок</w:t>
      </w:r>
      <w:proofErr w:type="gramEnd"/>
      <w:r w:rsidRPr="0038302B">
        <w:rPr>
          <w:sz w:val="28"/>
          <w:szCs w:val="28"/>
        </w:rPr>
        <w:t xml:space="preserve"> с ним»; Областн</w:t>
      </w:r>
      <w:r>
        <w:rPr>
          <w:sz w:val="28"/>
          <w:szCs w:val="28"/>
        </w:rPr>
        <w:t>ой адресной программой Курской</w:t>
      </w:r>
      <w:r w:rsidRPr="0038302B">
        <w:rPr>
          <w:sz w:val="28"/>
          <w:szCs w:val="28"/>
        </w:rPr>
        <w:t xml:space="preserve"> области «Переселение граждан, про</w:t>
      </w:r>
      <w:r>
        <w:rPr>
          <w:sz w:val="28"/>
          <w:szCs w:val="28"/>
        </w:rPr>
        <w:t>живающих на территории Курской</w:t>
      </w:r>
      <w:r w:rsidRPr="0038302B">
        <w:rPr>
          <w:sz w:val="28"/>
          <w:szCs w:val="28"/>
        </w:rPr>
        <w:t xml:space="preserve"> области, из аварийного жилищного фонда, признанного неп</w:t>
      </w:r>
      <w:r>
        <w:rPr>
          <w:sz w:val="28"/>
          <w:szCs w:val="28"/>
        </w:rPr>
        <w:t>ригодным для проживания» на 2013-2017</w:t>
      </w:r>
      <w:r w:rsidRPr="0038302B">
        <w:rPr>
          <w:sz w:val="28"/>
          <w:szCs w:val="28"/>
        </w:rPr>
        <w:t xml:space="preserve"> год</w:t>
      </w:r>
      <w:r>
        <w:rPr>
          <w:sz w:val="28"/>
          <w:szCs w:val="28"/>
        </w:rPr>
        <w:t>ы, утвержденной</w:t>
      </w:r>
      <w:r w:rsidRPr="0038302B">
        <w:rPr>
          <w:sz w:val="28"/>
          <w:szCs w:val="28"/>
        </w:rPr>
        <w:t xml:space="preserve"> постан</w:t>
      </w:r>
      <w:r>
        <w:rPr>
          <w:sz w:val="28"/>
          <w:szCs w:val="28"/>
        </w:rPr>
        <w:t>овлением правительства Курской области</w:t>
      </w:r>
      <w:r w:rsidRPr="0038302B">
        <w:rPr>
          <w:sz w:val="28"/>
          <w:szCs w:val="28"/>
        </w:rPr>
        <w:t>.</w:t>
      </w:r>
    </w:p>
    <w:p w:rsidR="0020311A" w:rsidRPr="0038302B" w:rsidRDefault="0020311A" w:rsidP="009E5435">
      <w:pPr>
        <w:ind w:firstLine="567"/>
        <w:jc w:val="both"/>
        <w:rPr>
          <w:sz w:val="28"/>
          <w:szCs w:val="28"/>
        </w:rPr>
      </w:pPr>
    </w:p>
    <w:p w:rsidR="0020311A" w:rsidRPr="009D52A0" w:rsidRDefault="0020311A" w:rsidP="009E5435">
      <w:pPr>
        <w:pStyle w:val="ae"/>
        <w:keepNext/>
        <w:spacing w:before="0" w:after="0"/>
        <w:ind w:firstLine="567"/>
        <w:jc w:val="center"/>
        <w:rPr>
          <w:rFonts w:ascii="Times New Roman" w:hAnsi="Times New Roman"/>
          <w:b/>
          <w:sz w:val="28"/>
          <w:szCs w:val="28"/>
        </w:rPr>
      </w:pPr>
      <w:r w:rsidRPr="009D52A0">
        <w:rPr>
          <w:rFonts w:ascii="Times New Roman" w:hAnsi="Times New Roman"/>
          <w:b/>
          <w:sz w:val="28"/>
          <w:szCs w:val="28"/>
        </w:rPr>
        <w:lastRenderedPageBreak/>
        <w:t>2.  ЦЕНА КОНТРАКТА.</w:t>
      </w:r>
    </w:p>
    <w:p w:rsidR="0020311A" w:rsidRPr="009D52A0" w:rsidRDefault="0020311A" w:rsidP="009E5435">
      <w:pPr>
        <w:tabs>
          <w:tab w:val="left" w:pos="2820"/>
        </w:tabs>
      </w:pPr>
      <w:r w:rsidRPr="009D52A0">
        <w:rPr>
          <w:sz w:val="28"/>
          <w:szCs w:val="28"/>
        </w:rPr>
        <w:t xml:space="preserve">         2.1. Цена Контракта  - </w:t>
      </w:r>
      <w:r>
        <w:rPr>
          <w:sz w:val="28"/>
          <w:szCs w:val="28"/>
        </w:rPr>
        <w:t xml:space="preserve">______________ </w:t>
      </w:r>
      <w:proofErr w:type="spellStart"/>
      <w:r>
        <w:rPr>
          <w:sz w:val="28"/>
          <w:szCs w:val="28"/>
        </w:rPr>
        <w:t>руб</w:t>
      </w:r>
      <w:proofErr w:type="spellEnd"/>
      <w:r>
        <w:rPr>
          <w:sz w:val="28"/>
          <w:szCs w:val="28"/>
        </w:rPr>
        <w:t>,  00 копеек</w:t>
      </w:r>
      <w:r w:rsidRPr="009D52A0">
        <w:t xml:space="preserve"> </w:t>
      </w:r>
      <w:r w:rsidRPr="009D52A0">
        <w:rPr>
          <w:sz w:val="28"/>
          <w:szCs w:val="28"/>
        </w:rPr>
        <w:t>является твердой  и определяется на весь срок исполнения  Контракта.</w:t>
      </w:r>
    </w:p>
    <w:p w:rsidR="0020311A" w:rsidRPr="009D52A0" w:rsidRDefault="0020311A" w:rsidP="009E5435">
      <w:pPr>
        <w:jc w:val="both"/>
        <w:rPr>
          <w:sz w:val="28"/>
          <w:szCs w:val="28"/>
        </w:rPr>
      </w:pPr>
      <w:r w:rsidRPr="009D52A0">
        <w:rPr>
          <w:sz w:val="28"/>
          <w:szCs w:val="28"/>
        </w:rPr>
        <w:t xml:space="preserve">         2.2. Цена 1 (одного) кв. м общей площади жилого помещения  - 25 550,00 (двадцать пять тысяч пятьсот пятьдесят)  рублей. Цена одного кв.м. является единой для всех жилых помещений. Цена контракта исчисляется путем умножения стоимости 1 кв.м. общей площади жилых помещений на сумму общих площадей жилых помещений. В случае превышения общей площади жилого помещения (квартиры), установленной заказчиком - изменения площади передаются застройщиком в собственность заказчику безвозмездно.</w:t>
      </w:r>
    </w:p>
    <w:p w:rsidR="0020311A" w:rsidRDefault="0020311A" w:rsidP="009E5435">
      <w:pPr>
        <w:ind w:right="-2" w:firstLine="567"/>
        <w:jc w:val="both"/>
        <w:rPr>
          <w:sz w:val="28"/>
          <w:szCs w:val="28"/>
        </w:rPr>
      </w:pPr>
      <w:r w:rsidRPr="0038302B">
        <w:rPr>
          <w:sz w:val="28"/>
          <w:szCs w:val="28"/>
        </w:rPr>
        <w:t xml:space="preserve">2.3. </w:t>
      </w:r>
      <w:proofErr w:type="gramStart"/>
      <w:r w:rsidRPr="0038302B">
        <w:rPr>
          <w:sz w:val="28"/>
          <w:szCs w:val="28"/>
        </w:rPr>
        <w:t xml:space="preserve">Цена Контракта включает в себя все расходы Застройщика, предусмотренные утвержденным техническим заданием и разрешительной документацией, </w:t>
      </w:r>
      <w:r w:rsidRPr="005C0249">
        <w:rPr>
          <w:color w:val="000000"/>
          <w:sz w:val="28"/>
          <w:szCs w:val="28"/>
        </w:rPr>
        <w:t>приложением № 1</w:t>
      </w:r>
      <w:r w:rsidRPr="0041594E">
        <w:rPr>
          <w:color w:val="FF0000"/>
          <w:sz w:val="28"/>
          <w:szCs w:val="28"/>
        </w:rPr>
        <w:t xml:space="preserve"> </w:t>
      </w:r>
      <w:r w:rsidRPr="0038302B">
        <w:rPr>
          <w:sz w:val="28"/>
          <w:szCs w:val="28"/>
        </w:rPr>
        <w:t>к  Контракту и связанные с исполнением  Контракта, понесенные как до, так и после передачи жилых помеще</w:t>
      </w:r>
      <w:r>
        <w:rPr>
          <w:sz w:val="28"/>
          <w:szCs w:val="28"/>
        </w:rPr>
        <w:t>ний (квартир)</w:t>
      </w:r>
      <w:r w:rsidRPr="0038302B">
        <w:rPr>
          <w:sz w:val="28"/>
          <w:szCs w:val="28"/>
        </w:rPr>
        <w:t xml:space="preserve"> все налоги, сборы, пошлины, права Застройщика и собственности  муниципального образования </w:t>
      </w:r>
      <w:r>
        <w:rPr>
          <w:sz w:val="28"/>
          <w:szCs w:val="28"/>
        </w:rPr>
        <w:t>города Дмитриева,</w:t>
      </w:r>
      <w:r w:rsidRPr="00852FB5">
        <w:rPr>
          <w:sz w:val="28"/>
          <w:szCs w:val="28"/>
        </w:rPr>
        <w:t xml:space="preserve"> </w:t>
      </w:r>
      <w:r>
        <w:rPr>
          <w:sz w:val="28"/>
          <w:szCs w:val="28"/>
        </w:rPr>
        <w:t>Дмитриевского района, Курской области</w:t>
      </w:r>
      <w:r w:rsidRPr="0038302B">
        <w:rPr>
          <w:sz w:val="28"/>
          <w:szCs w:val="28"/>
        </w:rPr>
        <w:t xml:space="preserve"> на жилые помещения (квартиры) (в том числе изготовление технических паспортов</w:t>
      </w:r>
      <w:proofErr w:type="gramEnd"/>
      <w:r w:rsidRPr="0038302B">
        <w:rPr>
          <w:sz w:val="28"/>
          <w:szCs w:val="28"/>
        </w:rPr>
        <w:t xml:space="preserve">  и других документов); расходы, связанные с охраной и содержанием  переданных жилых помещений (квартир); р</w:t>
      </w:r>
      <w:r w:rsidRPr="0038302B">
        <w:rPr>
          <w:spacing w:val="1"/>
          <w:sz w:val="28"/>
          <w:szCs w:val="28"/>
        </w:rPr>
        <w:t xml:space="preserve">асходы, связанные с </w:t>
      </w:r>
      <w:r w:rsidRPr="0038302B">
        <w:rPr>
          <w:sz w:val="28"/>
          <w:szCs w:val="28"/>
        </w:rPr>
        <w:t>получением разрешения на ввод объекта в эксплуатацию</w:t>
      </w:r>
      <w:r w:rsidRPr="0038302B">
        <w:rPr>
          <w:spacing w:val="1"/>
          <w:sz w:val="28"/>
          <w:szCs w:val="28"/>
        </w:rPr>
        <w:t xml:space="preserve">; </w:t>
      </w:r>
      <w:r w:rsidRPr="0038302B">
        <w:rPr>
          <w:sz w:val="28"/>
          <w:szCs w:val="28"/>
        </w:rPr>
        <w:t xml:space="preserve">расходы, связанные с пересылкой документов; прочие </w:t>
      </w:r>
      <w:r w:rsidRPr="0038302B">
        <w:rPr>
          <w:spacing w:val="1"/>
          <w:sz w:val="28"/>
          <w:szCs w:val="28"/>
        </w:rPr>
        <w:t>расходы Застройщика, связанные с исполнением Ко</w:t>
      </w:r>
      <w:r w:rsidRPr="0038302B">
        <w:rPr>
          <w:sz w:val="28"/>
          <w:szCs w:val="28"/>
        </w:rPr>
        <w:t>нтракта.</w:t>
      </w:r>
    </w:p>
    <w:p w:rsidR="0020311A" w:rsidRDefault="0020311A" w:rsidP="009E5435">
      <w:pPr>
        <w:ind w:right="-2" w:firstLine="567"/>
        <w:jc w:val="both"/>
        <w:rPr>
          <w:sz w:val="28"/>
          <w:szCs w:val="28"/>
        </w:rPr>
      </w:pPr>
    </w:p>
    <w:p w:rsidR="0020311A" w:rsidRDefault="0020311A" w:rsidP="009E5435">
      <w:pPr>
        <w:numPr>
          <w:ilvl w:val="0"/>
          <w:numId w:val="18"/>
        </w:numPr>
        <w:suppressAutoHyphens/>
        <w:ind w:right="-2"/>
        <w:jc w:val="center"/>
        <w:rPr>
          <w:b/>
          <w:sz w:val="28"/>
          <w:szCs w:val="28"/>
        </w:rPr>
      </w:pPr>
      <w:r w:rsidRPr="00400DD5">
        <w:rPr>
          <w:b/>
          <w:sz w:val="28"/>
          <w:szCs w:val="28"/>
        </w:rPr>
        <w:t xml:space="preserve">РАЗМЕРЫ И </w:t>
      </w:r>
      <w:r>
        <w:rPr>
          <w:b/>
          <w:sz w:val="28"/>
          <w:szCs w:val="28"/>
        </w:rPr>
        <w:t>ПОРЯДОК</w:t>
      </w:r>
      <w:r w:rsidRPr="00400DD5">
        <w:rPr>
          <w:b/>
          <w:sz w:val="28"/>
          <w:szCs w:val="28"/>
        </w:rPr>
        <w:t xml:space="preserve"> ОБЕСПЕЧЕНИЯ </w:t>
      </w:r>
      <w:r>
        <w:rPr>
          <w:b/>
          <w:sz w:val="28"/>
          <w:szCs w:val="28"/>
        </w:rPr>
        <w:t xml:space="preserve">ИСПОЛНЕНИЯ </w:t>
      </w:r>
      <w:r w:rsidRPr="00400DD5">
        <w:rPr>
          <w:b/>
          <w:sz w:val="28"/>
          <w:szCs w:val="28"/>
        </w:rPr>
        <w:t>КОНТРАКТА</w:t>
      </w:r>
      <w:r>
        <w:rPr>
          <w:b/>
          <w:sz w:val="28"/>
          <w:szCs w:val="28"/>
        </w:rPr>
        <w:t>.</w:t>
      </w:r>
    </w:p>
    <w:p w:rsidR="0020311A" w:rsidRDefault="0020311A" w:rsidP="009E5435">
      <w:pPr>
        <w:ind w:left="437" w:right="-2"/>
        <w:rPr>
          <w:b/>
          <w:sz w:val="28"/>
          <w:szCs w:val="28"/>
        </w:rPr>
      </w:pPr>
    </w:p>
    <w:p w:rsidR="0020311A" w:rsidRPr="009C6702" w:rsidRDefault="0020311A" w:rsidP="009E5435">
      <w:pPr>
        <w:snapToGrid w:val="0"/>
        <w:ind w:left="437"/>
        <w:jc w:val="both"/>
        <w:rPr>
          <w:color w:val="000000"/>
          <w:sz w:val="28"/>
          <w:szCs w:val="28"/>
          <w:lang w:eastAsia="en-US"/>
        </w:rPr>
      </w:pPr>
      <w:r>
        <w:rPr>
          <w:color w:val="000000"/>
          <w:sz w:val="28"/>
          <w:szCs w:val="28"/>
          <w:lang w:eastAsia="en-US"/>
        </w:rPr>
        <w:t xml:space="preserve">           </w:t>
      </w:r>
      <w:r w:rsidRPr="009C6702">
        <w:rPr>
          <w:color w:val="000000"/>
          <w:sz w:val="28"/>
          <w:szCs w:val="28"/>
          <w:lang w:eastAsia="en-US"/>
        </w:rPr>
        <w:t xml:space="preserve">3.1. Размер обеспечения исполнения контракта составляет 5% начальной (максимальной) цены, что составляет </w:t>
      </w:r>
      <w:r w:rsidRPr="003E669E">
        <w:rPr>
          <w:color w:val="333333"/>
          <w:sz w:val="28"/>
          <w:szCs w:val="28"/>
        </w:rPr>
        <w:t>916350,75  руб</w:t>
      </w:r>
      <w:proofErr w:type="gramStart"/>
      <w:r w:rsidRPr="003E669E">
        <w:rPr>
          <w:color w:val="333333"/>
          <w:sz w:val="28"/>
          <w:szCs w:val="28"/>
        </w:rPr>
        <w:t>.(</w:t>
      </w:r>
      <w:proofErr w:type="gramEnd"/>
      <w:r w:rsidRPr="003E669E">
        <w:rPr>
          <w:color w:val="333333"/>
          <w:sz w:val="28"/>
          <w:szCs w:val="28"/>
        </w:rPr>
        <w:t>девятьсот шестнадцать тысяч триста пятьдесят рублей 75 коп)</w:t>
      </w:r>
      <w:r w:rsidRPr="009C6702">
        <w:rPr>
          <w:color w:val="000000"/>
          <w:sz w:val="28"/>
          <w:szCs w:val="28"/>
          <w:lang w:eastAsia="en-US"/>
        </w:rPr>
        <w:t xml:space="preserve"> и представлен в виде: </w:t>
      </w:r>
      <w:r>
        <w:rPr>
          <w:color w:val="000000"/>
          <w:sz w:val="28"/>
          <w:szCs w:val="28"/>
          <w:lang w:eastAsia="en-US"/>
        </w:rPr>
        <w:t>_________________</w:t>
      </w:r>
      <w:r w:rsidRPr="009C6702">
        <w:rPr>
          <w:color w:val="000000"/>
          <w:sz w:val="28"/>
          <w:szCs w:val="28"/>
          <w:lang w:eastAsia="en-US"/>
        </w:rPr>
        <w:t xml:space="preserve">. В случае обеспечения исполнения контракта в виде залога денежных средств Заказчик возвращает Застройщику денежные средства </w:t>
      </w:r>
      <w:r>
        <w:rPr>
          <w:color w:val="000000"/>
          <w:sz w:val="28"/>
          <w:szCs w:val="28"/>
          <w:lang w:eastAsia="en-US"/>
        </w:rPr>
        <w:t>в течени</w:t>
      </w:r>
      <w:proofErr w:type="gramStart"/>
      <w:r>
        <w:rPr>
          <w:color w:val="000000"/>
          <w:sz w:val="28"/>
          <w:szCs w:val="28"/>
          <w:lang w:eastAsia="en-US"/>
        </w:rPr>
        <w:t>и</w:t>
      </w:r>
      <w:proofErr w:type="gramEnd"/>
      <w:r w:rsidRPr="009C6702">
        <w:rPr>
          <w:color w:val="000000"/>
          <w:sz w:val="28"/>
          <w:szCs w:val="28"/>
          <w:lang w:eastAsia="en-US"/>
        </w:rPr>
        <w:t xml:space="preserve"> 5 (пяти) дней со дня окончания выполнения Застройщиком обязательств по контракту в полном объеме, а также устранение дефектов, в случае их выявления Заказчиком.</w:t>
      </w:r>
    </w:p>
    <w:p w:rsidR="0020311A" w:rsidRPr="009C6702" w:rsidRDefault="0020311A" w:rsidP="009E5435">
      <w:pPr>
        <w:shd w:val="clear" w:color="auto" w:fill="FFFFFF"/>
        <w:tabs>
          <w:tab w:val="left" w:pos="720"/>
        </w:tabs>
        <w:ind w:left="437"/>
        <w:contextualSpacing/>
        <w:jc w:val="both"/>
        <w:rPr>
          <w:sz w:val="28"/>
          <w:szCs w:val="28"/>
        </w:rPr>
      </w:pPr>
      <w:r w:rsidRPr="009C6702">
        <w:rPr>
          <w:sz w:val="28"/>
          <w:szCs w:val="28"/>
        </w:rPr>
        <w:t xml:space="preserve">      </w:t>
      </w:r>
      <w:r>
        <w:rPr>
          <w:sz w:val="28"/>
          <w:szCs w:val="28"/>
        </w:rPr>
        <w:t xml:space="preserve">    </w:t>
      </w:r>
      <w:r w:rsidRPr="009C6702">
        <w:rPr>
          <w:sz w:val="28"/>
          <w:szCs w:val="28"/>
        </w:rPr>
        <w:t>3.2. Размер обеспечения исполнения настоящего Муниципального контракта, срок и порядок его предоставления определяется в соответствии с аукционной документацией.</w:t>
      </w:r>
    </w:p>
    <w:p w:rsidR="0020311A" w:rsidRDefault="0020311A" w:rsidP="009E5435">
      <w:pPr>
        <w:shd w:val="clear" w:color="auto" w:fill="FFFFFF"/>
        <w:ind w:left="77"/>
        <w:jc w:val="center"/>
        <w:rPr>
          <w:b/>
          <w:spacing w:val="8"/>
          <w:sz w:val="28"/>
          <w:szCs w:val="28"/>
        </w:rPr>
      </w:pPr>
    </w:p>
    <w:p w:rsidR="0020311A" w:rsidRPr="0038302B" w:rsidRDefault="0020311A" w:rsidP="009E5435">
      <w:pPr>
        <w:shd w:val="clear" w:color="auto" w:fill="FFFFFF"/>
        <w:ind w:left="77"/>
        <w:jc w:val="center"/>
        <w:rPr>
          <w:b/>
          <w:spacing w:val="8"/>
          <w:sz w:val="28"/>
          <w:szCs w:val="28"/>
        </w:rPr>
      </w:pPr>
      <w:r>
        <w:rPr>
          <w:b/>
          <w:spacing w:val="8"/>
          <w:sz w:val="28"/>
          <w:szCs w:val="28"/>
        </w:rPr>
        <w:t>4</w:t>
      </w:r>
      <w:r w:rsidRPr="0038302B">
        <w:rPr>
          <w:b/>
          <w:spacing w:val="8"/>
          <w:sz w:val="28"/>
          <w:szCs w:val="28"/>
        </w:rPr>
        <w:t>. ПОРЯДОК ОПЛАТЫ.</w:t>
      </w:r>
    </w:p>
    <w:p w:rsidR="0020311A" w:rsidRPr="0038302B" w:rsidRDefault="0020311A" w:rsidP="009E5435">
      <w:pPr>
        <w:pStyle w:val="ae"/>
        <w:keepNext/>
        <w:spacing w:before="0" w:after="0"/>
        <w:ind w:firstLine="567"/>
        <w:jc w:val="both"/>
        <w:rPr>
          <w:rFonts w:ascii="Times New Roman" w:hAnsi="Times New Roman"/>
          <w:bCs/>
          <w:sz w:val="28"/>
          <w:szCs w:val="28"/>
        </w:rPr>
      </w:pPr>
      <w:r>
        <w:rPr>
          <w:rFonts w:ascii="Times New Roman" w:hAnsi="Times New Roman"/>
          <w:bCs/>
          <w:sz w:val="28"/>
          <w:szCs w:val="28"/>
        </w:rPr>
        <w:t>4</w:t>
      </w:r>
      <w:r w:rsidRPr="0038302B">
        <w:rPr>
          <w:rFonts w:ascii="Times New Roman" w:hAnsi="Times New Roman"/>
          <w:bCs/>
          <w:sz w:val="28"/>
          <w:szCs w:val="28"/>
        </w:rPr>
        <w:t>.1. Оплата по настоящему Контракту производится по безналичному расчету  путем перечисления денежных средств на расчетный счет Застройщика.</w:t>
      </w:r>
    </w:p>
    <w:p w:rsidR="0020311A" w:rsidRPr="0038302B" w:rsidRDefault="0020311A" w:rsidP="009E5435">
      <w:pPr>
        <w:pStyle w:val="ae"/>
        <w:keepNext/>
        <w:spacing w:before="0" w:after="0"/>
        <w:ind w:firstLine="567"/>
        <w:jc w:val="both"/>
        <w:rPr>
          <w:rFonts w:ascii="Times New Roman" w:hAnsi="Times New Roman"/>
          <w:bCs/>
          <w:sz w:val="28"/>
          <w:szCs w:val="28"/>
        </w:rPr>
      </w:pPr>
      <w:r>
        <w:rPr>
          <w:rFonts w:ascii="Times New Roman" w:hAnsi="Times New Roman"/>
          <w:bCs/>
          <w:sz w:val="28"/>
          <w:szCs w:val="28"/>
        </w:rPr>
        <w:t>4</w:t>
      </w:r>
      <w:r w:rsidRPr="0038302B">
        <w:rPr>
          <w:rFonts w:ascii="Times New Roman" w:hAnsi="Times New Roman"/>
          <w:bCs/>
          <w:sz w:val="28"/>
          <w:szCs w:val="28"/>
        </w:rPr>
        <w:t>.2. Сумма, указанная в пункте 2.1. Контракта, перечисляется на расчетный счет Застройщика в соответствии со следующим графиком оплаты:</w:t>
      </w:r>
    </w:p>
    <w:p w:rsidR="0020311A" w:rsidRPr="004A32BF" w:rsidRDefault="0020311A" w:rsidP="00F97770">
      <w:pPr>
        <w:tabs>
          <w:tab w:val="left" w:pos="993"/>
        </w:tabs>
        <w:ind w:firstLine="567"/>
        <w:jc w:val="both"/>
        <w:rPr>
          <w:sz w:val="28"/>
          <w:szCs w:val="28"/>
        </w:rPr>
      </w:pPr>
      <w:r w:rsidRPr="004A32BF">
        <w:rPr>
          <w:b/>
          <w:sz w:val="28"/>
          <w:szCs w:val="28"/>
        </w:rPr>
        <w:t xml:space="preserve">- </w:t>
      </w:r>
      <w:r w:rsidRPr="004A32BF">
        <w:rPr>
          <w:b/>
          <w:sz w:val="28"/>
          <w:szCs w:val="28"/>
        </w:rPr>
        <w:tab/>
      </w:r>
      <w:r w:rsidRPr="004A32BF">
        <w:rPr>
          <w:sz w:val="28"/>
          <w:szCs w:val="28"/>
        </w:rPr>
        <w:t xml:space="preserve">предоплата в размере 30 % от цены Контракта перечисляется Застройщику в течение 30 дней с момента подписания настоящего Контракта. </w:t>
      </w:r>
    </w:p>
    <w:p w:rsidR="0020311A" w:rsidRDefault="0020311A" w:rsidP="00F97770">
      <w:pPr>
        <w:pStyle w:val="ae"/>
        <w:keepNext/>
        <w:tabs>
          <w:tab w:val="left" w:pos="1134"/>
        </w:tabs>
        <w:spacing w:before="0" w:after="0"/>
        <w:ind w:firstLine="567"/>
        <w:jc w:val="both"/>
        <w:rPr>
          <w:rFonts w:ascii="Times New Roman" w:hAnsi="Times New Roman"/>
          <w:sz w:val="28"/>
          <w:szCs w:val="28"/>
        </w:rPr>
      </w:pPr>
      <w:r w:rsidRPr="004A32BF">
        <w:rPr>
          <w:rFonts w:ascii="Times New Roman" w:hAnsi="Times New Roman"/>
          <w:b/>
          <w:sz w:val="28"/>
          <w:szCs w:val="28"/>
        </w:rPr>
        <w:lastRenderedPageBreak/>
        <w:t>-</w:t>
      </w:r>
      <w:r w:rsidRPr="004A32BF">
        <w:rPr>
          <w:rFonts w:ascii="Times New Roman" w:hAnsi="Times New Roman"/>
          <w:sz w:val="28"/>
          <w:szCs w:val="28"/>
        </w:rPr>
        <w:t xml:space="preserve">   полная оплата цены Контракта (оставшихся 70 % от цены Контракта) осуществляется в течение 180 дней после поступления оставшихся средств Фонда и передачи жилых помещений, устранения недостатков и подписания акта приема-передачи жилых помещений.</w:t>
      </w:r>
    </w:p>
    <w:p w:rsidR="0020311A" w:rsidRDefault="0020311A" w:rsidP="006005FA">
      <w:pPr>
        <w:shd w:val="clear" w:color="auto" w:fill="FFFFFF"/>
        <w:tabs>
          <w:tab w:val="left" w:pos="1134"/>
          <w:tab w:val="left" w:pos="1276"/>
        </w:tabs>
        <w:rPr>
          <w:kern w:val="1"/>
          <w:sz w:val="28"/>
          <w:szCs w:val="28"/>
        </w:rPr>
      </w:pPr>
    </w:p>
    <w:p w:rsidR="0020311A" w:rsidRPr="0038302B" w:rsidRDefault="0020311A" w:rsidP="006005FA">
      <w:pPr>
        <w:shd w:val="clear" w:color="auto" w:fill="FFFFFF"/>
        <w:tabs>
          <w:tab w:val="left" w:pos="1134"/>
          <w:tab w:val="left" w:pos="1276"/>
        </w:tabs>
        <w:jc w:val="center"/>
        <w:rPr>
          <w:b/>
          <w:sz w:val="28"/>
          <w:szCs w:val="28"/>
        </w:rPr>
      </w:pPr>
      <w:r>
        <w:rPr>
          <w:b/>
          <w:sz w:val="28"/>
          <w:szCs w:val="28"/>
        </w:rPr>
        <w:t>5</w:t>
      </w:r>
      <w:r w:rsidRPr="0038302B">
        <w:rPr>
          <w:b/>
          <w:sz w:val="28"/>
          <w:szCs w:val="28"/>
        </w:rPr>
        <w:t>. СРОКИ ИСПОЛНЕНИЯ ОБЯЗАТЕЛЬСТВ ЗАСТРОЙЩИКОМ.</w:t>
      </w:r>
    </w:p>
    <w:p w:rsidR="0020311A" w:rsidRPr="009B03E0" w:rsidRDefault="0020311A" w:rsidP="009E5435">
      <w:pPr>
        <w:ind w:firstLine="567"/>
        <w:jc w:val="both"/>
        <w:rPr>
          <w:sz w:val="28"/>
          <w:szCs w:val="28"/>
        </w:rPr>
      </w:pPr>
      <w:r>
        <w:rPr>
          <w:sz w:val="28"/>
          <w:szCs w:val="28"/>
        </w:rPr>
        <w:t xml:space="preserve">5.1. </w:t>
      </w:r>
      <w:r w:rsidRPr="009B03E0">
        <w:rPr>
          <w:sz w:val="28"/>
          <w:szCs w:val="28"/>
        </w:rPr>
        <w:t xml:space="preserve">Застройщик обязан обеспечить сдачу </w:t>
      </w:r>
      <w:r>
        <w:rPr>
          <w:sz w:val="28"/>
          <w:szCs w:val="28"/>
        </w:rPr>
        <w:t>квартир</w:t>
      </w:r>
      <w:r w:rsidRPr="009B03E0">
        <w:rPr>
          <w:sz w:val="28"/>
          <w:szCs w:val="28"/>
        </w:rPr>
        <w:t xml:space="preserve"> в эксплуатацию и обеспечить государственную регистрацию права собственности Застройщика на</w:t>
      </w:r>
      <w:r>
        <w:rPr>
          <w:sz w:val="28"/>
          <w:szCs w:val="28"/>
        </w:rPr>
        <w:t xml:space="preserve"> жилое помещение в срок до 31 декабря 2016</w:t>
      </w:r>
      <w:r w:rsidRPr="002F429E">
        <w:rPr>
          <w:sz w:val="28"/>
          <w:szCs w:val="28"/>
        </w:rPr>
        <w:t xml:space="preserve"> г</w:t>
      </w:r>
      <w:r>
        <w:rPr>
          <w:sz w:val="28"/>
          <w:szCs w:val="28"/>
        </w:rPr>
        <w:t>ода.</w:t>
      </w:r>
    </w:p>
    <w:p w:rsidR="0020311A" w:rsidRPr="0038302B" w:rsidRDefault="0020311A" w:rsidP="009E5435">
      <w:pPr>
        <w:ind w:firstLine="567"/>
        <w:jc w:val="both"/>
        <w:rPr>
          <w:sz w:val="28"/>
          <w:szCs w:val="28"/>
        </w:rPr>
      </w:pPr>
      <w:r>
        <w:rPr>
          <w:sz w:val="28"/>
          <w:szCs w:val="28"/>
        </w:rPr>
        <w:t>5</w:t>
      </w:r>
      <w:r w:rsidRPr="009B03E0">
        <w:rPr>
          <w:sz w:val="28"/>
          <w:szCs w:val="28"/>
        </w:rPr>
        <w:t xml:space="preserve">.2. Застройщик обязан  обеспечить переход права собственности на жилые помещения  к Заказчику — администрации </w:t>
      </w:r>
      <w:r>
        <w:rPr>
          <w:sz w:val="28"/>
          <w:szCs w:val="28"/>
        </w:rPr>
        <w:t>города Дмитриева,</w:t>
      </w:r>
      <w:r w:rsidRPr="00852FB5">
        <w:rPr>
          <w:sz w:val="28"/>
          <w:szCs w:val="28"/>
        </w:rPr>
        <w:t xml:space="preserve"> </w:t>
      </w:r>
      <w:r>
        <w:rPr>
          <w:sz w:val="28"/>
          <w:szCs w:val="28"/>
        </w:rPr>
        <w:t>Дмитриевского района, Курской области</w:t>
      </w:r>
      <w:r w:rsidRPr="0038302B">
        <w:rPr>
          <w:sz w:val="28"/>
          <w:szCs w:val="28"/>
        </w:rPr>
        <w:t xml:space="preserve"> в срок не более 10 (десяти) календарных дней со дня получения свидетельства о праве собственности Застройщика на жилые помещения.</w:t>
      </w:r>
    </w:p>
    <w:p w:rsidR="0020311A" w:rsidRDefault="0020311A" w:rsidP="009E5435">
      <w:pPr>
        <w:ind w:firstLine="567"/>
        <w:jc w:val="both"/>
        <w:rPr>
          <w:sz w:val="28"/>
          <w:szCs w:val="28"/>
        </w:rPr>
      </w:pPr>
      <w:r>
        <w:rPr>
          <w:sz w:val="28"/>
          <w:szCs w:val="28"/>
        </w:rPr>
        <w:t>5</w:t>
      </w:r>
      <w:r w:rsidRPr="0038302B">
        <w:rPr>
          <w:sz w:val="28"/>
          <w:szCs w:val="28"/>
        </w:rPr>
        <w:t xml:space="preserve">.3. </w:t>
      </w:r>
      <w:r w:rsidRPr="00875171">
        <w:rPr>
          <w:sz w:val="28"/>
          <w:szCs w:val="28"/>
        </w:rPr>
        <w:t>Застройщик передает Заказчику жилые помещения по акту приема – передачи жилых помещений  в срок не более 7 (семи) календарных дней со дня получения документа о государственной регистрации права собственности муниципального образования города Дмитриева, Дмитриевского района, Курской области</w:t>
      </w:r>
      <w:r w:rsidRPr="00875171">
        <w:rPr>
          <w:spacing w:val="8"/>
          <w:sz w:val="28"/>
          <w:szCs w:val="28"/>
        </w:rPr>
        <w:t xml:space="preserve"> </w:t>
      </w:r>
      <w:r w:rsidRPr="00875171">
        <w:rPr>
          <w:sz w:val="28"/>
          <w:szCs w:val="28"/>
        </w:rPr>
        <w:t>на жилые помещения.</w:t>
      </w:r>
    </w:p>
    <w:p w:rsidR="0020311A" w:rsidRPr="0038302B" w:rsidRDefault="0020311A" w:rsidP="009E5435">
      <w:pPr>
        <w:ind w:firstLine="567"/>
        <w:jc w:val="both"/>
        <w:rPr>
          <w:sz w:val="28"/>
          <w:szCs w:val="28"/>
        </w:rPr>
      </w:pPr>
    </w:p>
    <w:p w:rsidR="0020311A" w:rsidRPr="0038302B" w:rsidRDefault="0020311A" w:rsidP="009E5435">
      <w:pPr>
        <w:shd w:val="clear" w:color="auto" w:fill="FFFFFF"/>
        <w:jc w:val="center"/>
        <w:rPr>
          <w:b/>
          <w:spacing w:val="8"/>
          <w:sz w:val="28"/>
          <w:szCs w:val="28"/>
        </w:rPr>
      </w:pPr>
      <w:r>
        <w:rPr>
          <w:b/>
          <w:spacing w:val="8"/>
          <w:sz w:val="28"/>
          <w:szCs w:val="28"/>
        </w:rPr>
        <w:t>6</w:t>
      </w:r>
      <w:r w:rsidRPr="0038302B">
        <w:rPr>
          <w:b/>
          <w:spacing w:val="8"/>
          <w:sz w:val="28"/>
          <w:szCs w:val="28"/>
        </w:rPr>
        <w:t>. ПРАВА И ОБЯЗАННОСТИ СТОРОН.</w:t>
      </w:r>
    </w:p>
    <w:p w:rsidR="0020311A" w:rsidRPr="0038302B" w:rsidRDefault="0020311A" w:rsidP="009E5435">
      <w:pPr>
        <w:shd w:val="clear" w:color="auto" w:fill="FFFFFF"/>
        <w:ind w:firstLine="567"/>
        <w:rPr>
          <w:b/>
          <w:spacing w:val="8"/>
          <w:sz w:val="28"/>
          <w:szCs w:val="28"/>
        </w:rPr>
      </w:pPr>
      <w:r>
        <w:rPr>
          <w:b/>
          <w:spacing w:val="8"/>
          <w:sz w:val="28"/>
          <w:szCs w:val="28"/>
        </w:rPr>
        <w:t>6</w:t>
      </w:r>
      <w:r w:rsidRPr="0038302B">
        <w:rPr>
          <w:b/>
          <w:spacing w:val="8"/>
          <w:sz w:val="28"/>
          <w:szCs w:val="28"/>
        </w:rPr>
        <w:t>.1. Застройщик обязуется:</w:t>
      </w:r>
    </w:p>
    <w:p w:rsidR="0020311A" w:rsidRPr="0038302B" w:rsidRDefault="0020311A" w:rsidP="009E5435">
      <w:pPr>
        <w:ind w:firstLine="540"/>
        <w:jc w:val="both"/>
        <w:rPr>
          <w:sz w:val="28"/>
          <w:szCs w:val="28"/>
        </w:rPr>
      </w:pPr>
      <w:r>
        <w:rPr>
          <w:sz w:val="28"/>
          <w:szCs w:val="28"/>
        </w:rPr>
        <w:t>6.1.1</w:t>
      </w:r>
      <w:r w:rsidRPr="0038302B">
        <w:rPr>
          <w:sz w:val="28"/>
          <w:szCs w:val="28"/>
        </w:rPr>
        <w:t xml:space="preserve">. Обеспечить беспрепятственный допуск уполномоченного представителя Заказчика в жилые помещения для осуществления </w:t>
      </w:r>
      <w:proofErr w:type="gramStart"/>
      <w:r w:rsidRPr="0038302B">
        <w:rPr>
          <w:sz w:val="28"/>
          <w:szCs w:val="28"/>
        </w:rPr>
        <w:t>контроля за</w:t>
      </w:r>
      <w:proofErr w:type="gramEnd"/>
      <w:r w:rsidRPr="0038302B">
        <w:rPr>
          <w:sz w:val="28"/>
          <w:szCs w:val="28"/>
        </w:rPr>
        <w:t xml:space="preserve"> исполнением Контракта.</w:t>
      </w:r>
    </w:p>
    <w:p w:rsidR="0020311A" w:rsidRPr="0038302B" w:rsidRDefault="0020311A" w:rsidP="009E5435">
      <w:pPr>
        <w:ind w:firstLine="540"/>
        <w:jc w:val="both"/>
        <w:rPr>
          <w:sz w:val="28"/>
          <w:szCs w:val="28"/>
        </w:rPr>
      </w:pPr>
      <w:r>
        <w:rPr>
          <w:sz w:val="28"/>
          <w:szCs w:val="28"/>
        </w:rPr>
        <w:t>6</w:t>
      </w:r>
      <w:r w:rsidRPr="0038302B">
        <w:rPr>
          <w:sz w:val="28"/>
          <w:szCs w:val="28"/>
        </w:rPr>
        <w:t>.1.</w:t>
      </w:r>
      <w:r>
        <w:rPr>
          <w:sz w:val="28"/>
          <w:szCs w:val="28"/>
        </w:rPr>
        <w:t>2</w:t>
      </w:r>
      <w:r w:rsidRPr="0038302B">
        <w:rPr>
          <w:sz w:val="28"/>
          <w:szCs w:val="28"/>
        </w:rPr>
        <w:t>. Представлять интересы Заказчика, вытекающие из Контракта, перед подрядчиком (подрядчиками) и соответствующими государственными органами.</w:t>
      </w:r>
    </w:p>
    <w:p w:rsidR="0020311A" w:rsidRDefault="0020311A" w:rsidP="00C97B3C">
      <w:pPr>
        <w:ind w:firstLine="540"/>
        <w:jc w:val="both"/>
        <w:rPr>
          <w:sz w:val="28"/>
          <w:szCs w:val="28"/>
        </w:rPr>
      </w:pPr>
      <w:r>
        <w:rPr>
          <w:sz w:val="28"/>
          <w:szCs w:val="28"/>
        </w:rPr>
        <w:t>6</w:t>
      </w:r>
      <w:r w:rsidRPr="000812F3">
        <w:rPr>
          <w:sz w:val="28"/>
          <w:szCs w:val="28"/>
        </w:rPr>
        <w:t>.1.</w:t>
      </w:r>
      <w:r>
        <w:rPr>
          <w:sz w:val="28"/>
          <w:szCs w:val="28"/>
        </w:rPr>
        <w:t>3</w:t>
      </w:r>
      <w:r w:rsidRPr="000812F3">
        <w:rPr>
          <w:sz w:val="28"/>
          <w:szCs w:val="28"/>
        </w:rPr>
        <w:t>. Со дня получения разрешения на ввод в эксплуатацию многоквартирного</w:t>
      </w:r>
      <w:proofErr w:type="gramStart"/>
      <w:r w:rsidRPr="000812F3">
        <w:rPr>
          <w:sz w:val="28"/>
          <w:szCs w:val="28"/>
        </w:rPr>
        <w:t xml:space="preserve"> (-</w:t>
      </w:r>
      <w:proofErr w:type="spellStart"/>
      <w:proofErr w:type="gramEnd"/>
      <w:r w:rsidRPr="000812F3">
        <w:rPr>
          <w:sz w:val="28"/>
          <w:szCs w:val="28"/>
        </w:rPr>
        <w:t>ых</w:t>
      </w:r>
      <w:proofErr w:type="spellEnd"/>
      <w:r w:rsidRPr="000812F3">
        <w:rPr>
          <w:sz w:val="28"/>
          <w:szCs w:val="28"/>
        </w:rPr>
        <w:t>) дома (-а) обеспечить государственную регистрацию права собственности Застройщика на жилые помещения, указанные в приложении № 1 к</w:t>
      </w:r>
      <w:r w:rsidRPr="0038302B">
        <w:rPr>
          <w:sz w:val="28"/>
          <w:szCs w:val="28"/>
        </w:rPr>
        <w:t xml:space="preserve"> Контракту.</w:t>
      </w:r>
    </w:p>
    <w:p w:rsidR="0020311A" w:rsidRPr="0038302B" w:rsidRDefault="0020311A" w:rsidP="00C97B3C">
      <w:pPr>
        <w:ind w:firstLine="540"/>
        <w:jc w:val="both"/>
        <w:rPr>
          <w:sz w:val="28"/>
          <w:szCs w:val="28"/>
        </w:rPr>
      </w:pPr>
      <w:r>
        <w:rPr>
          <w:sz w:val="28"/>
          <w:szCs w:val="28"/>
        </w:rPr>
        <w:t>6</w:t>
      </w:r>
      <w:r w:rsidRPr="0038302B">
        <w:rPr>
          <w:sz w:val="28"/>
          <w:szCs w:val="28"/>
        </w:rPr>
        <w:t>.1.</w:t>
      </w:r>
      <w:r>
        <w:rPr>
          <w:sz w:val="28"/>
          <w:szCs w:val="28"/>
        </w:rPr>
        <w:t>6</w:t>
      </w:r>
      <w:r w:rsidRPr="0038302B">
        <w:rPr>
          <w:sz w:val="28"/>
          <w:szCs w:val="28"/>
        </w:rPr>
        <w:t xml:space="preserve">.  </w:t>
      </w:r>
      <w:proofErr w:type="gramStart"/>
      <w:r w:rsidRPr="0038302B">
        <w:rPr>
          <w:sz w:val="28"/>
          <w:szCs w:val="28"/>
        </w:rPr>
        <w:t>Со дня получения свидетельств о праве собственности Застройщика на жилые помещения совместно с уполномоченным представителем заказчика  за свой счет</w:t>
      </w:r>
      <w:proofErr w:type="gramEnd"/>
      <w:r w:rsidRPr="0038302B">
        <w:rPr>
          <w:sz w:val="28"/>
          <w:szCs w:val="28"/>
        </w:rPr>
        <w:t xml:space="preserve"> оформить и сдать документы, необходимые для регистрации перехода права собственности Заказчика на жилые помещения  в соответствии с законодательством Российской Федерации  в </w:t>
      </w:r>
      <w:proofErr w:type="spellStart"/>
      <w:r w:rsidRPr="0038302B">
        <w:rPr>
          <w:sz w:val="28"/>
          <w:szCs w:val="28"/>
        </w:rPr>
        <w:t>Росреестр</w:t>
      </w:r>
      <w:proofErr w:type="spellEnd"/>
      <w:r w:rsidRPr="0038302B">
        <w:rPr>
          <w:sz w:val="28"/>
          <w:szCs w:val="28"/>
        </w:rPr>
        <w:t>.</w:t>
      </w:r>
    </w:p>
    <w:p w:rsidR="0020311A" w:rsidRPr="0038302B" w:rsidRDefault="0020311A" w:rsidP="009E5435">
      <w:pPr>
        <w:ind w:firstLine="540"/>
        <w:jc w:val="both"/>
        <w:rPr>
          <w:sz w:val="28"/>
          <w:szCs w:val="28"/>
        </w:rPr>
      </w:pPr>
      <w:r>
        <w:rPr>
          <w:sz w:val="28"/>
          <w:szCs w:val="28"/>
        </w:rPr>
        <w:t>6</w:t>
      </w:r>
      <w:r w:rsidRPr="0038302B">
        <w:rPr>
          <w:sz w:val="28"/>
          <w:szCs w:val="28"/>
        </w:rPr>
        <w:t>.1.</w:t>
      </w:r>
      <w:r>
        <w:rPr>
          <w:sz w:val="28"/>
          <w:szCs w:val="28"/>
        </w:rPr>
        <w:t>7</w:t>
      </w:r>
      <w:r w:rsidRPr="0038302B">
        <w:rPr>
          <w:sz w:val="28"/>
          <w:szCs w:val="28"/>
        </w:rPr>
        <w:t>. Обеспечить юридическое сопровождение Заказчика  при государственной регистрации права собственности Заказчика на жилые помещения.</w:t>
      </w:r>
    </w:p>
    <w:p w:rsidR="0020311A" w:rsidRPr="0038302B" w:rsidRDefault="0020311A" w:rsidP="009E5435">
      <w:pPr>
        <w:ind w:firstLine="540"/>
        <w:jc w:val="both"/>
        <w:rPr>
          <w:sz w:val="28"/>
          <w:szCs w:val="28"/>
          <w:vertAlign w:val="superscript"/>
        </w:rPr>
      </w:pPr>
      <w:r>
        <w:rPr>
          <w:sz w:val="28"/>
          <w:szCs w:val="28"/>
        </w:rPr>
        <w:t>6</w:t>
      </w:r>
      <w:r w:rsidRPr="0038302B">
        <w:rPr>
          <w:sz w:val="28"/>
          <w:szCs w:val="28"/>
        </w:rPr>
        <w:t>.1.</w:t>
      </w:r>
      <w:r>
        <w:rPr>
          <w:sz w:val="28"/>
          <w:szCs w:val="28"/>
        </w:rPr>
        <w:t>8</w:t>
      </w:r>
      <w:r w:rsidRPr="0038302B">
        <w:rPr>
          <w:sz w:val="28"/>
          <w:szCs w:val="28"/>
        </w:rPr>
        <w:t xml:space="preserve">. </w:t>
      </w:r>
      <w:r w:rsidRPr="00875171">
        <w:rPr>
          <w:sz w:val="28"/>
          <w:szCs w:val="28"/>
        </w:rPr>
        <w:t xml:space="preserve">После  получения свидетельств о государственной регистрации права собственности Заказчика передать жилые помещения Заказчику в течение </w:t>
      </w:r>
      <w:r>
        <w:rPr>
          <w:sz w:val="28"/>
          <w:szCs w:val="28"/>
        </w:rPr>
        <w:t>10</w:t>
      </w:r>
      <w:r w:rsidRPr="00875171">
        <w:rPr>
          <w:sz w:val="28"/>
          <w:szCs w:val="28"/>
        </w:rPr>
        <w:t xml:space="preserve"> (семи) календарных дней по акту приема-передачи  жилых помещений</w:t>
      </w:r>
    </w:p>
    <w:p w:rsidR="0020311A" w:rsidRPr="0038302B" w:rsidRDefault="0020311A" w:rsidP="009E5435">
      <w:pPr>
        <w:ind w:firstLine="540"/>
        <w:jc w:val="both"/>
        <w:rPr>
          <w:sz w:val="28"/>
          <w:szCs w:val="28"/>
        </w:rPr>
      </w:pPr>
      <w:r>
        <w:rPr>
          <w:sz w:val="28"/>
          <w:szCs w:val="28"/>
        </w:rPr>
        <w:t>6.1.9</w:t>
      </w:r>
      <w:r w:rsidRPr="0038302B">
        <w:rPr>
          <w:sz w:val="28"/>
          <w:szCs w:val="28"/>
        </w:rPr>
        <w:t>.Обеспечить охрану и содержание жилых помещений до даты подписания актов приема-передачи жилых помещений.</w:t>
      </w:r>
    </w:p>
    <w:p w:rsidR="0020311A" w:rsidRPr="00E3648A" w:rsidRDefault="0020311A" w:rsidP="00C97B3C">
      <w:pPr>
        <w:ind w:firstLine="540"/>
        <w:jc w:val="both"/>
        <w:rPr>
          <w:sz w:val="28"/>
          <w:szCs w:val="28"/>
        </w:rPr>
      </w:pPr>
      <w:r>
        <w:rPr>
          <w:sz w:val="28"/>
          <w:szCs w:val="28"/>
        </w:rPr>
        <w:lastRenderedPageBreak/>
        <w:t>6</w:t>
      </w:r>
      <w:r w:rsidRPr="0038302B">
        <w:rPr>
          <w:sz w:val="28"/>
          <w:szCs w:val="28"/>
        </w:rPr>
        <w:t>.1.1</w:t>
      </w:r>
      <w:r>
        <w:rPr>
          <w:sz w:val="28"/>
          <w:szCs w:val="28"/>
        </w:rPr>
        <w:t>0</w:t>
      </w:r>
      <w:r w:rsidRPr="0038302B">
        <w:rPr>
          <w:sz w:val="28"/>
          <w:szCs w:val="28"/>
        </w:rPr>
        <w:t>. В случае выявления Заказчиком недостатков</w:t>
      </w:r>
      <w:r w:rsidRPr="0038302B">
        <w:rPr>
          <w:b/>
          <w:sz w:val="28"/>
          <w:szCs w:val="28"/>
        </w:rPr>
        <w:t xml:space="preserve"> </w:t>
      </w:r>
      <w:r w:rsidRPr="0038302B">
        <w:rPr>
          <w:sz w:val="28"/>
          <w:szCs w:val="28"/>
        </w:rPr>
        <w:t>передаваемых (переданных) жилых помещений, устранить за свой счет такие недостатки в течение 5 (пяти) календарных дней с момента получения претензии Заказчика.</w:t>
      </w:r>
    </w:p>
    <w:p w:rsidR="0020311A" w:rsidRPr="0038302B" w:rsidRDefault="0020311A" w:rsidP="009E5435">
      <w:pPr>
        <w:shd w:val="clear" w:color="auto" w:fill="FFFFFF"/>
        <w:tabs>
          <w:tab w:val="left" w:pos="1134"/>
        </w:tabs>
        <w:ind w:firstLine="567"/>
        <w:rPr>
          <w:b/>
          <w:sz w:val="28"/>
          <w:szCs w:val="28"/>
        </w:rPr>
      </w:pPr>
      <w:r>
        <w:rPr>
          <w:b/>
          <w:sz w:val="28"/>
          <w:szCs w:val="28"/>
        </w:rPr>
        <w:t>6</w:t>
      </w:r>
      <w:r w:rsidRPr="0038302B">
        <w:rPr>
          <w:b/>
          <w:sz w:val="28"/>
          <w:szCs w:val="28"/>
        </w:rPr>
        <w:t>.2. Заказчик  обязуется:</w:t>
      </w:r>
    </w:p>
    <w:p w:rsidR="0020311A" w:rsidRPr="0038302B" w:rsidRDefault="0020311A" w:rsidP="009E5435">
      <w:pPr>
        <w:ind w:firstLine="567"/>
        <w:jc w:val="both"/>
        <w:rPr>
          <w:sz w:val="28"/>
          <w:szCs w:val="28"/>
        </w:rPr>
      </w:pPr>
      <w:r>
        <w:rPr>
          <w:sz w:val="28"/>
          <w:szCs w:val="28"/>
        </w:rPr>
        <w:t>6</w:t>
      </w:r>
      <w:r w:rsidRPr="0038302B">
        <w:rPr>
          <w:sz w:val="28"/>
          <w:szCs w:val="28"/>
        </w:rPr>
        <w:t xml:space="preserve">.2.1. В соответствии с разделом 2 и </w:t>
      </w:r>
      <w:r>
        <w:rPr>
          <w:sz w:val="28"/>
          <w:szCs w:val="28"/>
        </w:rPr>
        <w:t>4</w:t>
      </w:r>
      <w:r w:rsidRPr="0038302B">
        <w:rPr>
          <w:sz w:val="28"/>
          <w:szCs w:val="28"/>
        </w:rPr>
        <w:t xml:space="preserve"> настоящего Контракта произво</w:t>
      </w:r>
      <w:r>
        <w:rPr>
          <w:sz w:val="28"/>
          <w:szCs w:val="28"/>
        </w:rPr>
        <w:t xml:space="preserve">дить </w:t>
      </w:r>
      <w:r w:rsidRPr="0038302B">
        <w:rPr>
          <w:sz w:val="28"/>
          <w:szCs w:val="28"/>
        </w:rPr>
        <w:t xml:space="preserve"> оплату цены настоящего Контракта на основании предъявленных Застройщиком счетов, документов, подтверждающих выполнение работ по строительству жилых помещений в многоквартирном</w:t>
      </w:r>
      <w:proofErr w:type="gramStart"/>
      <w:r w:rsidRPr="0038302B">
        <w:rPr>
          <w:sz w:val="28"/>
          <w:szCs w:val="28"/>
        </w:rPr>
        <w:t xml:space="preserve"> (-</w:t>
      </w:r>
      <w:proofErr w:type="spellStart"/>
      <w:proofErr w:type="gramEnd"/>
      <w:r w:rsidRPr="0038302B">
        <w:rPr>
          <w:sz w:val="28"/>
          <w:szCs w:val="28"/>
        </w:rPr>
        <w:t>ых</w:t>
      </w:r>
      <w:proofErr w:type="spellEnd"/>
      <w:r w:rsidRPr="0038302B">
        <w:rPr>
          <w:sz w:val="28"/>
          <w:szCs w:val="28"/>
        </w:rPr>
        <w:t>)  доме (-ах), копий разрешений на ввод дома (-</w:t>
      </w:r>
      <w:proofErr w:type="spellStart"/>
      <w:r w:rsidRPr="0038302B">
        <w:rPr>
          <w:sz w:val="28"/>
          <w:szCs w:val="28"/>
        </w:rPr>
        <w:t>ов</w:t>
      </w:r>
      <w:proofErr w:type="spellEnd"/>
      <w:r w:rsidRPr="0038302B">
        <w:rPr>
          <w:sz w:val="28"/>
          <w:szCs w:val="28"/>
        </w:rPr>
        <w:t xml:space="preserve">) в эксплуатацию и свидетельств о государственной регистрации права собственности. </w:t>
      </w:r>
    </w:p>
    <w:p w:rsidR="0020311A" w:rsidRPr="0038302B" w:rsidRDefault="0020311A" w:rsidP="009E5435">
      <w:pPr>
        <w:ind w:firstLine="567"/>
        <w:jc w:val="both"/>
        <w:rPr>
          <w:sz w:val="28"/>
          <w:szCs w:val="28"/>
        </w:rPr>
      </w:pPr>
      <w:r>
        <w:rPr>
          <w:sz w:val="28"/>
          <w:szCs w:val="28"/>
        </w:rPr>
        <w:t>6</w:t>
      </w:r>
      <w:r w:rsidRPr="0038302B">
        <w:rPr>
          <w:sz w:val="28"/>
          <w:szCs w:val="28"/>
        </w:rPr>
        <w:t>.2.2.  Обеспечить  явку  уполномоченного представителя  для государственной регистрации настоящего контракта, государственной регистрации права собственности, приемки жилых помещений и подписания  актов приема-передачи  жилых помещений.</w:t>
      </w:r>
    </w:p>
    <w:p w:rsidR="0020311A" w:rsidRPr="0038302B" w:rsidRDefault="0020311A" w:rsidP="009E5435">
      <w:pPr>
        <w:ind w:firstLine="567"/>
        <w:jc w:val="both"/>
        <w:rPr>
          <w:sz w:val="28"/>
          <w:szCs w:val="28"/>
        </w:rPr>
      </w:pPr>
      <w:r>
        <w:rPr>
          <w:sz w:val="28"/>
          <w:szCs w:val="28"/>
        </w:rPr>
        <w:t>6</w:t>
      </w:r>
      <w:r w:rsidRPr="0038302B">
        <w:rPr>
          <w:sz w:val="28"/>
          <w:szCs w:val="28"/>
        </w:rPr>
        <w:t>.2.3. После сдачи дома</w:t>
      </w:r>
      <w:proofErr w:type="gramStart"/>
      <w:r w:rsidRPr="0038302B">
        <w:rPr>
          <w:sz w:val="28"/>
          <w:szCs w:val="28"/>
        </w:rPr>
        <w:t xml:space="preserve"> (-</w:t>
      </w:r>
      <w:proofErr w:type="spellStart"/>
      <w:proofErr w:type="gramEnd"/>
      <w:r w:rsidRPr="0038302B">
        <w:rPr>
          <w:sz w:val="28"/>
          <w:szCs w:val="28"/>
        </w:rPr>
        <w:t>ов</w:t>
      </w:r>
      <w:proofErr w:type="spellEnd"/>
      <w:r w:rsidRPr="0038302B">
        <w:rPr>
          <w:sz w:val="28"/>
          <w:szCs w:val="28"/>
        </w:rPr>
        <w:t xml:space="preserve">) в эксплуатацию принять  жилые помещения в собственность муниципального образования </w:t>
      </w:r>
      <w:r>
        <w:rPr>
          <w:sz w:val="28"/>
          <w:szCs w:val="28"/>
        </w:rPr>
        <w:t>города Дмитриева,</w:t>
      </w:r>
      <w:r w:rsidRPr="00852FB5">
        <w:rPr>
          <w:sz w:val="28"/>
          <w:szCs w:val="28"/>
        </w:rPr>
        <w:t xml:space="preserve"> </w:t>
      </w:r>
      <w:r>
        <w:rPr>
          <w:sz w:val="28"/>
          <w:szCs w:val="28"/>
        </w:rPr>
        <w:t>Дмитриевского района, Курской области</w:t>
      </w:r>
      <w:r w:rsidRPr="0038302B">
        <w:rPr>
          <w:sz w:val="28"/>
          <w:szCs w:val="28"/>
        </w:rPr>
        <w:t xml:space="preserve"> и совместно с Застройщиком произвести  в установленном законодательством  порядке действия по государственной регистрации права собственности.</w:t>
      </w:r>
    </w:p>
    <w:p w:rsidR="0020311A" w:rsidRPr="0038302B" w:rsidRDefault="0020311A" w:rsidP="009E5435">
      <w:pPr>
        <w:ind w:firstLine="567"/>
        <w:jc w:val="both"/>
        <w:rPr>
          <w:sz w:val="28"/>
          <w:szCs w:val="28"/>
        </w:rPr>
      </w:pPr>
      <w:r>
        <w:rPr>
          <w:sz w:val="28"/>
          <w:szCs w:val="28"/>
        </w:rPr>
        <w:t>6</w:t>
      </w:r>
      <w:r w:rsidRPr="0038302B">
        <w:rPr>
          <w:sz w:val="28"/>
          <w:szCs w:val="28"/>
        </w:rPr>
        <w:t>.2.4 Заказчик вправе  до подписания акта приема-передачи жилых помещений</w:t>
      </w:r>
      <w:r w:rsidRPr="0038302B">
        <w:rPr>
          <w:sz w:val="28"/>
          <w:szCs w:val="28"/>
          <w:vertAlign w:val="superscript"/>
        </w:rPr>
        <w:t xml:space="preserve"> </w:t>
      </w:r>
      <w:r w:rsidRPr="0038302B">
        <w:rPr>
          <w:sz w:val="28"/>
          <w:szCs w:val="28"/>
        </w:rPr>
        <w:t xml:space="preserve">потребовать от Застройщика составления акта, в котором указывается несоответствие жилых помещений требованиям, указанным в п.1.5 и приложении № 1 настоящего </w:t>
      </w:r>
      <w:proofErr w:type="gramStart"/>
      <w:r w:rsidRPr="0038302B">
        <w:rPr>
          <w:sz w:val="28"/>
          <w:szCs w:val="28"/>
        </w:rPr>
        <w:t>Контракта</w:t>
      </w:r>
      <w:proofErr w:type="gramEnd"/>
      <w:r w:rsidRPr="0038302B">
        <w:rPr>
          <w:sz w:val="28"/>
          <w:szCs w:val="28"/>
        </w:rPr>
        <w:t xml:space="preserve"> и отказаться от подписания акта приема-передачи жилых помещений до исполнения Застройщиком обязанностей, предусмотренных настоящим Контрактом.</w:t>
      </w:r>
    </w:p>
    <w:p w:rsidR="0020311A" w:rsidRPr="0038302B" w:rsidRDefault="0020311A" w:rsidP="009E5435">
      <w:pPr>
        <w:ind w:firstLine="567"/>
        <w:jc w:val="both"/>
        <w:rPr>
          <w:sz w:val="28"/>
          <w:szCs w:val="28"/>
        </w:rPr>
      </w:pPr>
    </w:p>
    <w:p w:rsidR="0020311A" w:rsidRPr="0038302B" w:rsidRDefault="0020311A" w:rsidP="009E5435">
      <w:pPr>
        <w:rPr>
          <w:b/>
          <w:sz w:val="28"/>
          <w:szCs w:val="28"/>
        </w:rPr>
      </w:pPr>
      <w:r w:rsidRPr="0038302B">
        <w:rPr>
          <w:b/>
          <w:sz w:val="28"/>
          <w:szCs w:val="28"/>
        </w:rPr>
        <w:t xml:space="preserve">                                   </w:t>
      </w:r>
      <w:r>
        <w:rPr>
          <w:b/>
          <w:sz w:val="28"/>
          <w:szCs w:val="28"/>
        </w:rPr>
        <w:t xml:space="preserve">                    7</w:t>
      </w:r>
      <w:r w:rsidRPr="0038302B">
        <w:rPr>
          <w:b/>
          <w:sz w:val="28"/>
          <w:szCs w:val="28"/>
        </w:rPr>
        <w:t>.</w:t>
      </w:r>
      <w:r w:rsidRPr="0038302B">
        <w:rPr>
          <w:sz w:val="28"/>
          <w:szCs w:val="28"/>
        </w:rPr>
        <w:t xml:space="preserve"> </w:t>
      </w:r>
      <w:r w:rsidRPr="0038302B">
        <w:rPr>
          <w:b/>
          <w:sz w:val="28"/>
          <w:szCs w:val="28"/>
        </w:rPr>
        <w:t>ГАРАНТИЙНЫЙ СРОК.</w:t>
      </w:r>
    </w:p>
    <w:p w:rsidR="0020311A" w:rsidRPr="0038302B" w:rsidRDefault="0020311A" w:rsidP="009E5435">
      <w:pPr>
        <w:shd w:val="clear" w:color="auto" w:fill="FFFFFF"/>
        <w:tabs>
          <w:tab w:val="left" w:pos="1134"/>
        </w:tabs>
        <w:ind w:firstLine="567"/>
        <w:jc w:val="both"/>
        <w:rPr>
          <w:sz w:val="28"/>
          <w:szCs w:val="28"/>
          <w:vertAlign w:val="superscript"/>
        </w:rPr>
      </w:pPr>
      <w:r>
        <w:rPr>
          <w:sz w:val="28"/>
          <w:szCs w:val="28"/>
        </w:rPr>
        <w:t>7</w:t>
      </w:r>
      <w:r w:rsidRPr="0038302B">
        <w:rPr>
          <w:sz w:val="28"/>
          <w:szCs w:val="28"/>
        </w:rPr>
        <w:t>.1. Застройщик устанавливает гарантийный срок на жилые помещения 5 лет с момента подписания акта приема-передачи жилых помещений</w:t>
      </w:r>
    </w:p>
    <w:p w:rsidR="0020311A" w:rsidRPr="0038302B" w:rsidRDefault="0020311A" w:rsidP="009E5435">
      <w:pPr>
        <w:shd w:val="clear" w:color="auto" w:fill="FFFFFF"/>
        <w:tabs>
          <w:tab w:val="left" w:pos="1134"/>
        </w:tabs>
        <w:ind w:firstLine="567"/>
        <w:jc w:val="both"/>
        <w:rPr>
          <w:sz w:val="28"/>
          <w:szCs w:val="28"/>
        </w:rPr>
      </w:pPr>
      <w:r>
        <w:rPr>
          <w:sz w:val="28"/>
          <w:szCs w:val="28"/>
        </w:rPr>
        <w:t>7</w:t>
      </w:r>
      <w:r w:rsidRPr="0038302B">
        <w:rPr>
          <w:sz w:val="28"/>
          <w:szCs w:val="28"/>
        </w:rPr>
        <w:t>.2. Застройщик не несет ответственности за недостатки переданных жилых помещений, обнаруженные в пределах гарантийного срока, если докажет, что они произошли вследствие нормального износа таких жилых помещений, нарушения требований технических и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жильцами жилых помещений.</w:t>
      </w:r>
    </w:p>
    <w:p w:rsidR="0020311A" w:rsidRDefault="0020311A" w:rsidP="008C2E08">
      <w:pPr>
        <w:shd w:val="clear" w:color="auto" w:fill="FFFFFF"/>
        <w:tabs>
          <w:tab w:val="left" w:pos="1276"/>
        </w:tabs>
        <w:rPr>
          <w:b/>
          <w:sz w:val="28"/>
          <w:szCs w:val="28"/>
        </w:rPr>
      </w:pPr>
    </w:p>
    <w:p w:rsidR="0020311A" w:rsidRPr="0038302B" w:rsidRDefault="0020311A" w:rsidP="009E5435">
      <w:pPr>
        <w:shd w:val="clear" w:color="auto" w:fill="FFFFFF"/>
        <w:tabs>
          <w:tab w:val="left" w:pos="1276"/>
        </w:tabs>
        <w:jc w:val="center"/>
        <w:rPr>
          <w:b/>
          <w:sz w:val="28"/>
          <w:szCs w:val="28"/>
        </w:rPr>
      </w:pPr>
      <w:r>
        <w:rPr>
          <w:b/>
          <w:sz w:val="28"/>
          <w:szCs w:val="28"/>
        </w:rPr>
        <w:t>8</w:t>
      </w:r>
      <w:r w:rsidRPr="0038302B">
        <w:rPr>
          <w:b/>
          <w:sz w:val="28"/>
          <w:szCs w:val="28"/>
        </w:rPr>
        <w:t>. ПОРЯДОК ПРИЕМА-ПЕРЕДАЧИ ЖИЛЫХ ПОМЕЩЕНИЙ.</w:t>
      </w:r>
    </w:p>
    <w:p w:rsidR="0020311A" w:rsidRPr="0038302B" w:rsidRDefault="0020311A" w:rsidP="009E5435">
      <w:pPr>
        <w:tabs>
          <w:tab w:val="left" w:pos="0"/>
          <w:tab w:val="left" w:pos="1260"/>
        </w:tabs>
        <w:ind w:firstLine="540"/>
        <w:jc w:val="both"/>
        <w:rPr>
          <w:sz w:val="28"/>
          <w:szCs w:val="28"/>
          <w:vertAlign w:val="superscript"/>
        </w:rPr>
      </w:pPr>
      <w:r>
        <w:rPr>
          <w:sz w:val="28"/>
          <w:szCs w:val="28"/>
        </w:rPr>
        <w:t>8</w:t>
      </w:r>
      <w:r w:rsidRPr="0038302B">
        <w:rPr>
          <w:sz w:val="28"/>
          <w:szCs w:val="28"/>
        </w:rPr>
        <w:t>.1. Жилые помещения передаются Застройщиком в течение 7 (семи) календарных дней после устранения недостатков и получения свидетельств о праве собственности Заказчика на жилые помещения по акту приема-передачи жилых помещений</w:t>
      </w:r>
      <w:r>
        <w:rPr>
          <w:sz w:val="28"/>
          <w:szCs w:val="28"/>
        </w:rPr>
        <w:t>.</w:t>
      </w:r>
      <w:r w:rsidRPr="0038302B">
        <w:rPr>
          <w:sz w:val="28"/>
          <w:szCs w:val="28"/>
          <w:vertAlign w:val="superscript"/>
        </w:rPr>
        <w:t>.</w:t>
      </w:r>
    </w:p>
    <w:p w:rsidR="0020311A" w:rsidRPr="0038302B" w:rsidRDefault="0020311A" w:rsidP="009E5435">
      <w:pPr>
        <w:tabs>
          <w:tab w:val="left" w:pos="0"/>
          <w:tab w:val="left" w:pos="1260"/>
        </w:tabs>
        <w:ind w:firstLine="540"/>
        <w:jc w:val="both"/>
        <w:rPr>
          <w:sz w:val="28"/>
          <w:szCs w:val="28"/>
        </w:rPr>
      </w:pPr>
      <w:r>
        <w:rPr>
          <w:sz w:val="28"/>
          <w:szCs w:val="28"/>
        </w:rPr>
        <w:t>8</w:t>
      </w:r>
      <w:r w:rsidRPr="0038302B">
        <w:rPr>
          <w:sz w:val="28"/>
          <w:szCs w:val="28"/>
        </w:rPr>
        <w:t>.2. При подписании актов приема-передачи жилых помещений</w:t>
      </w:r>
      <w:r>
        <w:rPr>
          <w:sz w:val="28"/>
          <w:szCs w:val="28"/>
          <w:vertAlign w:val="superscript"/>
        </w:rPr>
        <w:t xml:space="preserve"> </w:t>
      </w:r>
      <w:r w:rsidRPr="0038302B">
        <w:rPr>
          <w:sz w:val="28"/>
          <w:szCs w:val="28"/>
        </w:rPr>
        <w:t xml:space="preserve">Застройщик передает Заказчику жилые помещения, а также  ключи от всех запирающих устройств. </w:t>
      </w:r>
    </w:p>
    <w:p w:rsidR="0020311A" w:rsidRPr="0038302B" w:rsidRDefault="0020311A" w:rsidP="009E5435">
      <w:pPr>
        <w:pStyle w:val="ac"/>
        <w:spacing w:after="0"/>
        <w:ind w:firstLine="539"/>
        <w:jc w:val="both"/>
        <w:rPr>
          <w:rFonts w:ascii="Times New Roman" w:hAnsi="Times New Roman"/>
          <w:sz w:val="28"/>
          <w:szCs w:val="28"/>
        </w:rPr>
      </w:pPr>
      <w:r>
        <w:rPr>
          <w:rFonts w:ascii="Times New Roman" w:hAnsi="Times New Roman"/>
          <w:sz w:val="28"/>
          <w:szCs w:val="28"/>
        </w:rPr>
        <w:lastRenderedPageBreak/>
        <w:t>8</w:t>
      </w:r>
      <w:r w:rsidRPr="0038302B">
        <w:rPr>
          <w:rFonts w:ascii="Times New Roman" w:hAnsi="Times New Roman"/>
          <w:sz w:val="28"/>
          <w:szCs w:val="28"/>
        </w:rPr>
        <w:t xml:space="preserve">.3. </w:t>
      </w:r>
      <w:proofErr w:type="gramStart"/>
      <w:r w:rsidRPr="0038302B">
        <w:rPr>
          <w:rFonts w:ascii="Times New Roman" w:hAnsi="Times New Roman"/>
          <w:sz w:val="28"/>
          <w:szCs w:val="28"/>
        </w:rPr>
        <w:t>В акте приема-передачи жилых помещений указывается техническое состояние каждого  жилого помещения  на момент подписания акта (состояние стен, перегородок и их соответствие кадастровому паспорту, состояние полов и потолков, дверей, систем электроснабжения, освещения, вентиляции, водоснабжения, канализации, отопления, степень готовности имущества к использованию), передаваемая техническая документация на жилое помещение и установленное в ней оборудование.</w:t>
      </w:r>
      <w:proofErr w:type="gramEnd"/>
    </w:p>
    <w:p w:rsidR="0020311A" w:rsidRPr="0038302B" w:rsidRDefault="0020311A" w:rsidP="009E5435">
      <w:pPr>
        <w:tabs>
          <w:tab w:val="left" w:pos="-180"/>
          <w:tab w:val="left" w:pos="0"/>
        </w:tabs>
        <w:ind w:firstLine="539"/>
        <w:jc w:val="both"/>
        <w:rPr>
          <w:sz w:val="28"/>
          <w:szCs w:val="28"/>
        </w:rPr>
      </w:pPr>
      <w:r>
        <w:rPr>
          <w:sz w:val="28"/>
          <w:szCs w:val="28"/>
        </w:rPr>
        <w:t>8</w:t>
      </w:r>
      <w:r w:rsidRPr="0038302B">
        <w:rPr>
          <w:sz w:val="28"/>
          <w:szCs w:val="28"/>
        </w:rPr>
        <w:t>.4. Застройщик обязуется выполнять все требования и запросы Заказчика, относящиеся  к  предмету настоящего Контракта,  полученные как до, так и после передачи  жилых помещений.</w:t>
      </w:r>
    </w:p>
    <w:p w:rsidR="0020311A" w:rsidRPr="0038302B" w:rsidRDefault="0020311A" w:rsidP="009E5435">
      <w:pPr>
        <w:pStyle w:val="ac"/>
        <w:spacing w:after="0"/>
        <w:ind w:firstLine="540"/>
        <w:jc w:val="both"/>
        <w:rPr>
          <w:rFonts w:ascii="Times New Roman" w:hAnsi="Times New Roman"/>
          <w:sz w:val="28"/>
          <w:szCs w:val="28"/>
        </w:rPr>
      </w:pPr>
      <w:r w:rsidRPr="0038302B">
        <w:rPr>
          <w:rFonts w:ascii="Times New Roman" w:hAnsi="Times New Roman"/>
          <w:sz w:val="28"/>
          <w:szCs w:val="28"/>
        </w:rPr>
        <w:t>Риск случайной гибели или случайного повреждения  жилых помещений переходит от Застройщика к Заказчику с момента передачи жилых помещений в установленном порядке, после подписания акта приема-передачи жилых помещений.</w:t>
      </w:r>
    </w:p>
    <w:p w:rsidR="0020311A" w:rsidRPr="002F429E" w:rsidRDefault="0020311A" w:rsidP="009E5435">
      <w:pPr>
        <w:jc w:val="both"/>
        <w:rPr>
          <w:sz w:val="28"/>
          <w:szCs w:val="28"/>
        </w:rPr>
      </w:pPr>
      <w:r>
        <w:rPr>
          <w:sz w:val="28"/>
          <w:szCs w:val="28"/>
        </w:rPr>
        <w:t xml:space="preserve">       8</w:t>
      </w:r>
      <w:r w:rsidRPr="0038302B">
        <w:rPr>
          <w:sz w:val="28"/>
          <w:szCs w:val="28"/>
        </w:rPr>
        <w:t xml:space="preserve">.5. </w:t>
      </w:r>
      <w:r w:rsidRPr="002F429E">
        <w:rPr>
          <w:sz w:val="28"/>
          <w:szCs w:val="28"/>
        </w:rPr>
        <w:t xml:space="preserve">В случае если при проведении инвентаризации выявлено превышение введенной в эксплуатацию площади жилых помещений </w:t>
      </w:r>
      <w:proofErr w:type="gramStart"/>
      <w:r w:rsidRPr="002F429E">
        <w:rPr>
          <w:sz w:val="28"/>
          <w:szCs w:val="28"/>
        </w:rPr>
        <w:t>над</w:t>
      </w:r>
      <w:proofErr w:type="gramEnd"/>
      <w:r w:rsidRPr="002F429E">
        <w:rPr>
          <w:sz w:val="28"/>
          <w:szCs w:val="28"/>
        </w:rPr>
        <w:t xml:space="preserve"> заявленной в приложении № 1 настоящего Контракта, Застройщик не вправе претендовать на оплату излишних площадей. </w:t>
      </w:r>
      <w:proofErr w:type="gramStart"/>
      <w:r w:rsidRPr="002F429E">
        <w:rPr>
          <w:sz w:val="28"/>
          <w:szCs w:val="28"/>
        </w:rPr>
        <w:t>В случае если при проведении инвентаризации установлено отклонение построенной площади жилого помещения от заявленной в приложении № 1 настоящего Контракта в сторону уменьшения, Заказчик имеет право отказать Застройщику в приёмке жилого помещения вне зависимости от величины отклонения площади, в этом случае Застройщик обязан предложить замену такого жилого помещения на аналогичное,  но общей площадью не менее заявленной в приложении № 1 к Контракту.</w:t>
      </w:r>
      <w:proofErr w:type="gramEnd"/>
    </w:p>
    <w:p w:rsidR="0020311A" w:rsidRPr="00F76096" w:rsidRDefault="0020311A" w:rsidP="00F76096">
      <w:pPr>
        <w:shd w:val="clear" w:color="auto" w:fill="FFFFFF"/>
        <w:tabs>
          <w:tab w:val="left" w:pos="1276"/>
        </w:tabs>
        <w:jc w:val="both"/>
        <w:rPr>
          <w:sz w:val="28"/>
          <w:szCs w:val="28"/>
        </w:rPr>
      </w:pPr>
      <w:r w:rsidRPr="002F429E">
        <w:rPr>
          <w:b/>
          <w:sz w:val="28"/>
          <w:szCs w:val="28"/>
        </w:rPr>
        <w:t xml:space="preserve">  </w:t>
      </w:r>
    </w:p>
    <w:p w:rsidR="0020311A" w:rsidRPr="0038302B" w:rsidRDefault="0020311A" w:rsidP="009E5435">
      <w:pPr>
        <w:shd w:val="clear" w:color="auto" w:fill="FFFFFF"/>
        <w:tabs>
          <w:tab w:val="left" w:pos="1276"/>
        </w:tabs>
        <w:jc w:val="center"/>
        <w:rPr>
          <w:b/>
          <w:sz w:val="28"/>
          <w:szCs w:val="28"/>
        </w:rPr>
      </w:pPr>
      <w:r>
        <w:rPr>
          <w:b/>
          <w:sz w:val="28"/>
          <w:szCs w:val="28"/>
        </w:rPr>
        <w:t>9</w:t>
      </w:r>
      <w:r w:rsidRPr="0038302B">
        <w:rPr>
          <w:b/>
          <w:sz w:val="28"/>
          <w:szCs w:val="28"/>
        </w:rPr>
        <w:t>. ОТВЕТСТВЕННОСТЬ СТОРОН.</w:t>
      </w:r>
    </w:p>
    <w:p w:rsidR="00E86BB6" w:rsidRPr="00E86BB6" w:rsidRDefault="00E86BB6" w:rsidP="00E86BB6">
      <w:pPr>
        <w:autoSpaceDE w:val="0"/>
        <w:autoSpaceDN w:val="0"/>
        <w:adjustRightInd w:val="0"/>
        <w:ind w:firstLine="567"/>
        <w:jc w:val="both"/>
        <w:rPr>
          <w:sz w:val="28"/>
          <w:szCs w:val="28"/>
        </w:rPr>
      </w:pPr>
      <w:r>
        <w:rPr>
          <w:sz w:val="28"/>
          <w:szCs w:val="28"/>
        </w:rPr>
        <w:t>9</w:t>
      </w:r>
      <w:r w:rsidRPr="00E86BB6">
        <w:rPr>
          <w:sz w:val="28"/>
          <w:szCs w:val="28"/>
        </w:rPr>
        <w:t>.1. 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 и условиями настоящего Контракта.</w:t>
      </w:r>
    </w:p>
    <w:p w:rsidR="00E86BB6" w:rsidRPr="00E86BB6" w:rsidRDefault="00E86BB6" w:rsidP="00E86BB6">
      <w:pPr>
        <w:pStyle w:val="ConsPlusNormal"/>
        <w:ind w:firstLine="567"/>
        <w:jc w:val="both"/>
        <w:rPr>
          <w:rFonts w:ascii="Times New Roman" w:hAnsi="Times New Roman"/>
          <w:sz w:val="28"/>
          <w:szCs w:val="28"/>
        </w:rPr>
      </w:pPr>
      <w:r>
        <w:rPr>
          <w:rFonts w:ascii="Times New Roman" w:hAnsi="Times New Roman"/>
          <w:sz w:val="28"/>
          <w:szCs w:val="28"/>
        </w:rPr>
        <w:t>9</w:t>
      </w:r>
      <w:r w:rsidRPr="00E86BB6">
        <w:rPr>
          <w:rFonts w:ascii="Times New Roman" w:hAnsi="Times New Roman"/>
          <w:sz w:val="28"/>
          <w:szCs w:val="28"/>
        </w:rPr>
        <w:t>.2.</w:t>
      </w:r>
      <w:r w:rsidRPr="00E86BB6">
        <w:rPr>
          <w:rFonts w:ascii="Times New Roman" w:hAnsi="Times New Roman"/>
          <w:sz w:val="28"/>
          <w:szCs w:val="28"/>
        </w:rPr>
        <w:tab/>
        <w:t>В случае просрочки исполнения Заказчиком обязательств по оплате Цены Контракта Исполнитель вправе потребовать от Заказчика уплату неустойки. Неустойка начисляется за каждый день просрочки исполнения обязательства по оплате Цены Контракта, начиная со дня, следующего после дня истечения установленного Контрактом срока исполнения обязательства по оплате Цены Контракта.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неоплаченной части Цены Контракта.</w:t>
      </w:r>
    </w:p>
    <w:p w:rsidR="00E86BB6" w:rsidRPr="00E86BB6" w:rsidRDefault="00E86BB6" w:rsidP="00E86BB6">
      <w:pPr>
        <w:pStyle w:val="ConsPlusNormal"/>
        <w:ind w:firstLine="567"/>
        <w:jc w:val="both"/>
        <w:rPr>
          <w:rFonts w:ascii="Times New Roman" w:hAnsi="Times New Roman"/>
          <w:sz w:val="28"/>
          <w:szCs w:val="28"/>
          <w:lang w:eastAsia="en-US"/>
        </w:rPr>
      </w:pPr>
      <w:r w:rsidRPr="00E86BB6">
        <w:rPr>
          <w:rFonts w:ascii="Times New Roman" w:hAnsi="Times New Roman"/>
          <w:sz w:val="28"/>
          <w:szCs w:val="28"/>
          <w:highlight w:val="white"/>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___________ руб.</w:t>
      </w:r>
    </w:p>
    <w:p w:rsidR="00E86BB6" w:rsidRPr="00E86BB6" w:rsidRDefault="00E86BB6" w:rsidP="00E86BB6">
      <w:pPr>
        <w:ind w:firstLine="567"/>
        <w:jc w:val="both"/>
        <w:rPr>
          <w:i/>
          <w:sz w:val="28"/>
          <w:szCs w:val="28"/>
        </w:rPr>
      </w:pPr>
      <w:proofErr w:type="gramStart"/>
      <w:r w:rsidRPr="00E86BB6">
        <w:rPr>
          <w:i/>
          <w:sz w:val="28"/>
          <w:szCs w:val="28"/>
        </w:rPr>
        <w:t>(Размер штрафа определяется в следующем порядке:</w:t>
      </w:r>
      <w:proofErr w:type="gramEnd"/>
    </w:p>
    <w:p w:rsidR="00E86BB6" w:rsidRPr="00E86BB6" w:rsidRDefault="00E86BB6" w:rsidP="00E86BB6">
      <w:pPr>
        <w:ind w:firstLine="567"/>
        <w:jc w:val="both"/>
        <w:rPr>
          <w:i/>
          <w:sz w:val="28"/>
          <w:szCs w:val="28"/>
        </w:rPr>
      </w:pPr>
      <w:r w:rsidRPr="00E86BB6">
        <w:rPr>
          <w:i/>
          <w:sz w:val="28"/>
          <w:szCs w:val="28"/>
        </w:rPr>
        <w:t>-  2,5 процента цены контракта в случае, если цена контракта не превышает 3 млн. рублей;</w:t>
      </w:r>
    </w:p>
    <w:p w:rsidR="00E86BB6" w:rsidRPr="00E86BB6" w:rsidRDefault="00E86BB6" w:rsidP="00E86BB6">
      <w:pPr>
        <w:ind w:firstLine="567"/>
        <w:jc w:val="both"/>
        <w:rPr>
          <w:i/>
          <w:sz w:val="28"/>
          <w:szCs w:val="28"/>
        </w:rPr>
      </w:pPr>
      <w:proofErr w:type="gramStart"/>
      <w:r w:rsidRPr="00E86BB6">
        <w:rPr>
          <w:i/>
          <w:sz w:val="28"/>
          <w:szCs w:val="28"/>
        </w:rPr>
        <w:lastRenderedPageBreak/>
        <w:t>- 2 процента цены контракта в случае, если цена контракта составляет от 3 млн. рублей до 50 млн. рублей.)</w:t>
      </w:r>
      <w:proofErr w:type="gramEnd"/>
    </w:p>
    <w:p w:rsidR="00E86BB6" w:rsidRPr="00E86BB6" w:rsidRDefault="00E86BB6" w:rsidP="00E86BB6">
      <w:pPr>
        <w:autoSpaceDE w:val="0"/>
        <w:autoSpaceDN w:val="0"/>
        <w:adjustRightInd w:val="0"/>
        <w:ind w:firstLine="567"/>
        <w:jc w:val="both"/>
        <w:rPr>
          <w:sz w:val="28"/>
          <w:szCs w:val="28"/>
          <w:lang w:eastAsia="en-US"/>
        </w:rPr>
      </w:pPr>
      <w:r>
        <w:rPr>
          <w:sz w:val="28"/>
          <w:szCs w:val="28"/>
          <w:lang w:eastAsia="en-US"/>
        </w:rPr>
        <w:t>9</w:t>
      </w:r>
      <w:r w:rsidRPr="00E86BB6">
        <w:rPr>
          <w:sz w:val="28"/>
          <w:szCs w:val="28"/>
          <w:lang w:eastAsia="en-US"/>
        </w:rPr>
        <w:t xml:space="preserve">.3. В случае просрочки исполнения </w:t>
      </w:r>
      <w:r w:rsidRPr="00E86BB6">
        <w:rPr>
          <w:sz w:val="28"/>
          <w:szCs w:val="28"/>
        </w:rPr>
        <w:t xml:space="preserve">Исполнителем </w:t>
      </w:r>
      <w:r w:rsidRPr="00E86BB6">
        <w:rPr>
          <w:sz w:val="28"/>
          <w:szCs w:val="28"/>
          <w:lang w:eastAsia="en-US"/>
        </w:rPr>
        <w:t>обязательств (в том числе гарантийного обязательства), предусмотренных настоящим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E86BB6" w:rsidRPr="00E86BB6" w:rsidRDefault="00E86BB6" w:rsidP="00E86BB6">
      <w:pPr>
        <w:pStyle w:val="ConsPlusNormal"/>
        <w:ind w:firstLine="567"/>
        <w:jc w:val="both"/>
        <w:rPr>
          <w:rFonts w:ascii="Times New Roman" w:hAnsi="Times New Roman"/>
          <w:sz w:val="28"/>
          <w:szCs w:val="28"/>
          <w:lang w:eastAsia="en-US"/>
        </w:rPr>
      </w:pPr>
      <w:r w:rsidRPr="00E86BB6">
        <w:rPr>
          <w:rFonts w:ascii="Times New Roman" w:hAnsi="Times New Roman"/>
          <w:sz w:val="28"/>
          <w:szCs w:val="28"/>
          <w:lang w:eastAsia="en-US"/>
        </w:rPr>
        <w:t xml:space="preserve">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w:t>
      </w:r>
      <w:proofErr w:type="gramStart"/>
      <w:r w:rsidRPr="00E86BB6">
        <w:rPr>
          <w:rFonts w:ascii="Times New Roman" w:hAnsi="Times New Roman"/>
          <w:sz w:val="28"/>
          <w:szCs w:val="28"/>
          <w:lang w:eastAsia="en-US"/>
        </w:rPr>
        <w:t>обязательств, предусмотренных Контрактом и фактически исполненных Исполнителем и определяется</w:t>
      </w:r>
      <w:proofErr w:type="gramEnd"/>
      <w:r w:rsidRPr="00E86BB6">
        <w:rPr>
          <w:rFonts w:ascii="Times New Roman" w:hAnsi="Times New Roman"/>
          <w:sz w:val="28"/>
          <w:szCs w:val="28"/>
          <w:lang w:eastAsia="en-US"/>
        </w:rPr>
        <w:t xml:space="preserve"> по формуле:</w:t>
      </w:r>
    </w:p>
    <w:p w:rsidR="00E86BB6" w:rsidRPr="00E86BB6" w:rsidRDefault="00E86BB6" w:rsidP="00E86BB6">
      <w:pPr>
        <w:pStyle w:val="ConsPlusNormal"/>
        <w:ind w:firstLine="567"/>
        <w:jc w:val="both"/>
        <w:rPr>
          <w:sz w:val="28"/>
          <w:szCs w:val="28"/>
          <w:lang w:eastAsia="en-US"/>
        </w:rPr>
      </w:pPr>
    </w:p>
    <w:p w:rsidR="00E86BB6" w:rsidRPr="00E86BB6" w:rsidRDefault="00E86BB6" w:rsidP="00E86BB6">
      <w:pPr>
        <w:autoSpaceDE w:val="0"/>
        <w:autoSpaceDN w:val="0"/>
        <w:adjustRightInd w:val="0"/>
        <w:ind w:firstLine="567"/>
        <w:jc w:val="center"/>
        <w:rPr>
          <w:sz w:val="28"/>
          <w:szCs w:val="28"/>
          <w:lang w:eastAsia="en-US"/>
        </w:rPr>
      </w:pPr>
      <w:r w:rsidRPr="00E86BB6">
        <w:rPr>
          <w:sz w:val="28"/>
          <w:szCs w:val="28"/>
          <w:lang w:eastAsia="en-US"/>
        </w:rPr>
        <w:t xml:space="preserve">П = (Ц - В) </w:t>
      </w:r>
      <w:proofErr w:type="spellStart"/>
      <w:r w:rsidRPr="00E86BB6">
        <w:rPr>
          <w:sz w:val="28"/>
          <w:szCs w:val="28"/>
          <w:lang w:eastAsia="en-US"/>
        </w:rPr>
        <w:t>x</w:t>
      </w:r>
      <w:proofErr w:type="spellEnd"/>
      <w:proofErr w:type="gramStart"/>
      <w:r w:rsidRPr="00E86BB6">
        <w:rPr>
          <w:sz w:val="28"/>
          <w:szCs w:val="28"/>
          <w:lang w:eastAsia="en-US"/>
        </w:rPr>
        <w:t xml:space="preserve"> С</w:t>
      </w:r>
      <w:proofErr w:type="gramEnd"/>
      <w:r w:rsidRPr="00E86BB6">
        <w:rPr>
          <w:sz w:val="28"/>
          <w:szCs w:val="28"/>
          <w:lang w:eastAsia="en-US"/>
        </w:rPr>
        <w:t xml:space="preserve">, </w:t>
      </w:r>
    </w:p>
    <w:p w:rsidR="00E86BB6" w:rsidRPr="00E86BB6" w:rsidRDefault="00E86BB6" w:rsidP="00E86BB6">
      <w:pPr>
        <w:autoSpaceDE w:val="0"/>
        <w:autoSpaceDN w:val="0"/>
        <w:adjustRightInd w:val="0"/>
        <w:ind w:firstLine="567"/>
        <w:jc w:val="both"/>
        <w:rPr>
          <w:sz w:val="28"/>
          <w:szCs w:val="28"/>
          <w:lang w:eastAsia="en-US"/>
        </w:rPr>
      </w:pPr>
      <w:r w:rsidRPr="00E86BB6">
        <w:rPr>
          <w:sz w:val="28"/>
          <w:szCs w:val="28"/>
          <w:lang w:eastAsia="en-US"/>
        </w:rPr>
        <w:t>где:</w:t>
      </w:r>
    </w:p>
    <w:p w:rsidR="00E86BB6" w:rsidRPr="00E86BB6" w:rsidRDefault="00E86BB6" w:rsidP="00E86BB6">
      <w:pPr>
        <w:autoSpaceDE w:val="0"/>
        <w:autoSpaceDN w:val="0"/>
        <w:adjustRightInd w:val="0"/>
        <w:ind w:firstLine="567"/>
        <w:jc w:val="both"/>
        <w:rPr>
          <w:sz w:val="28"/>
          <w:szCs w:val="28"/>
          <w:lang w:eastAsia="en-US"/>
        </w:rPr>
      </w:pPr>
      <w:proofErr w:type="gramStart"/>
      <w:r w:rsidRPr="00E86BB6">
        <w:rPr>
          <w:sz w:val="28"/>
          <w:szCs w:val="28"/>
          <w:lang w:eastAsia="en-US"/>
        </w:rPr>
        <w:t>Ц</w:t>
      </w:r>
      <w:proofErr w:type="gramEnd"/>
      <w:r w:rsidRPr="00E86BB6">
        <w:rPr>
          <w:sz w:val="28"/>
          <w:szCs w:val="28"/>
          <w:lang w:eastAsia="en-US"/>
        </w:rPr>
        <w:t xml:space="preserve"> - цена контракта;</w:t>
      </w:r>
    </w:p>
    <w:p w:rsidR="00E86BB6" w:rsidRPr="00E86BB6" w:rsidRDefault="00E86BB6" w:rsidP="00E86BB6">
      <w:pPr>
        <w:autoSpaceDE w:val="0"/>
        <w:autoSpaceDN w:val="0"/>
        <w:adjustRightInd w:val="0"/>
        <w:ind w:firstLine="567"/>
        <w:jc w:val="both"/>
        <w:rPr>
          <w:sz w:val="28"/>
          <w:szCs w:val="28"/>
          <w:lang w:eastAsia="en-US"/>
        </w:rPr>
      </w:pPr>
      <w:proofErr w:type="gramStart"/>
      <w:r w:rsidRPr="00E86BB6">
        <w:rPr>
          <w:sz w:val="28"/>
          <w:szCs w:val="28"/>
          <w:lang w:eastAsia="en-US"/>
        </w:rPr>
        <w:t xml:space="preserve">В - стоимость фактически исполненного в установленный срок </w:t>
      </w:r>
      <w:proofErr w:type="spellStart"/>
      <w:r w:rsidRPr="00E86BB6">
        <w:rPr>
          <w:sz w:val="28"/>
          <w:szCs w:val="28"/>
          <w:lang w:eastAsia="en-US"/>
        </w:rPr>
        <w:t>Исполнительом</w:t>
      </w:r>
      <w:proofErr w:type="spellEnd"/>
      <w:r w:rsidRPr="00E86BB6">
        <w:rPr>
          <w:sz w:val="28"/>
          <w:szCs w:val="28"/>
          <w:lang w:eastAsia="en-US"/>
        </w:rPr>
        <w:t xml:space="preserve">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E86BB6" w:rsidRPr="00E86BB6" w:rsidRDefault="00E86BB6" w:rsidP="00E86BB6">
      <w:pPr>
        <w:autoSpaceDE w:val="0"/>
        <w:autoSpaceDN w:val="0"/>
        <w:adjustRightInd w:val="0"/>
        <w:ind w:firstLine="567"/>
        <w:jc w:val="both"/>
        <w:rPr>
          <w:sz w:val="28"/>
          <w:szCs w:val="28"/>
          <w:lang w:eastAsia="en-US"/>
        </w:rPr>
      </w:pPr>
      <w:r w:rsidRPr="00E86BB6">
        <w:rPr>
          <w:sz w:val="28"/>
          <w:szCs w:val="28"/>
          <w:lang w:eastAsia="en-US"/>
        </w:rPr>
        <w:t>С - размер ставки.</w:t>
      </w:r>
    </w:p>
    <w:p w:rsidR="00E86BB6" w:rsidRPr="00E86BB6" w:rsidRDefault="00E86BB6" w:rsidP="00E86BB6">
      <w:pPr>
        <w:autoSpaceDE w:val="0"/>
        <w:autoSpaceDN w:val="0"/>
        <w:adjustRightInd w:val="0"/>
        <w:ind w:firstLine="567"/>
        <w:jc w:val="both"/>
        <w:rPr>
          <w:sz w:val="28"/>
          <w:szCs w:val="28"/>
          <w:lang w:eastAsia="en-US"/>
        </w:rPr>
      </w:pPr>
      <w:r w:rsidRPr="00E86BB6">
        <w:rPr>
          <w:sz w:val="28"/>
          <w:szCs w:val="28"/>
          <w:lang w:eastAsia="en-US"/>
        </w:rPr>
        <w:t>Размер ставки определяется по формуле:</w:t>
      </w:r>
    </w:p>
    <w:p w:rsidR="00E86BB6" w:rsidRPr="00E86BB6" w:rsidRDefault="00E86BB6" w:rsidP="00E86BB6">
      <w:pPr>
        <w:autoSpaceDE w:val="0"/>
        <w:autoSpaceDN w:val="0"/>
        <w:adjustRightInd w:val="0"/>
        <w:ind w:firstLine="567"/>
        <w:jc w:val="both"/>
        <w:rPr>
          <w:sz w:val="28"/>
          <w:szCs w:val="28"/>
          <w:lang w:eastAsia="en-US"/>
        </w:rPr>
      </w:pPr>
    </w:p>
    <w:p w:rsidR="00E86BB6" w:rsidRPr="00E86BB6" w:rsidRDefault="00E86BB6" w:rsidP="00E86BB6">
      <w:pPr>
        <w:autoSpaceDE w:val="0"/>
        <w:autoSpaceDN w:val="0"/>
        <w:adjustRightInd w:val="0"/>
        <w:ind w:firstLine="567"/>
        <w:jc w:val="center"/>
        <w:rPr>
          <w:sz w:val="28"/>
          <w:szCs w:val="28"/>
          <w:lang w:eastAsia="en-US"/>
        </w:rPr>
      </w:pPr>
      <w:r w:rsidRPr="00E86BB6">
        <w:rPr>
          <w:noProof/>
          <w:position w:val="-1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7.65pt;height:20.45pt;visibility:visible">
            <v:imagedata r:id="rId17" o:title=""/>
          </v:shape>
        </w:pict>
      </w:r>
      <w:r w:rsidRPr="00E86BB6">
        <w:rPr>
          <w:sz w:val="28"/>
          <w:szCs w:val="28"/>
          <w:lang w:eastAsia="en-US"/>
        </w:rPr>
        <w:t>,</w:t>
      </w:r>
    </w:p>
    <w:p w:rsidR="00E86BB6" w:rsidRPr="00E86BB6" w:rsidRDefault="00E86BB6" w:rsidP="00E86BB6">
      <w:pPr>
        <w:autoSpaceDE w:val="0"/>
        <w:autoSpaceDN w:val="0"/>
        <w:adjustRightInd w:val="0"/>
        <w:ind w:firstLine="567"/>
        <w:jc w:val="both"/>
        <w:rPr>
          <w:sz w:val="28"/>
          <w:szCs w:val="28"/>
          <w:lang w:eastAsia="en-US"/>
        </w:rPr>
      </w:pPr>
      <w:r w:rsidRPr="00E86BB6">
        <w:rPr>
          <w:sz w:val="28"/>
          <w:szCs w:val="28"/>
          <w:lang w:eastAsia="en-US"/>
        </w:rPr>
        <w:t>где:</w:t>
      </w:r>
    </w:p>
    <w:p w:rsidR="00E86BB6" w:rsidRPr="00E86BB6" w:rsidRDefault="00E86BB6" w:rsidP="00E86BB6">
      <w:pPr>
        <w:autoSpaceDE w:val="0"/>
        <w:autoSpaceDN w:val="0"/>
        <w:adjustRightInd w:val="0"/>
        <w:ind w:firstLine="567"/>
        <w:jc w:val="both"/>
        <w:rPr>
          <w:sz w:val="28"/>
          <w:szCs w:val="28"/>
          <w:lang w:eastAsia="en-US"/>
        </w:rPr>
      </w:pPr>
      <w:r w:rsidRPr="00E86BB6">
        <w:rPr>
          <w:noProof/>
          <w:position w:val="-14"/>
          <w:sz w:val="28"/>
          <w:szCs w:val="28"/>
        </w:rPr>
        <w:pict>
          <v:shape id="Рисунок 2" o:spid="_x0000_i1026" type="#_x0000_t75" style="width:21.2pt;height:20.45pt;visibility:visible">
            <v:imagedata r:id="rId18" o:title=""/>
          </v:shape>
        </w:pict>
      </w:r>
      <w:r w:rsidRPr="00E86BB6">
        <w:rPr>
          <w:sz w:val="28"/>
          <w:szCs w:val="28"/>
          <w:lang w:eastAsia="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E86BB6">
        <w:rPr>
          <w:sz w:val="28"/>
          <w:szCs w:val="28"/>
          <w:lang w:eastAsia="en-US"/>
        </w:rPr>
        <w:t xml:space="preserve"> К</w:t>
      </w:r>
      <w:proofErr w:type="gramEnd"/>
      <w:r w:rsidRPr="00E86BB6">
        <w:rPr>
          <w:sz w:val="28"/>
          <w:szCs w:val="28"/>
          <w:lang w:eastAsia="en-US"/>
        </w:rPr>
        <w:t>;</w:t>
      </w:r>
    </w:p>
    <w:p w:rsidR="00E86BB6" w:rsidRPr="00E86BB6" w:rsidRDefault="00E86BB6" w:rsidP="00E86BB6">
      <w:pPr>
        <w:autoSpaceDE w:val="0"/>
        <w:autoSpaceDN w:val="0"/>
        <w:adjustRightInd w:val="0"/>
        <w:ind w:firstLine="567"/>
        <w:jc w:val="both"/>
        <w:rPr>
          <w:sz w:val="28"/>
          <w:szCs w:val="28"/>
          <w:lang w:eastAsia="en-US"/>
        </w:rPr>
      </w:pPr>
      <w:r w:rsidRPr="00E86BB6">
        <w:rPr>
          <w:sz w:val="28"/>
          <w:szCs w:val="28"/>
          <w:lang w:eastAsia="en-US"/>
        </w:rPr>
        <w:t>ДП - количество дней просрочки.</w:t>
      </w:r>
    </w:p>
    <w:p w:rsidR="00E86BB6" w:rsidRPr="00E86BB6" w:rsidRDefault="00E86BB6" w:rsidP="00E86BB6">
      <w:pPr>
        <w:autoSpaceDE w:val="0"/>
        <w:autoSpaceDN w:val="0"/>
        <w:adjustRightInd w:val="0"/>
        <w:ind w:firstLine="567"/>
        <w:jc w:val="both"/>
        <w:rPr>
          <w:sz w:val="28"/>
          <w:szCs w:val="28"/>
          <w:lang w:eastAsia="en-US"/>
        </w:rPr>
      </w:pPr>
    </w:p>
    <w:p w:rsidR="00E86BB6" w:rsidRPr="00E86BB6" w:rsidRDefault="00E86BB6" w:rsidP="00E86BB6">
      <w:pPr>
        <w:autoSpaceDE w:val="0"/>
        <w:autoSpaceDN w:val="0"/>
        <w:adjustRightInd w:val="0"/>
        <w:ind w:firstLine="567"/>
        <w:jc w:val="both"/>
        <w:rPr>
          <w:sz w:val="28"/>
          <w:szCs w:val="28"/>
          <w:lang w:eastAsia="en-US"/>
        </w:rPr>
      </w:pPr>
      <w:r w:rsidRPr="00E86BB6">
        <w:rPr>
          <w:sz w:val="28"/>
          <w:szCs w:val="28"/>
          <w:lang w:eastAsia="en-US"/>
        </w:rPr>
        <w:t>Коэффициент</w:t>
      </w:r>
      <w:proofErr w:type="gramStart"/>
      <w:r w:rsidRPr="00E86BB6">
        <w:rPr>
          <w:sz w:val="28"/>
          <w:szCs w:val="28"/>
          <w:lang w:eastAsia="en-US"/>
        </w:rPr>
        <w:t xml:space="preserve"> К</w:t>
      </w:r>
      <w:proofErr w:type="gramEnd"/>
      <w:r w:rsidRPr="00E86BB6">
        <w:rPr>
          <w:sz w:val="28"/>
          <w:szCs w:val="28"/>
          <w:lang w:eastAsia="en-US"/>
        </w:rPr>
        <w:t xml:space="preserve"> определяется по формуле:</w:t>
      </w:r>
    </w:p>
    <w:p w:rsidR="00E86BB6" w:rsidRPr="00E86BB6" w:rsidRDefault="00E86BB6" w:rsidP="00E86BB6">
      <w:pPr>
        <w:autoSpaceDE w:val="0"/>
        <w:autoSpaceDN w:val="0"/>
        <w:adjustRightInd w:val="0"/>
        <w:ind w:firstLine="567"/>
        <w:jc w:val="both"/>
        <w:rPr>
          <w:sz w:val="28"/>
          <w:szCs w:val="28"/>
          <w:lang w:eastAsia="en-US"/>
        </w:rPr>
      </w:pPr>
    </w:p>
    <w:p w:rsidR="00E86BB6" w:rsidRPr="00E86BB6" w:rsidRDefault="00E86BB6" w:rsidP="00E86BB6">
      <w:pPr>
        <w:autoSpaceDE w:val="0"/>
        <w:autoSpaceDN w:val="0"/>
        <w:adjustRightInd w:val="0"/>
        <w:ind w:firstLine="567"/>
        <w:jc w:val="center"/>
        <w:rPr>
          <w:sz w:val="28"/>
          <w:szCs w:val="28"/>
          <w:lang w:eastAsia="en-US"/>
        </w:rPr>
      </w:pPr>
      <w:r w:rsidRPr="00E86BB6">
        <w:rPr>
          <w:noProof/>
          <w:position w:val="-28"/>
          <w:sz w:val="28"/>
          <w:szCs w:val="28"/>
        </w:rPr>
        <w:pict>
          <v:shape id="Рисунок 3" o:spid="_x0000_i1027" type="#_x0000_t75" style="width:93.2pt;height:33.2pt;visibility:visible">
            <v:imagedata r:id="rId19" o:title=""/>
          </v:shape>
        </w:pict>
      </w:r>
      <w:r w:rsidRPr="00E86BB6">
        <w:rPr>
          <w:sz w:val="28"/>
          <w:szCs w:val="28"/>
          <w:lang w:eastAsia="en-US"/>
        </w:rPr>
        <w:t>,</w:t>
      </w:r>
    </w:p>
    <w:p w:rsidR="00E86BB6" w:rsidRPr="00E86BB6" w:rsidRDefault="00E86BB6" w:rsidP="00E86BB6">
      <w:pPr>
        <w:autoSpaceDE w:val="0"/>
        <w:autoSpaceDN w:val="0"/>
        <w:adjustRightInd w:val="0"/>
        <w:ind w:firstLine="567"/>
        <w:jc w:val="both"/>
        <w:rPr>
          <w:sz w:val="28"/>
          <w:szCs w:val="28"/>
          <w:lang w:eastAsia="en-US"/>
        </w:rPr>
      </w:pPr>
      <w:r w:rsidRPr="00E86BB6">
        <w:rPr>
          <w:sz w:val="28"/>
          <w:szCs w:val="28"/>
          <w:lang w:eastAsia="en-US"/>
        </w:rPr>
        <w:t>где:</w:t>
      </w:r>
    </w:p>
    <w:p w:rsidR="00E86BB6" w:rsidRPr="00E86BB6" w:rsidRDefault="00E86BB6" w:rsidP="00E86BB6">
      <w:pPr>
        <w:autoSpaceDE w:val="0"/>
        <w:autoSpaceDN w:val="0"/>
        <w:adjustRightInd w:val="0"/>
        <w:ind w:firstLine="567"/>
        <w:jc w:val="both"/>
        <w:rPr>
          <w:sz w:val="28"/>
          <w:szCs w:val="28"/>
          <w:lang w:eastAsia="en-US"/>
        </w:rPr>
      </w:pPr>
      <w:r w:rsidRPr="00E86BB6">
        <w:rPr>
          <w:sz w:val="28"/>
          <w:szCs w:val="28"/>
          <w:lang w:eastAsia="en-US"/>
        </w:rPr>
        <w:t>ДП - количество дней просрочки;</w:t>
      </w:r>
    </w:p>
    <w:p w:rsidR="00E86BB6" w:rsidRPr="00E86BB6" w:rsidRDefault="00E86BB6" w:rsidP="00E86BB6">
      <w:pPr>
        <w:autoSpaceDE w:val="0"/>
        <w:autoSpaceDN w:val="0"/>
        <w:adjustRightInd w:val="0"/>
        <w:ind w:firstLine="567"/>
        <w:jc w:val="both"/>
        <w:rPr>
          <w:sz w:val="28"/>
          <w:szCs w:val="28"/>
          <w:lang w:eastAsia="en-US"/>
        </w:rPr>
      </w:pPr>
      <w:r w:rsidRPr="00E86BB6">
        <w:rPr>
          <w:sz w:val="28"/>
          <w:szCs w:val="28"/>
          <w:lang w:eastAsia="en-US"/>
        </w:rPr>
        <w:t>ДК - срок исполнения обязательства по контракту (количество дней).</w:t>
      </w:r>
    </w:p>
    <w:p w:rsidR="00E86BB6" w:rsidRPr="00E86BB6" w:rsidRDefault="00E86BB6" w:rsidP="00E86BB6">
      <w:pPr>
        <w:autoSpaceDE w:val="0"/>
        <w:autoSpaceDN w:val="0"/>
        <w:adjustRightInd w:val="0"/>
        <w:ind w:firstLine="567"/>
        <w:jc w:val="both"/>
        <w:rPr>
          <w:sz w:val="28"/>
          <w:szCs w:val="28"/>
          <w:lang w:eastAsia="en-US"/>
        </w:rPr>
      </w:pPr>
      <w:r w:rsidRPr="00E86BB6">
        <w:rPr>
          <w:sz w:val="28"/>
          <w:szCs w:val="28"/>
          <w:lang w:eastAsia="en-US"/>
        </w:rPr>
        <w:t>При</w:t>
      </w:r>
      <w:proofErr w:type="gramStart"/>
      <w:r w:rsidRPr="00E86BB6">
        <w:rPr>
          <w:sz w:val="28"/>
          <w:szCs w:val="28"/>
          <w:lang w:eastAsia="en-US"/>
        </w:rPr>
        <w:t xml:space="preserve"> К</w:t>
      </w:r>
      <w:proofErr w:type="gramEnd"/>
      <w:r w:rsidRPr="00E86BB6">
        <w:rPr>
          <w:sz w:val="28"/>
          <w:szCs w:val="28"/>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86BB6" w:rsidRPr="00E86BB6" w:rsidRDefault="00E86BB6" w:rsidP="00E86BB6">
      <w:pPr>
        <w:autoSpaceDE w:val="0"/>
        <w:autoSpaceDN w:val="0"/>
        <w:adjustRightInd w:val="0"/>
        <w:ind w:firstLine="567"/>
        <w:jc w:val="both"/>
        <w:rPr>
          <w:sz w:val="28"/>
          <w:szCs w:val="28"/>
          <w:lang w:eastAsia="en-US"/>
        </w:rPr>
      </w:pPr>
      <w:r w:rsidRPr="00E86BB6">
        <w:rPr>
          <w:sz w:val="28"/>
          <w:szCs w:val="28"/>
          <w:lang w:eastAsia="en-US"/>
        </w:rPr>
        <w:lastRenderedPageBreak/>
        <w:t>При</w:t>
      </w:r>
      <w:proofErr w:type="gramStart"/>
      <w:r w:rsidRPr="00E86BB6">
        <w:rPr>
          <w:sz w:val="28"/>
          <w:szCs w:val="28"/>
          <w:lang w:eastAsia="en-US"/>
        </w:rPr>
        <w:t xml:space="preserve"> К</w:t>
      </w:r>
      <w:proofErr w:type="gramEnd"/>
      <w:r w:rsidRPr="00E86BB6">
        <w:rPr>
          <w:sz w:val="28"/>
          <w:szCs w:val="28"/>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86BB6" w:rsidRPr="00E86BB6" w:rsidRDefault="00E86BB6" w:rsidP="00E86BB6">
      <w:pPr>
        <w:autoSpaceDE w:val="0"/>
        <w:autoSpaceDN w:val="0"/>
        <w:adjustRightInd w:val="0"/>
        <w:ind w:firstLine="567"/>
        <w:jc w:val="both"/>
        <w:rPr>
          <w:sz w:val="28"/>
          <w:szCs w:val="28"/>
          <w:lang w:eastAsia="en-US"/>
        </w:rPr>
      </w:pPr>
      <w:r w:rsidRPr="00E86BB6">
        <w:rPr>
          <w:sz w:val="28"/>
          <w:szCs w:val="28"/>
          <w:lang w:eastAsia="en-US"/>
        </w:rPr>
        <w:t>При</w:t>
      </w:r>
      <w:proofErr w:type="gramStart"/>
      <w:r w:rsidRPr="00E86BB6">
        <w:rPr>
          <w:sz w:val="28"/>
          <w:szCs w:val="28"/>
          <w:lang w:eastAsia="en-US"/>
        </w:rPr>
        <w:t xml:space="preserve"> К</w:t>
      </w:r>
      <w:proofErr w:type="gramEnd"/>
      <w:r w:rsidRPr="00E86BB6">
        <w:rPr>
          <w:sz w:val="28"/>
          <w:szCs w:val="28"/>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86BB6" w:rsidRPr="00E86BB6" w:rsidRDefault="00E86BB6" w:rsidP="00E86BB6">
      <w:pPr>
        <w:pStyle w:val="ConsPlusNormal"/>
        <w:ind w:firstLine="567"/>
        <w:jc w:val="both"/>
        <w:rPr>
          <w:sz w:val="28"/>
          <w:szCs w:val="28"/>
          <w:lang w:eastAsia="en-US"/>
        </w:rPr>
      </w:pPr>
    </w:p>
    <w:p w:rsidR="00E86BB6" w:rsidRPr="00E86BB6" w:rsidRDefault="00E86BB6" w:rsidP="00E86BB6">
      <w:pPr>
        <w:autoSpaceDE w:val="0"/>
        <w:autoSpaceDN w:val="0"/>
        <w:adjustRightInd w:val="0"/>
        <w:ind w:firstLine="567"/>
        <w:jc w:val="both"/>
        <w:rPr>
          <w:sz w:val="28"/>
          <w:szCs w:val="28"/>
          <w:lang w:eastAsia="en-US"/>
        </w:rPr>
      </w:pPr>
      <w:r w:rsidRPr="00E86BB6">
        <w:rPr>
          <w:sz w:val="28"/>
          <w:szCs w:val="28"/>
          <w:lang w:eastAsia="en-US"/>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является фиксированным и составляет  _____________ руб.</w:t>
      </w:r>
    </w:p>
    <w:p w:rsidR="00E86BB6" w:rsidRPr="00E86BB6" w:rsidRDefault="00E86BB6" w:rsidP="00E86BB6">
      <w:pPr>
        <w:ind w:firstLine="567"/>
        <w:jc w:val="both"/>
        <w:rPr>
          <w:i/>
          <w:sz w:val="28"/>
          <w:szCs w:val="28"/>
        </w:rPr>
      </w:pPr>
      <w:proofErr w:type="gramStart"/>
      <w:r w:rsidRPr="00E86BB6">
        <w:rPr>
          <w:i/>
          <w:sz w:val="28"/>
          <w:szCs w:val="28"/>
        </w:rPr>
        <w:t>(Размер штрафа определяется в следующем порядке:</w:t>
      </w:r>
      <w:proofErr w:type="gramEnd"/>
    </w:p>
    <w:p w:rsidR="00E86BB6" w:rsidRPr="00E86BB6" w:rsidRDefault="00E86BB6" w:rsidP="00E86BB6">
      <w:pPr>
        <w:autoSpaceDE w:val="0"/>
        <w:autoSpaceDN w:val="0"/>
        <w:adjustRightInd w:val="0"/>
        <w:ind w:firstLine="567"/>
        <w:jc w:val="both"/>
        <w:rPr>
          <w:i/>
          <w:sz w:val="28"/>
          <w:szCs w:val="28"/>
        </w:rPr>
      </w:pPr>
      <w:r w:rsidRPr="00E86BB6">
        <w:rPr>
          <w:i/>
          <w:sz w:val="28"/>
          <w:szCs w:val="28"/>
        </w:rPr>
        <w:t xml:space="preserve">- 10 процентов цены контракта в случае, если цена контракта не превышает 3 млн. рублей; </w:t>
      </w:r>
    </w:p>
    <w:p w:rsidR="00E86BB6" w:rsidRPr="00E86BB6" w:rsidRDefault="00E86BB6" w:rsidP="00E86BB6">
      <w:pPr>
        <w:autoSpaceDE w:val="0"/>
        <w:autoSpaceDN w:val="0"/>
        <w:adjustRightInd w:val="0"/>
        <w:ind w:firstLine="567"/>
        <w:jc w:val="both"/>
        <w:rPr>
          <w:i/>
          <w:sz w:val="28"/>
          <w:szCs w:val="28"/>
        </w:rPr>
      </w:pPr>
      <w:proofErr w:type="gramStart"/>
      <w:r w:rsidRPr="00E86BB6">
        <w:rPr>
          <w:i/>
          <w:sz w:val="28"/>
          <w:szCs w:val="28"/>
        </w:rPr>
        <w:t>- 5 процентов цены контракта в случае, если цена контракта составляет от 3 млн. рублей до 50 млн. рублей).</w:t>
      </w:r>
      <w:proofErr w:type="gramEnd"/>
    </w:p>
    <w:p w:rsidR="00E86BB6" w:rsidRPr="00E86BB6" w:rsidRDefault="00E86BB6" w:rsidP="00E86BB6">
      <w:pPr>
        <w:autoSpaceDE w:val="0"/>
        <w:autoSpaceDN w:val="0"/>
        <w:adjustRightInd w:val="0"/>
        <w:ind w:firstLine="567"/>
        <w:jc w:val="both"/>
        <w:rPr>
          <w:sz w:val="28"/>
          <w:szCs w:val="28"/>
        </w:rPr>
      </w:pPr>
      <w:r>
        <w:rPr>
          <w:sz w:val="28"/>
          <w:szCs w:val="28"/>
        </w:rPr>
        <w:t>9</w:t>
      </w:r>
      <w:r w:rsidRPr="00E86BB6">
        <w:rPr>
          <w:sz w:val="28"/>
          <w:szCs w:val="28"/>
        </w:rPr>
        <w:t>.4.</w:t>
      </w:r>
      <w:r w:rsidRPr="00E86BB6">
        <w:rPr>
          <w:sz w:val="28"/>
          <w:szCs w:val="28"/>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C84918" w:rsidRPr="00A0351B" w:rsidRDefault="00C84918" w:rsidP="009E5435">
      <w:pPr>
        <w:pStyle w:val="ConsPlusNormal"/>
        <w:ind w:firstLine="540"/>
        <w:jc w:val="both"/>
        <w:rPr>
          <w:rFonts w:ascii="Times New Roman" w:hAnsi="Times New Roman"/>
          <w:sz w:val="28"/>
          <w:szCs w:val="28"/>
        </w:rPr>
      </w:pPr>
    </w:p>
    <w:p w:rsidR="0020311A" w:rsidRPr="00FA23DF" w:rsidRDefault="0020311A" w:rsidP="009E5435">
      <w:pPr>
        <w:shd w:val="clear" w:color="auto" w:fill="FFFFFF"/>
        <w:tabs>
          <w:tab w:val="left" w:pos="1134"/>
          <w:tab w:val="left" w:pos="1276"/>
        </w:tabs>
        <w:ind w:firstLine="567"/>
        <w:jc w:val="both"/>
        <w:rPr>
          <w:sz w:val="28"/>
          <w:szCs w:val="28"/>
        </w:rPr>
      </w:pPr>
    </w:p>
    <w:p w:rsidR="0020311A" w:rsidRPr="0038302B" w:rsidRDefault="0020311A" w:rsidP="009E5435">
      <w:pPr>
        <w:shd w:val="clear" w:color="auto" w:fill="FFFFFF"/>
        <w:tabs>
          <w:tab w:val="left" w:pos="1134"/>
          <w:tab w:val="left" w:pos="1276"/>
        </w:tabs>
        <w:jc w:val="center"/>
        <w:rPr>
          <w:b/>
          <w:sz w:val="28"/>
          <w:szCs w:val="28"/>
        </w:rPr>
      </w:pPr>
      <w:r>
        <w:rPr>
          <w:b/>
          <w:sz w:val="28"/>
          <w:szCs w:val="28"/>
        </w:rPr>
        <w:t>10</w:t>
      </w:r>
      <w:r w:rsidRPr="0038302B">
        <w:rPr>
          <w:b/>
          <w:sz w:val="28"/>
          <w:szCs w:val="28"/>
        </w:rPr>
        <w:t>. ОБСТОЯТЕЛЬСТВА НЕПРЕОДОЛИМОЙ СИЛЫ.</w:t>
      </w:r>
    </w:p>
    <w:p w:rsidR="0020311A" w:rsidRPr="0038302B" w:rsidRDefault="0020311A" w:rsidP="009E5435">
      <w:pPr>
        <w:shd w:val="clear" w:color="auto" w:fill="FFFFFF"/>
        <w:tabs>
          <w:tab w:val="left" w:pos="1134"/>
          <w:tab w:val="left" w:pos="1276"/>
        </w:tabs>
        <w:ind w:firstLine="567"/>
        <w:jc w:val="both"/>
        <w:rPr>
          <w:sz w:val="28"/>
          <w:szCs w:val="28"/>
        </w:rPr>
      </w:pPr>
      <w:r>
        <w:rPr>
          <w:sz w:val="28"/>
          <w:szCs w:val="28"/>
        </w:rPr>
        <w:t>10</w:t>
      </w:r>
      <w:r w:rsidRPr="0038302B">
        <w:rPr>
          <w:sz w:val="28"/>
          <w:szCs w:val="28"/>
        </w:rPr>
        <w:t xml:space="preserve">.1. </w:t>
      </w:r>
      <w:proofErr w:type="gramStart"/>
      <w:r w:rsidRPr="0038302B">
        <w:rPr>
          <w:sz w:val="28"/>
          <w:szCs w:val="28"/>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диверсии, военных действий, блокад, изменения законодательства, препятствующего надлежащему исполнению обязательств по Контракту, а также других чрезвычайных обстоятельств, которые возникли после заключения Контракта и непосредственно повлияли на исполнение Сторонами своих обязательств, и которые Стороны</w:t>
      </w:r>
      <w:proofErr w:type="gramEnd"/>
      <w:r w:rsidRPr="0038302B">
        <w:rPr>
          <w:sz w:val="28"/>
          <w:szCs w:val="28"/>
        </w:rPr>
        <w:t xml:space="preserve"> были не в состоянии предвидеть и предотвратить. Данные обстоятельства подтверждаются справкой компетентного органа исполнительной власти.</w:t>
      </w:r>
    </w:p>
    <w:p w:rsidR="0020311A" w:rsidRPr="0038302B" w:rsidRDefault="0020311A" w:rsidP="009E5435">
      <w:pPr>
        <w:shd w:val="clear" w:color="auto" w:fill="FFFFFF"/>
        <w:tabs>
          <w:tab w:val="left" w:pos="1134"/>
          <w:tab w:val="left" w:pos="1276"/>
        </w:tabs>
        <w:ind w:firstLine="567"/>
        <w:jc w:val="both"/>
        <w:rPr>
          <w:sz w:val="28"/>
          <w:szCs w:val="28"/>
        </w:rPr>
      </w:pPr>
      <w:r w:rsidRPr="0038302B">
        <w:rPr>
          <w:sz w:val="28"/>
          <w:szCs w:val="28"/>
        </w:rPr>
        <w:t>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поскольку эти обстоятельства значительно влияют на исполнение настоящего Контракта в срок.</w:t>
      </w:r>
    </w:p>
    <w:p w:rsidR="0020311A" w:rsidRPr="0038302B" w:rsidRDefault="0020311A" w:rsidP="009E5435">
      <w:pPr>
        <w:shd w:val="clear" w:color="auto" w:fill="FFFFFF"/>
        <w:tabs>
          <w:tab w:val="left" w:pos="1134"/>
          <w:tab w:val="left" w:pos="1276"/>
        </w:tabs>
        <w:ind w:firstLine="567"/>
        <w:jc w:val="both"/>
        <w:rPr>
          <w:sz w:val="28"/>
          <w:szCs w:val="28"/>
        </w:rPr>
      </w:pPr>
      <w:r>
        <w:rPr>
          <w:sz w:val="28"/>
          <w:szCs w:val="28"/>
        </w:rPr>
        <w:t>10</w:t>
      </w:r>
      <w:r w:rsidRPr="0038302B">
        <w:rPr>
          <w:sz w:val="28"/>
          <w:szCs w:val="28"/>
        </w:rPr>
        <w:t xml:space="preserve">.2. </w:t>
      </w:r>
      <w:proofErr w:type="gramStart"/>
      <w:r w:rsidRPr="0038302B">
        <w:rPr>
          <w:sz w:val="28"/>
          <w:szCs w:val="28"/>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другие Стороны об их возникновении, виде и возможной продолжительности действия (события).</w:t>
      </w:r>
      <w:proofErr w:type="gramEnd"/>
    </w:p>
    <w:p w:rsidR="0020311A" w:rsidRDefault="0020311A" w:rsidP="008C2E08">
      <w:pPr>
        <w:shd w:val="clear" w:color="auto" w:fill="FFFFFF"/>
        <w:tabs>
          <w:tab w:val="left" w:pos="1134"/>
          <w:tab w:val="left" w:pos="1276"/>
        </w:tabs>
        <w:ind w:firstLine="567"/>
        <w:jc w:val="both"/>
        <w:rPr>
          <w:bCs/>
          <w:sz w:val="28"/>
          <w:szCs w:val="28"/>
        </w:rPr>
      </w:pPr>
      <w:r>
        <w:rPr>
          <w:bCs/>
          <w:sz w:val="28"/>
          <w:szCs w:val="28"/>
        </w:rPr>
        <w:lastRenderedPageBreak/>
        <w:t>10</w:t>
      </w:r>
      <w:r w:rsidRPr="0038302B">
        <w:rPr>
          <w:bCs/>
          <w:sz w:val="28"/>
          <w:szCs w:val="28"/>
        </w:rPr>
        <w:t xml:space="preserve">.3. Если </w:t>
      </w:r>
      <w:r>
        <w:rPr>
          <w:bCs/>
          <w:sz w:val="28"/>
          <w:szCs w:val="28"/>
        </w:rPr>
        <w:t>обстоятельства, указанные в п. 10</w:t>
      </w:r>
      <w:r w:rsidRPr="0038302B">
        <w:rPr>
          <w:bCs/>
          <w:sz w:val="28"/>
          <w:szCs w:val="28"/>
        </w:rPr>
        <w:t>.1. Контракта, будут длиться более двух календарных месяцев с момента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20311A" w:rsidRPr="008C2E08" w:rsidRDefault="0020311A" w:rsidP="008C2E08">
      <w:pPr>
        <w:shd w:val="clear" w:color="auto" w:fill="FFFFFF"/>
        <w:tabs>
          <w:tab w:val="left" w:pos="1134"/>
          <w:tab w:val="left" w:pos="1276"/>
        </w:tabs>
        <w:ind w:firstLine="567"/>
        <w:jc w:val="both"/>
        <w:rPr>
          <w:bCs/>
          <w:sz w:val="28"/>
          <w:szCs w:val="28"/>
        </w:rPr>
      </w:pPr>
    </w:p>
    <w:p w:rsidR="0020311A" w:rsidRPr="006B1561" w:rsidRDefault="0020311A" w:rsidP="009E5435">
      <w:pPr>
        <w:shd w:val="clear" w:color="auto" w:fill="FFFFFF"/>
        <w:tabs>
          <w:tab w:val="left" w:pos="1134"/>
          <w:tab w:val="left" w:pos="1276"/>
        </w:tabs>
        <w:jc w:val="center"/>
        <w:rPr>
          <w:b/>
          <w:sz w:val="28"/>
          <w:szCs w:val="28"/>
        </w:rPr>
      </w:pPr>
      <w:r>
        <w:rPr>
          <w:b/>
          <w:sz w:val="28"/>
          <w:szCs w:val="28"/>
        </w:rPr>
        <w:t xml:space="preserve">  </w:t>
      </w:r>
      <w:r w:rsidRPr="006B1561">
        <w:rPr>
          <w:b/>
          <w:sz w:val="28"/>
          <w:szCs w:val="28"/>
        </w:rPr>
        <w:t>11. СРОК ДЕЙСТВИЯ КОНТРАКТА.</w:t>
      </w:r>
    </w:p>
    <w:p w:rsidR="001544F3" w:rsidRPr="006B1561" w:rsidRDefault="001544F3" w:rsidP="001544F3">
      <w:pPr>
        <w:keepNext/>
        <w:widowControl w:val="0"/>
        <w:shd w:val="clear" w:color="auto" w:fill="FFFFFF"/>
        <w:ind w:firstLine="709"/>
        <w:rPr>
          <w:color w:val="000000"/>
          <w:spacing w:val="1"/>
          <w:sz w:val="28"/>
          <w:szCs w:val="28"/>
        </w:rPr>
      </w:pPr>
      <w:r w:rsidRPr="006B1561">
        <w:rPr>
          <w:color w:val="000000"/>
          <w:spacing w:val="1"/>
          <w:sz w:val="28"/>
          <w:szCs w:val="28"/>
        </w:rPr>
        <w:t xml:space="preserve">11.1. Настоящий Контракт  считается   заключенным с момента его подписания и действует в срок до 31 декабря 2016 года или может прекратить свое действие ранее при </w:t>
      </w:r>
      <w:proofErr w:type="gramStart"/>
      <w:r w:rsidRPr="006B1561">
        <w:rPr>
          <w:color w:val="000000"/>
          <w:spacing w:val="1"/>
          <w:sz w:val="28"/>
          <w:szCs w:val="28"/>
        </w:rPr>
        <w:t>полном</w:t>
      </w:r>
      <w:proofErr w:type="gramEnd"/>
      <w:r w:rsidRPr="006B1561">
        <w:rPr>
          <w:color w:val="000000"/>
          <w:spacing w:val="1"/>
          <w:sz w:val="28"/>
          <w:szCs w:val="28"/>
        </w:rPr>
        <w:t xml:space="preserve"> исполнения своих обязательств Сторонами.</w:t>
      </w:r>
    </w:p>
    <w:p w:rsidR="001544F3" w:rsidRPr="006B1561" w:rsidRDefault="001544F3" w:rsidP="001544F3">
      <w:pPr>
        <w:keepNext/>
        <w:widowControl w:val="0"/>
        <w:shd w:val="clear" w:color="auto" w:fill="FFFFFF"/>
        <w:ind w:firstLine="709"/>
        <w:rPr>
          <w:sz w:val="28"/>
          <w:szCs w:val="28"/>
        </w:rPr>
      </w:pPr>
      <w:r w:rsidRPr="006B1561">
        <w:rPr>
          <w:color w:val="000000"/>
          <w:spacing w:val="1"/>
          <w:sz w:val="28"/>
          <w:szCs w:val="28"/>
        </w:rPr>
        <w:t>Обязательства Продавца считаются исполненными с момента выполнения требований настоящего Контракта</w:t>
      </w:r>
      <w:r w:rsidRPr="006B1561">
        <w:rPr>
          <w:color w:val="000000"/>
          <w:sz w:val="28"/>
          <w:szCs w:val="28"/>
        </w:rPr>
        <w:t>.</w:t>
      </w:r>
    </w:p>
    <w:p w:rsidR="001544F3" w:rsidRPr="001544F3" w:rsidRDefault="001544F3" w:rsidP="001544F3">
      <w:pPr>
        <w:keepNext/>
        <w:widowControl w:val="0"/>
        <w:shd w:val="clear" w:color="auto" w:fill="FFFFFF"/>
        <w:ind w:firstLine="709"/>
        <w:rPr>
          <w:sz w:val="28"/>
          <w:szCs w:val="28"/>
        </w:rPr>
      </w:pPr>
      <w:r w:rsidRPr="006B1561">
        <w:rPr>
          <w:color w:val="000000"/>
          <w:spacing w:val="5"/>
          <w:sz w:val="28"/>
          <w:szCs w:val="28"/>
        </w:rPr>
        <w:t xml:space="preserve">Обязательства Заказчика считаются исполненными с момента уплаты в полном </w:t>
      </w:r>
      <w:r w:rsidRPr="006B1561">
        <w:rPr>
          <w:color w:val="000000"/>
          <w:spacing w:val="1"/>
          <w:sz w:val="28"/>
          <w:szCs w:val="28"/>
        </w:rPr>
        <w:t xml:space="preserve">объеме денежных средств, в соответствии с Контрактом и подписания акта приема-передачи </w:t>
      </w:r>
      <w:r w:rsidRPr="006B1561">
        <w:rPr>
          <w:sz w:val="28"/>
          <w:szCs w:val="28"/>
        </w:rPr>
        <w:t>квартиры</w:t>
      </w:r>
      <w:r w:rsidRPr="006B1561">
        <w:rPr>
          <w:color w:val="000000"/>
          <w:spacing w:val="-3"/>
          <w:sz w:val="28"/>
          <w:szCs w:val="28"/>
        </w:rPr>
        <w:t>.</w:t>
      </w:r>
    </w:p>
    <w:p w:rsidR="0020311A" w:rsidRDefault="0020311A" w:rsidP="009E5435">
      <w:pPr>
        <w:pStyle w:val="11"/>
        <w:rPr>
          <w:sz w:val="28"/>
          <w:szCs w:val="28"/>
        </w:rPr>
      </w:pPr>
    </w:p>
    <w:p w:rsidR="0020311A" w:rsidRPr="0038302B" w:rsidRDefault="0020311A" w:rsidP="009E5435">
      <w:pPr>
        <w:pStyle w:val="11"/>
        <w:rPr>
          <w:sz w:val="28"/>
          <w:szCs w:val="28"/>
        </w:rPr>
      </w:pPr>
      <w:r>
        <w:rPr>
          <w:sz w:val="28"/>
          <w:szCs w:val="28"/>
        </w:rPr>
        <w:t>12</w:t>
      </w:r>
      <w:r w:rsidRPr="0038302B">
        <w:rPr>
          <w:sz w:val="28"/>
          <w:szCs w:val="28"/>
        </w:rPr>
        <w:t>.  ПОРЯДОК РАЗРЕШЕНИЯ СПОРОВ.</w:t>
      </w:r>
    </w:p>
    <w:p w:rsidR="0020311A" w:rsidRPr="0038302B" w:rsidRDefault="0020311A" w:rsidP="009E5435">
      <w:pPr>
        <w:ind w:firstLine="540"/>
        <w:jc w:val="both"/>
        <w:rPr>
          <w:sz w:val="28"/>
          <w:szCs w:val="28"/>
        </w:rPr>
      </w:pPr>
      <w:r>
        <w:rPr>
          <w:sz w:val="28"/>
          <w:szCs w:val="28"/>
        </w:rPr>
        <w:t>12</w:t>
      </w:r>
      <w:r w:rsidRPr="0038302B">
        <w:rPr>
          <w:sz w:val="28"/>
          <w:szCs w:val="28"/>
        </w:rPr>
        <w:t>.1. Стороны стремятся к разрешению всех возникающих разногласий по выполнению настоящего Контракта путем проведения консультаций и переговоров.</w:t>
      </w:r>
    </w:p>
    <w:p w:rsidR="0020311A" w:rsidRPr="0038302B" w:rsidRDefault="0020311A" w:rsidP="009E5435">
      <w:pPr>
        <w:ind w:firstLine="540"/>
        <w:jc w:val="both"/>
        <w:rPr>
          <w:sz w:val="28"/>
          <w:szCs w:val="28"/>
        </w:rPr>
      </w:pPr>
      <w:r>
        <w:rPr>
          <w:sz w:val="28"/>
          <w:szCs w:val="28"/>
        </w:rPr>
        <w:t>12</w:t>
      </w:r>
      <w:r w:rsidRPr="0038302B">
        <w:rPr>
          <w:sz w:val="28"/>
          <w:szCs w:val="28"/>
        </w:rPr>
        <w:t>.2. Если путем переговоров Стороны не придут к взаимному соглашению, все споры между Сторонами разрешаются в соответствии с законодательством Российской Федераци</w:t>
      </w:r>
      <w:r>
        <w:rPr>
          <w:sz w:val="28"/>
          <w:szCs w:val="28"/>
        </w:rPr>
        <w:t>и в Арбитражном суде  Курской</w:t>
      </w:r>
      <w:r w:rsidRPr="0038302B">
        <w:rPr>
          <w:sz w:val="28"/>
          <w:szCs w:val="28"/>
        </w:rPr>
        <w:t xml:space="preserve"> области.</w:t>
      </w:r>
    </w:p>
    <w:p w:rsidR="0020311A" w:rsidRDefault="0020311A" w:rsidP="009E5435">
      <w:pPr>
        <w:pStyle w:val="310"/>
        <w:spacing w:after="0"/>
        <w:ind w:left="0" w:firstLine="709"/>
        <w:jc w:val="center"/>
        <w:rPr>
          <w:b/>
          <w:bCs/>
          <w:sz w:val="28"/>
          <w:szCs w:val="28"/>
        </w:rPr>
      </w:pPr>
    </w:p>
    <w:p w:rsidR="0020311A" w:rsidRPr="0038302B" w:rsidRDefault="0020311A" w:rsidP="009E5435">
      <w:pPr>
        <w:pStyle w:val="310"/>
        <w:spacing w:after="0"/>
        <w:ind w:left="0" w:firstLine="709"/>
        <w:jc w:val="center"/>
        <w:rPr>
          <w:b/>
          <w:bCs/>
          <w:sz w:val="28"/>
          <w:szCs w:val="28"/>
        </w:rPr>
      </w:pPr>
      <w:r>
        <w:rPr>
          <w:b/>
          <w:bCs/>
          <w:sz w:val="28"/>
          <w:szCs w:val="28"/>
        </w:rPr>
        <w:t>13</w:t>
      </w:r>
      <w:r w:rsidRPr="0038302B">
        <w:rPr>
          <w:b/>
          <w:bCs/>
          <w:sz w:val="28"/>
          <w:szCs w:val="28"/>
        </w:rPr>
        <w:t>. ПОРЯДОК И УСЛОВИЯ ИЗМЕНЕНИЯ И РАСТОРЖЕНИЯ КОНТРАКТА</w:t>
      </w:r>
    </w:p>
    <w:p w:rsidR="0020311A" w:rsidRPr="0038302B" w:rsidRDefault="0020311A" w:rsidP="009E5435">
      <w:pPr>
        <w:ind w:firstLine="539"/>
        <w:jc w:val="both"/>
        <w:rPr>
          <w:sz w:val="28"/>
          <w:szCs w:val="28"/>
        </w:rPr>
      </w:pPr>
      <w:r>
        <w:rPr>
          <w:sz w:val="28"/>
          <w:szCs w:val="28"/>
        </w:rPr>
        <w:t>13</w:t>
      </w:r>
      <w:r w:rsidRPr="0038302B">
        <w:rPr>
          <w:sz w:val="28"/>
          <w:szCs w:val="28"/>
        </w:rPr>
        <w:t xml:space="preserve">.1. Настоящий </w:t>
      </w:r>
      <w:proofErr w:type="gramStart"/>
      <w:r w:rsidRPr="0038302B">
        <w:rPr>
          <w:sz w:val="28"/>
          <w:szCs w:val="28"/>
        </w:rPr>
        <w:t>Контракт</w:t>
      </w:r>
      <w:proofErr w:type="gramEnd"/>
      <w:r w:rsidRPr="0038302B">
        <w:rPr>
          <w:sz w:val="28"/>
          <w:szCs w:val="28"/>
        </w:rPr>
        <w:t xml:space="preserve"> может быть расторгнут по основаниям, предусмотренным действующим законодательством Российской Федерации.</w:t>
      </w:r>
    </w:p>
    <w:p w:rsidR="0020311A" w:rsidRPr="0038302B" w:rsidRDefault="0020311A" w:rsidP="009E5435">
      <w:pPr>
        <w:ind w:firstLine="539"/>
        <w:jc w:val="both"/>
        <w:rPr>
          <w:sz w:val="28"/>
          <w:szCs w:val="28"/>
        </w:rPr>
      </w:pPr>
      <w:r>
        <w:rPr>
          <w:sz w:val="28"/>
          <w:szCs w:val="28"/>
        </w:rPr>
        <w:t>13</w:t>
      </w:r>
      <w:r w:rsidRPr="0038302B">
        <w:rPr>
          <w:sz w:val="28"/>
          <w:szCs w:val="28"/>
        </w:rPr>
        <w:t>.2. Расторжение Контракта по Соглашению сторон оформляется Соглашением,  которое подписывается двумя Сторонами.</w:t>
      </w:r>
    </w:p>
    <w:p w:rsidR="0020311A" w:rsidRPr="0038302B" w:rsidRDefault="0020311A" w:rsidP="009E5435">
      <w:pPr>
        <w:pStyle w:val="ac"/>
        <w:ind w:firstLine="539"/>
        <w:jc w:val="both"/>
        <w:rPr>
          <w:rFonts w:ascii="Times New Roman" w:hAnsi="Times New Roman"/>
          <w:sz w:val="28"/>
          <w:szCs w:val="28"/>
        </w:rPr>
      </w:pPr>
      <w:r>
        <w:rPr>
          <w:rFonts w:ascii="Times New Roman" w:hAnsi="Times New Roman"/>
          <w:sz w:val="28"/>
          <w:szCs w:val="28"/>
        </w:rPr>
        <w:t>13</w:t>
      </w:r>
      <w:r w:rsidRPr="0038302B">
        <w:rPr>
          <w:rFonts w:ascii="Times New Roman" w:hAnsi="Times New Roman"/>
          <w:sz w:val="28"/>
          <w:szCs w:val="28"/>
        </w:rPr>
        <w:t xml:space="preserve">.3. Настоящий </w:t>
      </w:r>
      <w:proofErr w:type="gramStart"/>
      <w:r w:rsidRPr="0038302B">
        <w:rPr>
          <w:rFonts w:ascii="Times New Roman" w:hAnsi="Times New Roman"/>
          <w:sz w:val="28"/>
          <w:szCs w:val="28"/>
        </w:rPr>
        <w:t>Контракт</w:t>
      </w:r>
      <w:proofErr w:type="gramEnd"/>
      <w:r w:rsidRPr="0038302B">
        <w:rPr>
          <w:rFonts w:ascii="Times New Roman" w:hAnsi="Times New Roman"/>
          <w:sz w:val="28"/>
          <w:szCs w:val="28"/>
        </w:rPr>
        <w:t xml:space="preserve">  может быть расторгнут по требованию одной из Сторон в судебном порядке в случаях существенного нарушения Контракта другой Стороной, когда такое нарушение влечет для первой Стороны ущерб, при котором она в значительной мере лишается того, на что рассчитывала при заключении Контракта, а также существенного изменения обстоятельств настолько, что, если бы Стороны могли это разумно предвидеть, то Контракт между ними вообще не был бы заключен или был бы заключен на условиях, значительно отличающихся от условий настоящего Контракта.</w:t>
      </w:r>
    </w:p>
    <w:p w:rsidR="0020311A" w:rsidRPr="0038302B" w:rsidRDefault="0020311A" w:rsidP="009E5435">
      <w:pPr>
        <w:ind w:firstLine="540"/>
        <w:jc w:val="both"/>
        <w:rPr>
          <w:sz w:val="28"/>
          <w:szCs w:val="28"/>
        </w:rPr>
      </w:pPr>
      <w:r>
        <w:rPr>
          <w:sz w:val="28"/>
          <w:szCs w:val="28"/>
        </w:rPr>
        <w:t>13</w:t>
      </w:r>
      <w:r w:rsidRPr="0038302B">
        <w:rPr>
          <w:sz w:val="28"/>
          <w:szCs w:val="28"/>
        </w:rPr>
        <w:t xml:space="preserve">.4. В случае расторжения настоящего Контракта  по любым основаниям Застройщик обязан в течение 5 (пяти) рабочих  дней </w:t>
      </w:r>
      <w:proofErr w:type="gramStart"/>
      <w:r w:rsidRPr="0038302B">
        <w:rPr>
          <w:sz w:val="28"/>
          <w:szCs w:val="28"/>
        </w:rPr>
        <w:t>с даты расторжения</w:t>
      </w:r>
      <w:proofErr w:type="gramEnd"/>
      <w:r w:rsidRPr="0038302B">
        <w:rPr>
          <w:sz w:val="28"/>
          <w:szCs w:val="28"/>
        </w:rPr>
        <w:t xml:space="preserve"> настоящего Контракта перечислить на счет Заказчика  полученные  в результате исполнения  Контракта  денежные средства.</w:t>
      </w:r>
    </w:p>
    <w:p w:rsidR="0020311A" w:rsidRPr="0038302B" w:rsidRDefault="0020311A" w:rsidP="009E5435">
      <w:pPr>
        <w:tabs>
          <w:tab w:val="left" w:pos="0"/>
        </w:tabs>
        <w:ind w:firstLine="540"/>
        <w:jc w:val="both"/>
        <w:rPr>
          <w:sz w:val="28"/>
          <w:szCs w:val="28"/>
        </w:rPr>
      </w:pPr>
      <w:r>
        <w:rPr>
          <w:sz w:val="28"/>
          <w:szCs w:val="28"/>
        </w:rPr>
        <w:t>13</w:t>
      </w:r>
      <w:r w:rsidRPr="0038302B">
        <w:rPr>
          <w:sz w:val="28"/>
          <w:szCs w:val="28"/>
        </w:rPr>
        <w:t xml:space="preserve">.5. Изменения в настоящий Контракт могут быть внесены  по Соглашению Сторон с обязательным составлением Дополнительного соглашения, являющегося неотъемлемой частью настоящего  Контракта. </w:t>
      </w:r>
    </w:p>
    <w:p w:rsidR="0020311A" w:rsidRPr="0038302B" w:rsidRDefault="0020311A" w:rsidP="009E5435">
      <w:pPr>
        <w:ind w:firstLine="540"/>
        <w:jc w:val="both"/>
        <w:rPr>
          <w:sz w:val="28"/>
          <w:szCs w:val="28"/>
        </w:rPr>
      </w:pPr>
      <w:r>
        <w:rPr>
          <w:sz w:val="28"/>
          <w:szCs w:val="28"/>
        </w:rPr>
        <w:lastRenderedPageBreak/>
        <w:t>13</w:t>
      </w:r>
      <w:r w:rsidRPr="0038302B">
        <w:rPr>
          <w:sz w:val="28"/>
          <w:szCs w:val="28"/>
        </w:rPr>
        <w:t xml:space="preserve">.6. Настоящий </w:t>
      </w:r>
      <w:proofErr w:type="gramStart"/>
      <w:r w:rsidRPr="0038302B">
        <w:rPr>
          <w:sz w:val="28"/>
          <w:szCs w:val="28"/>
        </w:rPr>
        <w:t>Контракт</w:t>
      </w:r>
      <w:proofErr w:type="gramEnd"/>
      <w:r w:rsidRPr="0038302B">
        <w:rPr>
          <w:sz w:val="28"/>
          <w:szCs w:val="28"/>
        </w:rPr>
        <w:t xml:space="preserve"> может быть расторгнут только после урегулирования Сторонами всех спорных вопросов по настоящему Контракту.</w:t>
      </w:r>
    </w:p>
    <w:p w:rsidR="0020311A" w:rsidRPr="0038302B" w:rsidRDefault="0020311A" w:rsidP="009E5435">
      <w:pPr>
        <w:ind w:firstLine="540"/>
        <w:jc w:val="both"/>
        <w:rPr>
          <w:sz w:val="28"/>
          <w:szCs w:val="28"/>
        </w:rPr>
      </w:pPr>
    </w:p>
    <w:p w:rsidR="0020311A" w:rsidRPr="0038302B" w:rsidRDefault="0020311A" w:rsidP="009E5435">
      <w:pPr>
        <w:shd w:val="clear" w:color="auto" w:fill="FFFFFF"/>
        <w:tabs>
          <w:tab w:val="left" w:pos="1134"/>
          <w:tab w:val="left" w:pos="1276"/>
        </w:tabs>
        <w:jc w:val="center"/>
        <w:rPr>
          <w:b/>
          <w:sz w:val="28"/>
          <w:szCs w:val="28"/>
        </w:rPr>
      </w:pPr>
      <w:r>
        <w:rPr>
          <w:b/>
          <w:sz w:val="28"/>
          <w:szCs w:val="28"/>
        </w:rPr>
        <w:t>14</w:t>
      </w:r>
      <w:r w:rsidRPr="0038302B">
        <w:rPr>
          <w:b/>
          <w:sz w:val="28"/>
          <w:szCs w:val="28"/>
        </w:rPr>
        <w:t>. ПРОЧИЕ УСЛОВИЯ</w:t>
      </w:r>
    </w:p>
    <w:p w:rsidR="0020311A" w:rsidRPr="0038302B" w:rsidRDefault="0020311A" w:rsidP="009E5435">
      <w:pPr>
        <w:shd w:val="clear" w:color="auto" w:fill="FFFFFF"/>
        <w:tabs>
          <w:tab w:val="left" w:pos="1134"/>
          <w:tab w:val="left" w:pos="1276"/>
        </w:tabs>
        <w:ind w:firstLine="567"/>
        <w:jc w:val="both"/>
        <w:rPr>
          <w:sz w:val="28"/>
          <w:szCs w:val="28"/>
        </w:rPr>
      </w:pPr>
      <w:r>
        <w:rPr>
          <w:sz w:val="28"/>
          <w:szCs w:val="28"/>
        </w:rPr>
        <w:t>14</w:t>
      </w:r>
      <w:r w:rsidRPr="0038302B">
        <w:rPr>
          <w:sz w:val="28"/>
          <w:szCs w:val="28"/>
        </w:rPr>
        <w:t>.1. Настоящий Контракт составлен в трех экземплярах, имеющих одинаковую юридическую силу.</w:t>
      </w:r>
    </w:p>
    <w:p w:rsidR="0020311A" w:rsidRPr="0038302B" w:rsidRDefault="0020311A" w:rsidP="009E5435">
      <w:pPr>
        <w:shd w:val="clear" w:color="auto" w:fill="FFFFFF"/>
        <w:tabs>
          <w:tab w:val="left" w:pos="1134"/>
          <w:tab w:val="left" w:pos="1276"/>
        </w:tabs>
        <w:ind w:firstLine="567"/>
        <w:jc w:val="both"/>
        <w:rPr>
          <w:sz w:val="28"/>
          <w:szCs w:val="28"/>
        </w:rPr>
      </w:pPr>
      <w:r>
        <w:rPr>
          <w:sz w:val="28"/>
          <w:szCs w:val="28"/>
        </w:rPr>
        <w:t>14</w:t>
      </w:r>
      <w:r w:rsidRPr="0038302B">
        <w:rPr>
          <w:sz w:val="28"/>
          <w:szCs w:val="28"/>
        </w:rPr>
        <w:t xml:space="preserve">.2. Все Приложения к Контракту, согласованные обеими Сторонами, являются его неотъемлемой частью. </w:t>
      </w:r>
    </w:p>
    <w:p w:rsidR="0020311A" w:rsidRPr="0038302B" w:rsidRDefault="0020311A" w:rsidP="009E5435">
      <w:pPr>
        <w:shd w:val="clear" w:color="auto" w:fill="FFFFFF"/>
        <w:tabs>
          <w:tab w:val="left" w:pos="1134"/>
          <w:tab w:val="left" w:pos="1276"/>
        </w:tabs>
        <w:ind w:firstLine="567"/>
        <w:jc w:val="both"/>
        <w:rPr>
          <w:sz w:val="28"/>
          <w:szCs w:val="28"/>
        </w:rPr>
      </w:pPr>
      <w:r>
        <w:rPr>
          <w:sz w:val="28"/>
          <w:szCs w:val="28"/>
        </w:rPr>
        <w:t>14</w:t>
      </w:r>
      <w:r w:rsidRPr="0038302B">
        <w:rPr>
          <w:sz w:val="28"/>
          <w:szCs w:val="28"/>
        </w:rPr>
        <w:t xml:space="preserve">.3. В случае изменения юридического адреса, банковских реквизитов Сторона, у которой произошли такие изменения, обязана в течение 5 (пяти) рабочих дней с момента вышеуказанных изменений письменно известить об этом другую Сторону. </w:t>
      </w:r>
    </w:p>
    <w:p w:rsidR="0020311A" w:rsidRPr="0038302B" w:rsidRDefault="0020311A" w:rsidP="009E5435">
      <w:pPr>
        <w:shd w:val="clear" w:color="auto" w:fill="FFFFFF"/>
        <w:tabs>
          <w:tab w:val="left" w:pos="1134"/>
          <w:tab w:val="left" w:pos="1276"/>
        </w:tabs>
        <w:ind w:firstLine="567"/>
        <w:jc w:val="both"/>
        <w:rPr>
          <w:bCs/>
          <w:sz w:val="28"/>
          <w:szCs w:val="28"/>
        </w:rPr>
      </w:pPr>
      <w:r>
        <w:rPr>
          <w:bCs/>
          <w:sz w:val="28"/>
          <w:szCs w:val="28"/>
        </w:rPr>
        <w:t>14</w:t>
      </w:r>
      <w:r w:rsidRPr="0038302B">
        <w:rPr>
          <w:bCs/>
          <w:sz w:val="28"/>
          <w:szCs w:val="28"/>
        </w:rPr>
        <w:t>.4. Во всем, что не предусмотрено настоящим Контрактом, Стороны руководствуются законодательством Российской Федерации.</w:t>
      </w:r>
    </w:p>
    <w:p w:rsidR="0020311A" w:rsidRPr="0038302B" w:rsidRDefault="0020311A" w:rsidP="009E5435">
      <w:pPr>
        <w:pStyle w:val="310"/>
        <w:spacing w:after="0"/>
        <w:ind w:left="0" w:firstLine="540"/>
        <w:jc w:val="both"/>
        <w:rPr>
          <w:sz w:val="28"/>
          <w:szCs w:val="28"/>
        </w:rPr>
      </w:pPr>
      <w:r>
        <w:rPr>
          <w:sz w:val="28"/>
          <w:szCs w:val="28"/>
        </w:rPr>
        <w:t xml:space="preserve"> 14</w:t>
      </w:r>
      <w:r w:rsidRPr="0038302B">
        <w:rPr>
          <w:sz w:val="28"/>
          <w:szCs w:val="28"/>
        </w:rPr>
        <w:t>.5. Все изменения и дополнения к настоящему Контракту имеют юридическую силу, если они оформлены в письменном виде и подписаны уполномоченными представителями Сторон.</w:t>
      </w:r>
    </w:p>
    <w:p w:rsidR="0020311A" w:rsidRPr="0038302B" w:rsidRDefault="0020311A" w:rsidP="009E5435">
      <w:pPr>
        <w:pStyle w:val="310"/>
        <w:spacing w:after="0"/>
        <w:ind w:left="0" w:firstLine="540"/>
        <w:jc w:val="both"/>
        <w:rPr>
          <w:sz w:val="28"/>
          <w:szCs w:val="28"/>
        </w:rPr>
      </w:pPr>
      <w:r>
        <w:rPr>
          <w:sz w:val="28"/>
          <w:szCs w:val="28"/>
        </w:rPr>
        <w:t xml:space="preserve"> 14</w:t>
      </w:r>
      <w:r w:rsidRPr="0038302B">
        <w:rPr>
          <w:sz w:val="28"/>
          <w:szCs w:val="28"/>
        </w:rPr>
        <w:t>.6. Все уведомления в рамках настоящего Контракта должны направляться Сторонами в письменном виде по факсу с последующим отправлением оригиналов по почте.</w:t>
      </w:r>
    </w:p>
    <w:p w:rsidR="0020311A" w:rsidRDefault="0020311A" w:rsidP="009E5435">
      <w:pPr>
        <w:pStyle w:val="310"/>
        <w:spacing w:after="0"/>
        <w:ind w:left="0"/>
        <w:jc w:val="both"/>
        <w:rPr>
          <w:b/>
          <w:sz w:val="28"/>
          <w:szCs w:val="28"/>
        </w:rPr>
      </w:pPr>
    </w:p>
    <w:p w:rsidR="0020311A" w:rsidRPr="0038302B" w:rsidRDefault="0020311A" w:rsidP="009E5435">
      <w:pPr>
        <w:pStyle w:val="310"/>
        <w:spacing w:after="0"/>
        <w:ind w:left="0"/>
        <w:jc w:val="both"/>
        <w:rPr>
          <w:sz w:val="28"/>
          <w:szCs w:val="28"/>
        </w:rPr>
      </w:pPr>
      <w:r w:rsidRPr="0038302B">
        <w:rPr>
          <w:b/>
          <w:sz w:val="28"/>
          <w:szCs w:val="28"/>
        </w:rPr>
        <w:t>Приложения:</w:t>
      </w:r>
      <w:r w:rsidRPr="0038302B">
        <w:rPr>
          <w:sz w:val="28"/>
          <w:szCs w:val="28"/>
        </w:rPr>
        <w:t xml:space="preserve">   </w:t>
      </w:r>
    </w:p>
    <w:p w:rsidR="0020311A" w:rsidRPr="0038302B" w:rsidRDefault="0020311A" w:rsidP="009E5435">
      <w:pPr>
        <w:pStyle w:val="310"/>
        <w:spacing w:after="0"/>
        <w:ind w:left="0" w:firstLine="540"/>
        <w:jc w:val="both"/>
        <w:rPr>
          <w:sz w:val="28"/>
          <w:szCs w:val="28"/>
        </w:rPr>
      </w:pPr>
      <w:r w:rsidRPr="0038302B">
        <w:rPr>
          <w:sz w:val="28"/>
          <w:szCs w:val="28"/>
        </w:rPr>
        <w:t>№ 1   Техническое задание;</w:t>
      </w:r>
    </w:p>
    <w:p w:rsidR="0020311A" w:rsidRPr="0038302B" w:rsidRDefault="0020311A" w:rsidP="009E5435">
      <w:pPr>
        <w:pStyle w:val="310"/>
        <w:spacing w:after="0"/>
        <w:ind w:left="0" w:firstLine="540"/>
        <w:jc w:val="both"/>
        <w:rPr>
          <w:sz w:val="28"/>
          <w:szCs w:val="28"/>
        </w:rPr>
      </w:pPr>
      <w:r w:rsidRPr="0038302B">
        <w:rPr>
          <w:sz w:val="28"/>
          <w:szCs w:val="28"/>
        </w:rPr>
        <w:t xml:space="preserve">Акт приема-передачи жилых помещений </w:t>
      </w:r>
      <w:r w:rsidRPr="0038302B">
        <w:rPr>
          <w:sz w:val="28"/>
          <w:szCs w:val="28"/>
          <w:vertAlign w:val="superscript"/>
        </w:rPr>
        <w:t xml:space="preserve">2 </w:t>
      </w:r>
      <w:r w:rsidRPr="0038302B">
        <w:rPr>
          <w:sz w:val="28"/>
          <w:szCs w:val="28"/>
        </w:rPr>
        <w:t xml:space="preserve">- акт, подписанный между Застройщиком и Заказчиком для фактической передачи жилых помещений в собственность муниципального образования </w:t>
      </w:r>
      <w:r>
        <w:rPr>
          <w:sz w:val="28"/>
          <w:szCs w:val="28"/>
        </w:rPr>
        <w:t>города Дмитриев, Курской области.</w:t>
      </w:r>
    </w:p>
    <w:p w:rsidR="0020311A" w:rsidRPr="0038302B" w:rsidRDefault="0020311A" w:rsidP="009E5435">
      <w:pPr>
        <w:pStyle w:val="310"/>
        <w:spacing w:after="0"/>
        <w:ind w:left="0" w:firstLine="540"/>
        <w:jc w:val="both"/>
        <w:rPr>
          <w:b/>
          <w:sz w:val="28"/>
          <w:szCs w:val="28"/>
        </w:rPr>
      </w:pPr>
      <w:r w:rsidRPr="0038302B">
        <w:rPr>
          <w:b/>
          <w:sz w:val="28"/>
          <w:szCs w:val="28"/>
        </w:rPr>
        <w:t xml:space="preserve">                          </w:t>
      </w:r>
    </w:p>
    <w:p w:rsidR="0020311A" w:rsidRPr="007C209F" w:rsidRDefault="0020311A" w:rsidP="009E5435">
      <w:pPr>
        <w:pStyle w:val="310"/>
        <w:spacing w:after="0"/>
        <w:ind w:left="0" w:firstLine="540"/>
        <w:jc w:val="both"/>
        <w:rPr>
          <w:b/>
          <w:sz w:val="24"/>
          <w:szCs w:val="24"/>
        </w:rPr>
      </w:pPr>
      <w:r w:rsidRPr="0038302B">
        <w:rPr>
          <w:b/>
          <w:sz w:val="28"/>
          <w:szCs w:val="28"/>
        </w:rPr>
        <w:t xml:space="preserve">                  </w:t>
      </w:r>
      <w:r w:rsidRPr="007C209F">
        <w:rPr>
          <w:b/>
          <w:sz w:val="24"/>
          <w:szCs w:val="24"/>
        </w:rPr>
        <w:t>15. БАНКОВСКИЕ РЕКВИЗИТЫ И АДРЕСА СТОРОН</w:t>
      </w:r>
    </w:p>
    <w:p w:rsidR="0020311A" w:rsidRPr="007C209F" w:rsidRDefault="0020311A" w:rsidP="009E5435">
      <w:pPr>
        <w:pStyle w:val="310"/>
        <w:spacing w:after="0"/>
        <w:ind w:left="0" w:firstLine="540"/>
        <w:jc w:val="both"/>
        <w:rPr>
          <w:b/>
          <w:sz w:val="24"/>
          <w:szCs w:val="24"/>
        </w:rPr>
      </w:pPr>
    </w:p>
    <w:p w:rsidR="0020311A" w:rsidRPr="007C209F" w:rsidRDefault="0020311A" w:rsidP="009E5435">
      <w:pPr>
        <w:pStyle w:val="310"/>
        <w:spacing w:after="0"/>
        <w:ind w:left="0"/>
        <w:jc w:val="both"/>
        <w:rPr>
          <w:b/>
          <w:sz w:val="24"/>
          <w:szCs w:val="24"/>
        </w:rPr>
      </w:pPr>
      <w:r w:rsidRPr="007C209F">
        <w:rPr>
          <w:b/>
          <w:sz w:val="24"/>
          <w:szCs w:val="24"/>
        </w:rPr>
        <w:t xml:space="preserve">        ЗАКАЗЧИК:                                                         ЗАСТРОЙЩИК:</w:t>
      </w:r>
    </w:p>
    <w:p w:rsidR="0020311A" w:rsidRPr="007C209F" w:rsidRDefault="0020311A" w:rsidP="009E5435">
      <w:pPr>
        <w:pStyle w:val="310"/>
        <w:spacing w:after="0"/>
        <w:ind w:left="0"/>
        <w:jc w:val="both"/>
        <w:rPr>
          <w:b/>
          <w:sz w:val="24"/>
          <w:szCs w:val="24"/>
        </w:rPr>
      </w:pPr>
    </w:p>
    <w:p w:rsidR="0020311A" w:rsidRPr="007C209F" w:rsidRDefault="0020311A" w:rsidP="009E5435">
      <w:pPr>
        <w:pStyle w:val="310"/>
        <w:spacing w:after="0"/>
        <w:ind w:left="0"/>
        <w:jc w:val="both"/>
        <w:rPr>
          <w:b/>
          <w:sz w:val="24"/>
          <w:szCs w:val="24"/>
        </w:rPr>
      </w:pPr>
    </w:p>
    <w:p w:rsidR="0020311A" w:rsidRPr="002F429E" w:rsidRDefault="0020311A" w:rsidP="009E5435">
      <w:pPr>
        <w:shd w:val="clear" w:color="auto" w:fill="FFFFFF"/>
        <w:spacing w:line="317" w:lineRule="exact"/>
        <w:ind w:left="10"/>
        <w:rPr>
          <w:color w:val="000000"/>
          <w:spacing w:val="-2"/>
        </w:rPr>
      </w:pPr>
      <w:r w:rsidRPr="002F429E">
        <w:rPr>
          <w:color w:val="000000"/>
          <w:spacing w:val="-2"/>
        </w:rPr>
        <w:t xml:space="preserve">Администрация города Дмитриева                    </w:t>
      </w:r>
    </w:p>
    <w:p w:rsidR="0020311A" w:rsidRPr="002F429E" w:rsidRDefault="0020311A" w:rsidP="009E5435">
      <w:pPr>
        <w:shd w:val="clear" w:color="auto" w:fill="FFFFFF"/>
        <w:tabs>
          <w:tab w:val="center" w:pos="4682"/>
        </w:tabs>
        <w:spacing w:line="317" w:lineRule="exact"/>
        <w:ind w:left="10"/>
      </w:pPr>
      <w:r w:rsidRPr="002F429E">
        <w:rPr>
          <w:color w:val="000000"/>
          <w:spacing w:val="-2"/>
        </w:rPr>
        <w:t>Курской области</w:t>
      </w:r>
      <w:r w:rsidRPr="002F429E">
        <w:rPr>
          <w:color w:val="000000"/>
          <w:spacing w:val="-2"/>
        </w:rPr>
        <w:tab/>
        <w:t xml:space="preserve">                                                    </w:t>
      </w:r>
    </w:p>
    <w:p w:rsidR="0020311A" w:rsidRPr="002F429E" w:rsidRDefault="0020311A" w:rsidP="009E5435">
      <w:r w:rsidRPr="002F429E">
        <w:t xml:space="preserve">307500 </w:t>
      </w:r>
      <w:proofErr w:type="gramStart"/>
      <w:r w:rsidRPr="002F429E">
        <w:t>Курская</w:t>
      </w:r>
      <w:proofErr w:type="gramEnd"/>
      <w:r w:rsidRPr="002F429E">
        <w:t xml:space="preserve"> обл., Дмитриевский район,     </w:t>
      </w:r>
    </w:p>
    <w:p w:rsidR="0020311A" w:rsidRPr="002F429E" w:rsidRDefault="0020311A" w:rsidP="009E5435">
      <w:r w:rsidRPr="002F429E">
        <w:t xml:space="preserve">г. Дмитриев-Льговский, ул. Ленина, 45        </w:t>
      </w:r>
    </w:p>
    <w:p w:rsidR="0020311A" w:rsidRPr="002F429E" w:rsidRDefault="0020311A" w:rsidP="009E5435">
      <w:pPr>
        <w:shd w:val="clear" w:color="auto" w:fill="FFFFFF"/>
        <w:tabs>
          <w:tab w:val="center" w:pos="4683"/>
        </w:tabs>
        <w:spacing w:line="317" w:lineRule="exact"/>
        <w:ind w:left="12"/>
        <w:rPr>
          <w:color w:val="000000"/>
          <w:spacing w:val="-2"/>
        </w:rPr>
      </w:pPr>
      <w:r w:rsidRPr="002F429E">
        <w:rPr>
          <w:color w:val="000000"/>
          <w:spacing w:val="-2"/>
        </w:rPr>
        <w:t>Тел. /факс (47150) 2-16-72</w:t>
      </w:r>
      <w:r w:rsidRPr="002F429E">
        <w:rPr>
          <w:color w:val="000000"/>
          <w:spacing w:val="-2"/>
        </w:rPr>
        <w:tab/>
        <w:t xml:space="preserve">                                  </w:t>
      </w:r>
      <w:r>
        <w:rPr>
          <w:color w:val="000000"/>
          <w:spacing w:val="-2"/>
        </w:rPr>
        <w:t xml:space="preserve"> </w:t>
      </w:r>
    </w:p>
    <w:p w:rsidR="0020311A" w:rsidRPr="002F429E" w:rsidRDefault="0020311A" w:rsidP="009E5435">
      <w:pPr>
        <w:shd w:val="clear" w:color="auto" w:fill="FFFFFF"/>
        <w:tabs>
          <w:tab w:val="center" w:pos="4683"/>
        </w:tabs>
        <w:spacing w:line="317" w:lineRule="exact"/>
        <w:ind w:left="12"/>
      </w:pPr>
      <w:r w:rsidRPr="002F429E">
        <w:rPr>
          <w:color w:val="000000"/>
          <w:spacing w:val="-2"/>
        </w:rPr>
        <w:t>ИНН 4605004054</w:t>
      </w:r>
      <w:r w:rsidRPr="002F429E">
        <w:rPr>
          <w:color w:val="000000"/>
          <w:spacing w:val="-2"/>
        </w:rPr>
        <w:tab/>
        <w:t xml:space="preserve">                             </w:t>
      </w:r>
      <w:r>
        <w:rPr>
          <w:color w:val="000000"/>
          <w:spacing w:val="-2"/>
        </w:rPr>
        <w:t xml:space="preserve"> </w:t>
      </w:r>
    </w:p>
    <w:p w:rsidR="0020311A" w:rsidRPr="002F429E" w:rsidRDefault="0020311A" w:rsidP="00254762">
      <w:pPr>
        <w:shd w:val="clear" w:color="auto" w:fill="FFFFFF"/>
        <w:tabs>
          <w:tab w:val="center" w:pos="4682"/>
        </w:tabs>
        <w:spacing w:before="7" w:line="317" w:lineRule="exact"/>
      </w:pPr>
      <w:r w:rsidRPr="002F429E">
        <w:rPr>
          <w:color w:val="000000"/>
          <w:spacing w:val="-4"/>
        </w:rPr>
        <w:t>КПП 460501001</w:t>
      </w:r>
      <w:r w:rsidRPr="002F429E">
        <w:rPr>
          <w:color w:val="000000"/>
          <w:spacing w:val="-4"/>
        </w:rPr>
        <w:tab/>
        <w:t xml:space="preserve">                            </w:t>
      </w:r>
      <w:r>
        <w:rPr>
          <w:color w:val="000000"/>
          <w:spacing w:val="-4"/>
        </w:rPr>
        <w:t xml:space="preserve"> </w:t>
      </w:r>
    </w:p>
    <w:p w:rsidR="0020311A" w:rsidRPr="002F429E" w:rsidRDefault="0020311A" w:rsidP="009E5435">
      <w:pPr>
        <w:shd w:val="clear" w:color="auto" w:fill="FFFFFF"/>
        <w:tabs>
          <w:tab w:val="center" w:pos="4680"/>
        </w:tabs>
        <w:spacing w:before="2" w:line="317" w:lineRule="exact"/>
        <w:ind w:left="5"/>
      </w:pPr>
      <w:proofErr w:type="spellStart"/>
      <w:proofErr w:type="gramStart"/>
      <w:r w:rsidRPr="002F429E">
        <w:rPr>
          <w:color w:val="000000"/>
          <w:spacing w:val="-2"/>
        </w:rPr>
        <w:t>р</w:t>
      </w:r>
      <w:proofErr w:type="spellEnd"/>
      <w:proofErr w:type="gramEnd"/>
      <w:r w:rsidRPr="002F429E">
        <w:rPr>
          <w:color w:val="000000"/>
          <w:spacing w:val="-2"/>
        </w:rPr>
        <w:t>/с 40204810700000000591</w:t>
      </w:r>
      <w:r w:rsidRPr="002F429E">
        <w:rPr>
          <w:color w:val="000000"/>
          <w:spacing w:val="-2"/>
        </w:rPr>
        <w:tab/>
        <w:t xml:space="preserve">                                 </w:t>
      </w:r>
      <w:r>
        <w:rPr>
          <w:color w:val="000000"/>
          <w:spacing w:val="-2"/>
        </w:rPr>
        <w:t xml:space="preserve"> </w:t>
      </w:r>
    </w:p>
    <w:p w:rsidR="0020311A" w:rsidRPr="002F429E" w:rsidRDefault="0020311A" w:rsidP="009E5435">
      <w:r w:rsidRPr="002F429E">
        <w:rPr>
          <w:color w:val="000000"/>
          <w:spacing w:val="-1"/>
        </w:rPr>
        <w:t>л.с.03443006970 в УФК по Курской</w:t>
      </w:r>
      <w:r w:rsidRPr="002F429E">
        <w:rPr>
          <w:color w:val="000000"/>
          <w:spacing w:val="-1"/>
        </w:rPr>
        <w:tab/>
        <w:t xml:space="preserve">      </w:t>
      </w:r>
      <w:r>
        <w:rPr>
          <w:color w:val="000000"/>
          <w:spacing w:val="-1"/>
        </w:rPr>
        <w:t xml:space="preserve"> </w:t>
      </w:r>
    </w:p>
    <w:p w:rsidR="0020311A" w:rsidRPr="002F429E" w:rsidRDefault="0020311A" w:rsidP="009E5435">
      <w:pPr>
        <w:shd w:val="clear" w:color="auto" w:fill="FFFFFF"/>
        <w:tabs>
          <w:tab w:val="center" w:pos="4677"/>
        </w:tabs>
        <w:spacing w:line="317" w:lineRule="exact"/>
      </w:pPr>
      <w:r w:rsidRPr="002F429E">
        <w:rPr>
          <w:color w:val="000000"/>
          <w:spacing w:val="-1"/>
        </w:rPr>
        <w:t>области</w:t>
      </w:r>
      <w:r w:rsidRPr="002F429E">
        <w:rPr>
          <w:color w:val="000000"/>
          <w:spacing w:val="-1"/>
        </w:rPr>
        <w:tab/>
        <w:t xml:space="preserve">                                              </w:t>
      </w:r>
      <w:r>
        <w:rPr>
          <w:color w:val="000000"/>
          <w:spacing w:val="-1"/>
        </w:rPr>
        <w:t xml:space="preserve"> </w:t>
      </w:r>
    </w:p>
    <w:p w:rsidR="0020311A" w:rsidRPr="002F429E" w:rsidRDefault="0020311A" w:rsidP="009E5435">
      <w:pPr>
        <w:shd w:val="clear" w:color="auto" w:fill="FFFFFF"/>
        <w:tabs>
          <w:tab w:val="left" w:pos="4155"/>
        </w:tabs>
        <w:spacing w:line="317" w:lineRule="exact"/>
        <w:ind w:left="5"/>
        <w:rPr>
          <w:color w:val="000000"/>
          <w:spacing w:val="-2"/>
        </w:rPr>
      </w:pPr>
      <w:r w:rsidRPr="002F429E">
        <w:rPr>
          <w:color w:val="000000"/>
          <w:spacing w:val="-2"/>
        </w:rPr>
        <w:t xml:space="preserve">ГРКЦ ГУ Банка России </w:t>
      </w:r>
      <w:proofErr w:type="gramStart"/>
      <w:r w:rsidRPr="002F429E">
        <w:rPr>
          <w:color w:val="000000"/>
          <w:spacing w:val="-2"/>
        </w:rPr>
        <w:t>по</w:t>
      </w:r>
      <w:proofErr w:type="gramEnd"/>
      <w:r w:rsidRPr="002F429E">
        <w:rPr>
          <w:color w:val="000000"/>
          <w:spacing w:val="-2"/>
        </w:rPr>
        <w:t xml:space="preserve"> Курской </w:t>
      </w:r>
      <w:r w:rsidRPr="002F429E">
        <w:rPr>
          <w:color w:val="000000"/>
          <w:spacing w:val="-2"/>
        </w:rPr>
        <w:tab/>
      </w:r>
    </w:p>
    <w:p w:rsidR="0020311A" w:rsidRPr="002F429E" w:rsidRDefault="0020311A" w:rsidP="009E5435">
      <w:pPr>
        <w:shd w:val="clear" w:color="auto" w:fill="FFFFFF"/>
        <w:spacing w:line="317" w:lineRule="exact"/>
        <w:ind w:left="5"/>
      </w:pPr>
      <w:r w:rsidRPr="002F429E">
        <w:rPr>
          <w:color w:val="000000"/>
          <w:spacing w:val="-2"/>
        </w:rPr>
        <w:t>области г</w:t>
      </w:r>
      <w:proofErr w:type="gramStart"/>
      <w:r w:rsidRPr="002F429E">
        <w:rPr>
          <w:color w:val="000000"/>
          <w:spacing w:val="-2"/>
        </w:rPr>
        <w:t>.К</w:t>
      </w:r>
      <w:proofErr w:type="gramEnd"/>
      <w:r w:rsidRPr="002F429E">
        <w:rPr>
          <w:color w:val="000000"/>
          <w:spacing w:val="-2"/>
        </w:rPr>
        <w:t>урск</w:t>
      </w:r>
    </w:p>
    <w:p w:rsidR="0020311A" w:rsidRPr="002F429E" w:rsidRDefault="0020311A" w:rsidP="009E5435">
      <w:pPr>
        <w:shd w:val="clear" w:color="auto" w:fill="FFFFFF"/>
        <w:tabs>
          <w:tab w:val="center" w:pos="4677"/>
        </w:tabs>
        <w:spacing w:line="317" w:lineRule="exact"/>
      </w:pPr>
      <w:r w:rsidRPr="002F429E">
        <w:rPr>
          <w:color w:val="000000"/>
          <w:spacing w:val="-3"/>
        </w:rPr>
        <w:t>БИК 043807001</w:t>
      </w:r>
      <w:r w:rsidRPr="002F429E">
        <w:rPr>
          <w:color w:val="000000"/>
          <w:spacing w:val="-3"/>
        </w:rPr>
        <w:tab/>
        <w:t xml:space="preserve">                        </w:t>
      </w:r>
      <w:r>
        <w:rPr>
          <w:color w:val="000000"/>
          <w:spacing w:val="-3"/>
        </w:rPr>
        <w:t xml:space="preserve">  </w:t>
      </w:r>
    </w:p>
    <w:p w:rsidR="0020311A" w:rsidRPr="002F429E" w:rsidRDefault="0020311A" w:rsidP="009E5435">
      <w:pPr>
        <w:shd w:val="clear" w:color="auto" w:fill="FFFFFF"/>
        <w:tabs>
          <w:tab w:val="left" w:pos="5400"/>
        </w:tabs>
        <w:spacing w:before="5" w:line="326" w:lineRule="exact"/>
        <w:ind w:left="2"/>
      </w:pPr>
      <w:r w:rsidRPr="002F429E">
        <w:rPr>
          <w:color w:val="000000"/>
          <w:spacing w:val="3"/>
        </w:rPr>
        <w:t xml:space="preserve">ОГРН 1024601216672                                    </w:t>
      </w:r>
      <w:r>
        <w:rPr>
          <w:color w:val="000000"/>
          <w:spacing w:val="3"/>
        </w:rPr>
        <w:t xml:space="preserve"> </w:t>
      </w:r>
    </w:p>
    <w:p w:rsidR="0020311A" w:rsidRPr="002F429E" w:rsidRDefault="0020311A" w:rsidP="009E5435">
      <w:pPr>
        <w:shd w:val="clear" w:color="auto" w:fill="FFFFFF"/>
        <w:tabs>
          <w:tab w:val="center" w:pos="4677"/>
        </w:tabs>
        <w:spacing w:line="326" w:lineRule="exact"/>
      </w:pPr>
      <w:r w:rsidRPr="002F429E">
        <w:rPr>
          <w:color w:val="000000"/>
          <w:spacing w:val="-3"/>
        </w:rPr>
        <w:lastRenderedPageBreak/>
        <w:t>ОКПО 35437615</w:t>
      </w:r>
      <w:r w:rsidRPr="002F429E">
        <w:rPr>
          <w:color w:val="000000"/>
          <w:spacing w:val="-3"/>
        </w:rPr>
        <w:tab/>
        <w:t xml:space="preserve">                        </w:t>
      </w:r>
      <w:r>
        <w:rPr>
          <w:color w:val="000000"/>
          <w:spacing w:val="-3"/>
        </w:rPr>
        <w:t xml:space="preserve">   </w:t>
      </w:r>
      <w:r w:rsidRPr="002F429E">
        <w:rPr>
          <w:color w:val="000000"/>
          <w:spacing w:val="-3"/>
        </w:rPr>
        <w:t xml:space="preserve"> </w:t>
      </w:r>
    </w:p>
    <w:p w:rsidR="0020311A" w:rsidRPr="002F429E" w:rsidRDefault="0020311A" w:rsidP="009E5435">
      <w:pPr>
        <w:shd w:val="clear" w:color="auto" w:fill="FFFFFF"/>
        <w:spacing w:line="326" w:lineRule="exact"/>
        <w:rPr>
          <w:color w:val="000000"/>
          <w:spacing w:val="-1"/>
        </w:rPr>
      </w:pPr>
      <w:r w:rsidRPr="002F429E">
        <w:rPr>
          <w:color w:val="000000"/>
          <w:spacing w:val="-1"/>
        </w:rPr>
        <w:t>ОКАТО 38208501000</w:t>
      </w:r>
    </w:p>
    <w:p w:rsidR="0020311A" w:rsidRPr="002F429E" w:rsidRDefault="0020311A" w:rsidP="009E5435">
      <w:pPr>
        <w:pStyle w:val="310"/>
        <w:spacing w:after="0"/>
        <w:ind w:left="0"/>
        <w:jc w:val="both"/>
        <w:rPr>
          <w:b/>
          <w:sz w:val="24"/>
          <w:szCs w:val="24"/>
        </w:rPr>
      </w:pPr>
      <w:r w:rsidRPr="002F429E">
        <w:rPr>
          <w:color w:val="000000"/>
          <w:spacing w:val="-1"/>
          <w:sz w:val="24"/>
          <w:szCs w:val="24"/>
        </w:rPr>
        <w:t>ОКТМО 386078101</w:t>
      </w:r>
      <w:r w:rsidRPr="002F429E">
        <w:rPr>
          <w:b/>
          <w:sz w:val="24"/>
          <w:szCs w:val="24"/>
        </w:rPr>
        <w:t xml:space="preserve">  </w:t>
      </w:r>
    </w:p>
    <w:p w:rsidR="0020311A" w:rsidRPr="002F429E" w:rsidRDefault="0020311A" w:rsidP="009E5435">
      <w:pPr>
        <w:pStyle w:val="310"/>
        <w:tabs>
          <w:tab w:val="center" w:pos="4677"/>
        </w:tabs>
        <w:spacing w:after="0"/>
        <w:ind w:left="0"/>
        <w:jc w:val="both"/>
        <w:rPr>
          <w:sz w:val="24"/>
          <w:szCs w:val="24"/>
        </w:rPr>
      </w:pPr>
      <w:r w:rsidRPr="002F429E">
        <w:rPr>
          <w:sz w:val="24"/>
          <w:szCs w:val="24"/>
        </w:rPr>
        <w:t xml:space="preserve">Глава города Дмитриева                             </w:t>
      </w:r>
      <w:r>
        <w:rPr>
          <w:sz w:val="24"/>
          <w:szCs w:val="24"/>
        </w:rPr>
        <w:t xml:space="preserve">       </w:t>
      </w:r>
    </w:p>
    <w:p w:rsidR="0020311A" w:rsidRDefault="0020311A" w:rsidP="009E5435">
      <w:pPr>
        <w:pStyle w:val="310"/>
        <w:tabs>
          <w:tab w:val="center" w:pos="4677"/>
        </w:tabs>
        <w:spacing w:after="0"/>
        <w:ind w:left="0"/>
        <w:rPr>
          <w:sz w:val="24"/>
          <w:szCs w:val="24"/>
        </w:rPr>
      </w:pPr>
      <w:r w:rsidRPr="002F429E">
        <w:rPr>
          <w:sz w:val="24"/>
          <w:szCs w:val="24"/>
        </w:rPr>
        <w:t>Курской области</w:t>
      </w:r>
      <w:r w:rsidRPr="002F429E">
        <w:rPr>
          <w:sz w:val="24"/>
          <w:szCs w:val="24"/>
        </w:rPr>
        <w:tab/>
        <w:t xml:space="preserve">    </w:t>
      </w:r>
      <w:r>
        <w:rPr>
          <w:sz w:val="24"/>
          <w:szCs w:val="24"/>
        </w:rPr>
        <w:t xml:space="preserve">               </w:t>
      </w:r>
    </w:p>
    <w:p w:rsidR="0020311A" w:rsidRPr="002F429E" w:rsidRDefault="0020311A" w:rsidP="009E5435">
      <w:pPr>
        <w:pStyle w:val="310"/>
        <w:tabs>
          <w:tab w:val="center" w:pos="4677"/>
        </w:tabs>
        <w:spacing w:after="0"/>
        <w:ind w:left="0"/>
        <w:rPr>
          <w:sz w:val="24"/>
          <w:szCs w:val="24"/>
        </w:rPr>
      </w:pPr>
      <w:r w:rsidRPr="002F429E">
        <w:rPr>
          <w:sz w:val="24"/>
          <w:szCs w:val="24"/>
        </w:rPr>
        <w:br/>
        <w:t>_______</w:t>
      </w:r>
      <w:r>
        <w:rPr>
          <w:sz w:val="24"/>
          <w:szCs w:val="24"/>
        </w:rPr>
        <w:t xml:space="preserve">________ </w:t>
      </w:r>
      <w:proofErr w:type="spellStart"/>
      <w:r w:rsidRPr="002F429E">
        <w:rPr>
          <w:sz w:val="24"/>
          <w:szCs w:val="24"/>
        </w:rPr>
        <w:t>Рябыкин</w:t>
      </w:r>
      <w:proofErr w:type="spellEnd"/>
      <w:r w:rsidRPr="002F429E">
        <w:rPr>
          <w:sz w:val="24"/>
          <w:szCs w:val="24"/>
        </w:rPr>
        <w:t xml:space="preserve"> А.В. </w:t>
      </w:r>
      <w:r>
        <w:rPr>
          <w:sz w:val="24"/>
          <w:szCs w:val="24"/>
        </w:rPr>
        <w:t xml:space="preserve">                        </w:t>
      </w:r>
      <w:r w:rsidRPr="002F429E">
        <w:rPr>
          <w:sz w:val="24"/>
          <w:szCs w:val="24"/>
        </w:rPr>
        <w:t>___________.</w:t>
      </w:r>
      <w:r w:rsidRPr="002F429E">
        <w:rPr>
          <w:sz w:val="24"/>
          <w:szCs w:val="24"/>
        </w:rPr>
        <w:br/>
      </w:r>
      <w:r w:rsidRPr="002F429E">
        <w:rPr>
          <w:sz w:val="24"/>
          <w:szCs w:val="24"/>
        </w:rPr>
        <w:br/>
        <w:t xml:space="preserve">                       </w:t>
      </w:r>
    </w:p>
    <w:p w:rsidR="0020311A" w:rsidRPr="002F429E" w:rsidRDefault="0020311A" w:rsidP="009E5435">
      <w:pPr>
        <w:pStyle w:val="310"/>
        <w:spacing w:after="0"/>
        <w:ind w:left="0"/>
        <w:jc w:val="both"/>
        <w:rPr>
          <w:b/>
          <w:sz w:val="24"/>
          <w:szCs w:val="24"/>
        </w:rPr>
      </w:pPr>
    </w:p>
    <w:p w:rsidR="0020311A" w:rsidRPr="002F429E" w:rsidRDefault="0020311A" w:rsidP="009E5435">
      <w:pPr>
        <w:pStyle w:val="310"/>
        <w:spacing w:after="0"/>
        <w:ind w:left="0"/>
        <w:jc w:val="both"/>
        <w:rPr>
          <w:sz w:val="24"/>
          <w:szCs w:val="24"/>
        </w:rPr>
      </w:pPr>
      <w:r w:rsidRPr="002F429E">
        <w:rPr>
          <w:sz w:val="24"/>
          <w:szCs w:val="24"/>
        </w:rPr>
        <w:t xml:space="preserve">«___» _____________ </w:t>
      </w:r>
      <w:smartTag w:uri="urn:schemas-microsoft-com:office:smarttags" w:element="metricconverter">
        <w:smartTagPr>
          <w:attr w:name="ProductID" w:val="2016 г"/>
        </w:smartTagPr>
        <w:r w:rsidRPr="002F429E">
          <w:rPr>
            <w:sz w:val="24"/>
            <w:szCs w:val="24"/>
          </w:rPr>
          <w:t>201</w:t>
        </w:r>
        <w:r>
          <w:rPr>
            <w:sz w:val="24"/>
            <w:szCs w:val="24"/>
          </w:rPr>
          <w:t>6</w:t>
        </w:r>
        <w:r w:rsidRPr="002F429E">
          <w:rPr>
            <w:sz w:val="24"/>
            <w:szCs w:val="24"/>
          </w:rPr>
          <w:t xml:space="preserve"> г</w:t>
        </w:r>
      </w:smartTag>
      <w:r w:rsidRPr="002F429E">
        <w:rPr>
          <w:sz w:val="24"/>
          <w:szCs w:val="24"/>
        </w:rPr>
        <w:t xml:space="preserve">.                  </w:t>
      </w:r>
      <w:r>
        <w:rPr>
          <w:sz w:val="24"/>
          <w:szCs w:val="24"/>
        </w:rPr>
        <w:t xml:space="preserve">         </w:t>
      </w:r>
      <w:r w:rsidRPr="002F429E">
        <w:rPr>
          <w:sz w:val="24"/>
          <w:szCs w:val="24"/>
        </w:rPr>
        <w:t xml:space="preserve">  «___» ______________ </w:t>
      </w:r>
      <w:smartTag w:uri="urn:schemas-microsoft-com:office:smarttags" w:element="metricconverter">
        <w:smartTagPr>
          <w:attr w:name="ProductID" w:val="2016 г"/>
        </w:smartTagPr>
        <w:r w:rsidRPr="002F429E">
          <w:rPr>
            <w:sz w:val="24"/>
            <w:szCs w:val="24"/>
          </w:rPr>
          <w:t>201</w:t>
        </w:r>
        <w:r>
          <w:rPr>
            <w:sz w:val="24"/>
            <w:szCs w:val="24"/>
          </w:rPr>
          <w:t>6</w:t>
        </w:r>
        <w:r w:rsidRPr="002F429E">
          <w:rPr>
            <w:sz w:val="24"/>
            <w:szCs w:val="24"/>
          </w:rPr>
          <w:t xml:space="preserve"> г</w:t>
        </w:r>
      </w:smartTag>
      <w:r w:rsidRPr="002F429E">
        <w:rPr>
          <w:sz w:val="24"/>
          <w:szCs w:val="24"/>
        </w:rPr>
        <w:t xml:space="preserve">.           </w:t>
      </w:r>
    </w:p>
    <w:p w:rsidR="0020311A" w:rsidRPr="00D372CE" w:rsidRDefault="0020311A" w:rsidP="009E5435">
      <w:pPr>
        <w:pStyle w:val="310"/>
        <w:spacing w:after="0"/>
        <w:ind w:left="0" w:firstLine="540"/>
        <w:jc w:val="both"/>
        <w:rPr>
          <w:b/>
          <w:sz w:val="28"/>
          <w:szCs w:val="28"/>
        </w:rPr>
      </w:pPr>
    </w:p>
    <w:p w:rsidR="0020311A" w:rsidRDefault="0020311A" w:rsidP="009E5435">
      <w:pPr>
        <w:sectPr w:rsidR="0020311A" w:rsidSect="009E5435">
          <w:pgSz w:w="11905" w:h="16837"/>
          <w:pgMar w:top="1135" w:right="848" w:bottom="1276" w:left="1134" w:header="720" w:footer="720" w:gutter="0"/>
          <w:cols w:space="720"/>
          <w:docGrid w:linePitch="360"/>
        </w:sectPr>
      </w:pPr>
    </w:p>
    <w:p w:rsidR="0020311A" w:rsidRDefault="0020311A" w:rsidP="009E5435">
      <w:pPr>
        <w:rPr>
          <w:b/>
        </w:rPr>
      </w:pPr>
      <w:r>
        <w:rPr>
          <w:b/>
        </w:rPr>
        <w:lastRenderedPageBreak/>
        <w:t xml:space="preserve">                                                                                                          Приложение №1 </w:t>
      </w:r>
    </w:p>
    <w:p w:rsidR="0020311A" w:rsidRDefault="0020311A" w:rsidP="009E5435">
      <w:pPr>
        <w:jc w:val="right"/>
        <w:rPr>
          <w:b/>
        </w:rPr>
      </w:pPr>
      <w:r>
        <w:rPr>
          <w:b/>
        </w:rPr>
        <w:t xml:space="preserve">к муниципальному контракту </w:t>
      </w:r>
    </w:p>
    <w:p w:rsidR="0020311A" w:rsidRDefault="0020311A" w:rsidP="009E5435">
      <w:pPr>
        <w:jc w:val="right"/>
        <w:rPr>
          <w:b/>
        </w:rPr>
      </w:pPr>
      <w:r>
        <w:rPr>
          <w:b/>
        </w:rPr>
        <w:t>№ ______ от ___________2016г.</w:t>
      </w:r>
    </w:p>
    <w:p w:rsidR="0020311A" w:rsidRPr="00305778" w:rsidRDefault="0020311A" w:rsidP="009E5435">
      <w:pPr>
        <w:jc w:val="center"/>
        <w:rPr>
          <w:sz w:val="28"/>
          <w:szCs w:val="28"/>
        </w:rPr>
      </w:pPr>
      <w:r w:rsidRPr="00657250">
        <w:rPr>
          <w:kern w:val="2"/>
          <w:sz w:val="28"/>
          <w:szCs w:val="28"/>
        </w:rPr>
        <w:t xml:space="preserve">                                                          </w:t>
      </w:r>
      <w:r w:rsidRPr="00305778">
        <w:rPr>
          <w:sz w:val="28"/>
          <w:szCs w:val="28"/>
        </w:rPr>
        <w:t>УТВЕРЖДАЮ:</w:t>
      </w:r>
    </w:p>
    <w:p w:rsidR="0020311A" w:rsidRDefault="0020311A" w:rsidP="009E5435">
      <w:pPr>
        <w:jc w:val="center"/>
        <w:rPr>
          <w:sz w:val="28"/>
          <w:szCs w:val="28"/>
        </w:rPr>
      </w:pPr>
      <w:r>
        <w:rPr>
          <w:sz w:val="28"/>
          <w:szCs w:val="28"/>
        </w:rPr>
        <w:t xml:space="preserve">                                                                                      Глава</w:t>
      </w:r>
      <w:r w:rsidRPr="00305778">
        <w:rPr>
          <w:sz w:val="28"/>
          <w:szCs w:val="28"/>
        </w:rPr>
        <w:t xml:space="preserve"> </w:t>
      </w:r>
      <w:r>
        <w:rPr>
          <w:sz w:val="28"/>
          <w:szCs w:val="28"/>
        </w:rPr>
        <w:t>города Дмитриева</w:t>
      </w:r>
    </w:p>
    <w:p w:rsidR="0020311A" w:rsidRPr="00305778" w:rsidRDefault="0020311A" w:rsidP="009E5435">
      <w:pPr>
        <w:jc w:val="center"/>
        <w:rPr>
          <w:sz w:val="28"/>
          <w:szCs w:val="28"/>
        </w:rPr>
      </w:pPr>
      <w:r>
        <w:rPr>
          <w:sz w:val="28"/>
          <w:szCs w:val="28"/>
        </w:rPr>
        <w:t xml:space="preserve">                                                                                                   </w:t>
      </w:r>
    </w:p>
    <w:p w:rsidR="0020311A" w:rsidRPr="00305778" w:rsidRDefault="0020311A" w:rsidP="009E5435">
      <w:pPr>
        <w:jc w:val="center"/>
        <w:rPr>
          <w:sz w:val="28"/>
          <w:szCs w:val="28"/>
        </w:rPr>
      </w:pPr>
      <w:r>
        <w:rPr>
          <w:sz w:val="28"/>
          <w:szCs w:val="28"/>
        </w:rPr>
        <w:t xml:space="preserve">                                                                          __________А.В. </w:t>
      </w:r>
      <w:proofErr w:type="spellStart"/>
      <w:r>
        <w:rPr>
          <w:sz w:val="28"/>
          <w:szCs w:val="28"/>
        </w:rPr>
        <w:t>Рябыкин</w:t>
      </w:r>
      <w:proofErr w:type="spellEnd"/>
    </w:p>
    <w:p w:rsidR="0020311A" w:rsidRPr="00305778" w:rsidRDefault="0020311A" w:rsidP="009E5435">
      <w:pPr>
        <w:jc w:val="center"/>
        <w:rPr>
          <w:sz w:val="28"/>
          <w:szCs w:val="28"/>
        </w:rPr>
      </w:pPr>
      <w:r>
        <w:rPr>
          <w:sz w:val="28"/>
          <w:szCs w:val="28"/>
        </w:rPr>
        <w:t xml:space="preserve">                                                                           </w:t>
      </w:r>
      <w:r w:rsidRPr="00305778">
        <w:rPr>
          <w:sz w:val="28"/>
          <w:szCs w:val="28"/>
        </w:rPr>
        <w:t>«___»___________201</w:t>
      </w:r>
      <w:r>
        <w:rPr>
          <w:sz w:val="28"/>
          <w:szCs w:val="28"/>
        </w:rPr>
        <w:t>6</w:t>
      </w:r>
      <w:r w:rsidRPr="00305778">
        <w:rPr>
          <w:sz w:val="28"/>
          <w:szCs w:val="28"/>
        </w:rPr>
        <w:t xml:space="preserve">г                                                                                                                                                                                                    </w:t>
      </w:r>
    </w:p>
    <w:p w:rsidR="0020311A" w:rsidRPr="00305778" w:rsidRDefault="0020311A" w:rsidP="009E5435">
      <w:pPr>
        <w:jc w:val="center"/>
        <w:rPr>
          <w:b/>
          <w:sz w:val="28"/>
          <w:szCs w:val="28"/>
        </w:rPr>
      </w:pPr>
    </w:p>
    <w:p w:rsidR="0020311A" w:rsidRDefault="0020311A" w:rsidP="009E5435">
      <w:pPr>
        <w:jc w:val="center"/>
        <w:rPr>
          <w:b/>
        </w:rPr>
      </w:pPr>
      <w:r>
        <w:rPr>
          <w:b/>
        </w:rPr>
        <w:t xml:space="preserve">ТЕХНИЧЕСКОЕ ЗАДАНИЕ </w:t>
      </w:r>
    </w:p>
    <w:p w:rsidR="0020311A" w:rsidRDefault="0020311A" w:rsidP="009E5435">
      <w:pPr>
        <w:jc w:val="center"/>
        <w:rPr>
          <w:b/>
        </w:rPr>
      </w:pPr>
    </w:p>
    <w:p w:rsidR="0020311A" w:rsidRPr="000257BC" w:rsidRDefault="0020311A" w:rsidP="009E5435">
      <w:pPr>
        <w:jc w:val="both"/>
        <w:rPr>
          <w:b/>
          <w:sz w:val="28"/>
          <w:szCs w:val="28"/>
        </w:rPr>
      </w:pPr>
      <w:r w:rsidRPr="000257BC">
        <w:rPr>
          <w:b/>
          <w:sz w:val="28"/>
          <w:szCs w:val="28"/>
        </w:rPr>
        <w:t>на приобретение жилых помещений в многок</w:t>
      </w:r>
      <w:r>
        <w:rPr>
          <w:b/>
          <w:sz w:val="28"/>
          <w:szCs w:val="28"/>
        </w:rPr>
        <w:t>вартирных домах</w:t>
      </w:r>
      <w:r w:rsidRPr="000257BC">
        <w:rPr>
          <w:b/>
          <w:sz w:val="28"/>
          <w:szCs w:val="28"/>
        </w:rPr>
        <w:t xml:space="preserve"> в рамках областной адресной программы «Переселение граждан, про</w:t>
      </w:r>
      <w:r>
        <w:rPr>
          <w:b/>
          <w:sz w:val="28"/>
          <w:szCs w:val="28"/>
        </w:rPr>
        <w:t>живающих на территории Курской</w:t>
      </w:r>
      <w:r w:rsidRPr="000257BC">
        <w:rPr>
          <w:b/>
          <w:sz w:val="28"/>
          <w:szCs w:val="28"/>
        </w:rPr>
        <w:t xml:space="preserve"> области, из аварийного жилищного фонда, признанного непригодным для проживания» на 201</w:t>
      </w:r>
      <w:r>
        <w:rPr>
          <w:b/>
          <w:sz w:val="28"/>
          <w:szCs w:val="28"/>
        </w:rPr>
        <w:t>3</w:t>
      </w:r>
      <w:r w:rsidRPr="000257BC">
        <w:rPr>
          <w:b/>
          <w:sz w:val="28"/>
          <w:szCs w:val="28"/>
        </w:rPr>
        <w:t>-201</w:t>
      </w:r>
      <w:r>
        <w:rPr>
          <w:b/>
          <w:sz w:val="28"/>
          <w:szCs w:val="28"/>
        </w:rPr>
        <w:t>7</w:t>
      </w:r>
      <w:r w:rsidRPr="000257BC">
        <w:rPr>
          <w:b/>
          <w:sz w:val="28"/>
          <w:szCs w:val="28"/>
        </w:rPr>
        <w:t xml:space="preserve"> годы на территории </w:t>
      </w:r>
      <w:r w:rsidRPr="00236D97">
        <w:rPr>
          <w:b/>
          <w:sz w:val="28"/>
          <w:szCs w:val="28"/>
        </w:rPr>
        <w:t>города Дмитриева</w:t>
      </w:r>
      <w:r w:rsidRPr="000257BC">
        <w:rPr>
          <w:b/>
          <w:sz w:val="28"/>
          <w:szCs w:val="28"/>
        </w:rPr>
        <w:t>.</w:t>
      </w:r>
    </w:p>
    <w:p w:rsidR="0020311A" w:rsidRPr="000257BC" w:rsidRDefault="0020311A" w:rsidP="009E5435">
      <w:pPr>
        <w:jc w:val="center"/>
        <w:rPr>
          <w:b/>
          <w:sz w:val="28"/>
          <w:szCs w:val="28"/>
        </w:rPr>
      </w:pPr>
    </w:p>
    <w:p w:rsidR="0020311A" w:rsidRPr="00554E66" w:rsidRDefault="0020311A" w:rsidP="009E5435">
      <w:pPr>
        <w:jc w:val="both"/>
      </w:pPr>
      <w:r w:rsidRPr="000257BC">
        <w:rPr>
          <w:sz w:val="28"/>
          <w:szCs w:val="28"/>
        </w:rPr>
        <w:t xml:space="preserve">          Жилое помещение приобретается у застройщиков на рынке вновь построенного жилья на территории </w:t>
      </w:r>
      <w:r w:rsidRPr="00236D97">
        <w:rPr>
          <w:sz w:val="28"/>
          <w:szCs w:val="28"/>
        </w:rPr>
        <w:t>города Дмитриева</w:t>
      </w:r>
      <w:r w:rsidRPr="000257BC">
        <w:rPr>
          <w:sz w:val="28"/>
          <w:szCs w:val="28"/>
        </w:rPr>
        <w:t>.</w:t>
      </w:r>
      <w:r>
        <w:rPr>
          <w:sz w:val="28"/>
          <w:szCs w:val="28"/>
        </w:rPr>
        <w:t xml:space="preserve"> </w:t>
      </w:r>
      <w:r w:rsidRPr="00554E66">
        <w:rPr>
          <w:sz w:val="28"/>
          <w:szCs w:val="28"/>
        </w:rPr>
        <w:t>Приобретаемые жилые помещения должны размещаться в вновь выстроенных многоквартирных кирпичных или монолитных (по согласованию с заказчиком) жилых домах этажностью не выше 3 этажей (в соответствии с программой развития малоэтажного строительства).</w:t>
      </w:r>
      <w:r w:rsidRPr="00554E66">
        <w:rPr>
          <w:rFonts w:cs="Arial"/>
          <w:color w:val="666666"/>
          <w:sz w:val="16"/>
        </w:rPr>
        <w:t xml:space="preserve"> </w:t>
      </w:r>
    </w:p>
    <w:p w:rsidR="0020311A" w:rsidRPr="000257BC" w:rsidRDefault="0020311A" w:rsidP="009E5435">
      <w:pPr>
        <w:jc w:val="both"/>
        <w:rPr>
          <w:sz w:val="28"/>
          <w:szCs w:val="28"/>
        </w:rPr>
      </w:pPr>
      <w:r>
        <w:rPr>
          <w:sz w:val="28"/>
          <w:szCs w:val="28"/>
        </w:rPr>
        <w:t xml:space="preserve">         </w:t>
      </w:r>
      <w:r w:rsidRPr="000257BC">
        <w:rPr>
          <w:b/>
          <w:sz w:val="28"/>
          <w:szCs w:val="28"/>
        </w:rPr>
        <w:t>Общая площадь</w:t>
      </w:r>
      <w:r w:rsidRPr="000257BC">
        <w:rPr>
          <w:sz w:val="28"/>
          <w:szCs w:val="28"/>
        </w:rPr>
        <w:t xml:space="preserve"> </w:t>
      </w:r>
      <w:r w:rsidRPr="000257BC">
        <w:rPr>
          <w:b/>
          <w:sz w:val="28"/>
          <w:szCs w:val="28"/>
        </w:rPr>
        <w:t>жилого помещения</w:t>
      </w:r>
      <w:r w:rsidRPr="000257BC">
        <w:rPr>
          <w:sz w:val="28"/>
          <w:szCs w:val="28"/>
        </w:rPr>
        <w:t xml:space="preserve"> (квартиры) состоит из суммы площади всех его частей,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w:t>
      </w:r>
    </w:p>
    <w:p w:rsidR="0020311A" w:rsidRPr="000257BC" w:rsidRDefault="0020311A" w:rsidP="009E5435">
      <w:pPr>
        <w:jc w:val="both"/>
        <w:rPr>
          <w:sz w:val="28"/>
          <w:szCs w:val="28"/>
        </w:rPr>
      </w:pPr>
      <w:r w:rsidRPr="000257BC">
        <w:rPr>
          <w:sz w:val="28"/>
          <w:szCs w:val="28"/>
        </w:rPr>
        <w:t>В случае превышения общей площади жилого помещения (квартиры), установленной заказчико</w:t>
      </w:r>
      <w:proofErr w:type="gramStart"/>
      <w:r w:rsidRPr="000257BC">
        <w:rPr>
          <w:sz w:val="28"/>
          <w:szCs w:val="28"/>
        </w:rPr>
        <w:t>м-</w:t>
      </w:r>
      <w:proofErr w:type="gramEnd"/>
      <w:r w:rsidRPr="000257BC">
        <w:rPr>
          <w:sz w:val="28"/>
          <w:szCs w:val="28"/>
        </w:rPr>
        <w:t xml:space="preserve"> изменения площади передаются застройщиком в собственность заказчику безвозмездно.</w:t>
      </w:r>
    </w:p>
    <w:p w:rsidR="0020311A" w:rsidRPr="000257BC" w:rsidRDefault="0020311A" w:rsidP="009E5435">
      <w:pPr>
        <w:jc w:val="both"/>
        <w:rPr>
          <w:sz w:val="28"/>
          <w:szCs w:val="28"/>
        </w:rPr>
      </w:pPr>
      <w:r w:rsidRPr="000257BC">
        <w:rPr>
          <w:sz w:val="28"/>
          <w:szCs w:val="28"/>
        </w:rPr>
        <w:t xml:space="preserve">          Стоимость 1 квадратного метра площади жилого помещения фиксированная и составляет </w:t>
      </w:r>
      <w:r w:rsidRPr="003A73FB">
        <w:rPr>
          <w:sz w:val="28"/>
          <w:szCs w:val="28"/>
        </w:rPr>
        <w:t xml:space="preserve">25 550,00 (двадцать </w:t>
      </w:r>
      <w:r>
        <w:rPr>
          <w:sz w:val="28"/>
          <w:szCs w:val="28"/>
        </w:rPr>
        <w:t>пять</w:t>
      </w:r>
      <w:r w:rsidRPr="003A73FB">
        <w:rPr>
          <w:sz w:val="28"/>
          <w:szCs w:val="28"/>
        </w:rPr>
        <w:t xml:space="preserve"> тысяч </w:t>
      </w:r>
      <w:r>
        <w:rPr>
          <w:sz w:val="28"/>
          <w:szCs w:val="28"/>
        </w:rPr>
        <w:t>пятьсот</w:t>
      </w:r>
      <w:r w:rsidRPr="003A73FB">
        <w:rPr>
          <w:sz w:val="28"/>
          <w:szCs w:val="28"/>
        </w:rPr>
        <w:t xml:space="preserve"> пятьдесят)</w:t>
      </w:r>
      <w:r w:rsidRPr="000257BC">
        <w:rPr>
          <w:sz w:val="28"/>
          <w:szCs w:val="28"/>
        </w:rPr>
        <w:t xml:space="preserve"> рублей.</w:t>
      </w:r>
    </w:p>
    <w:p w:rsidR="0020311A" w:rsidRPr="00863761" w:rsidRDefault="0020311A" w:rsidP="006F7B61">
      <w:pPr>
        <w:jc w:val="center"/>
      </w:pPr>
      <w:r>
        <w:t>Характеристика жилых помещений (квартир) по количеству комнат и площади.</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6"/>
        <w:gridCol w:w="5308"/>
        <w:gridCol w:w="2950"/>
        <w:gridCol w:w="18"/>
      </w:tblGrid>
      <w:tr w:rsidR="0020311A" w:rsidRPr="00DD05B5" w:rsidTr="006F7B61">
        <w:trPr>
          <w:trHeight w:hRule="exact" w:val="1701"/>
          <w:jc w:val="center"/>
        </w:trPr>
        <w:tc>
          <w:tcPr>
            <w:tcW w:w="1206" w:type="dxa"/>
          </w:tcPr>
          <w:p w:rsidR="0020311A" w:rsidRPr="006F7B61" w:rsidRDefault="0020311A" w:rsidP="006F7B61">
            <w:pPr>
              <w:jc w:val="center"/>
              <w:rPr>
                <w:sz w:val="28"/>
                <w:szCs w:val="28"/>
              </w:rPr>
            </w:pPr>
            <w:r w:rsidRPr="006F7B61">
              <w:rPr>
                <w:sz w:val="28"/>
                <w:szCs w:val="28"/>
              </w:rPr>
              <w:t xml:space="preserve">№ </w:t>
            </w:r>
            <w:proofErr w:type="spellStart"/>
            <w:proofErr w:type="gramStart"/>
            <w:r w:rsidRPr="006F7B61">
              <w:rPr>
                <w:sz w:val="28"/>
                <w:szCs w:val="28"/>
              </w:rPr>
              <w:t>п</w:t>
            </w:r>
            <w:proofErr w:type="spellEnd"/>
            <w:proofErr w:type="gramEnd"/>
            <w:r w:rsidRPr="006F7B61">
              <w:rPr>
                <w:sz w:val="28"/>
                <w:szCs w:val="28"/>
              </w:rPr>
              <w:t>/</w:t>
            </w:r>
            <w:proofErr w:type="spellStart"/>
            <w:r w:rsidRPr="006F7B61">
              <w:rPr>
                <w:sz w:val="28"/>
                <w:szCs w:val="28"/>
              </w:rPr>
              <w:t>п</w:t>
            </w:r>
            <w:proofErr w:type="spellEnd"/>
          </w:p>
        </w:tc>
        <w:tc>
          <w:tcPr>
            <w:tcW w:w="5308" w:type="dxa"/>
          </w:tcPr>
          <w:p w:rsidR="0020311A" w:rsidRPr="006F7B61" w:rsidRDefault="0020311A" w:rsidP="006F7B61">
            <w:pPr>
              <w:jc w:val="center"/>
              <w:rPr>
                <w:sz w:val="28"/>
                <w:szCs w:val="28"/>
              </w:rPr>
            </w:pPr>
            <w:r w:rsidRPr="006F7B61">
              <w:rPr>
                <w:sz w:val="28"/>
                <w:szCs w:val="28"/>
              </w:rPr>
              <w:t>Расселяемая площадь жилого помещения</w:t>
            </w:r>
          </w:p>
        </w:tc>
        <w:tc>
          <w:tcPr>
            <w:tcW w:w="2968" w:type="dxa"/>
            <w:gridSpan w:val="2"/>
          </w:tcPr>
          <w:p w:rsidR="0020311A" w:rsidRPr="006F7B61" w:rsidRDefault="0020311A" w:rsidP="006F7B61">
            <w:pPr>
              <w:ind w:right="-117"/>
              <w:jc w:val="center"/>
              <w:rPr>
                <w:sz w:val="28"/>
                <w:szCs w:val="28"/>
              </w:rPr>
            </w:pPr>
            <w:r w:rsidRPr="006F7B61">
              <w:rPr>
                <w:sz w:val="28"/>
                <w:szCs w:val="28"/>
              </w:rPr>
              <w:t>Количество комнат</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rPr>
            </w:pPr>
          </w:p>
        </w:tc>
        <w:tc>
          <w:tcPr>
            <w:tcW w:w="5308" w:type="dxa"/>
          </w:tcPr>
          <w:p w:rsidR="0020311A" w:rsidRPr="006F7B61" w:rsidRDefault="0020311A" w:rsidP="006F7B61">
            <w:pPr>
              <w:jc w:val="center"/>
              <w:rPr>
                <w:sz w:val="28"/>
                <w:szCs w:val="28"/>
              </w:rPr>
            </w:pPr>
            <w:r w:rsidRPr="006F7B61">
              <w:rPr>
                <w:sz w:val="28"/>
                <w:szCs w:val="28"/>
              </w:rPr>
              <w:t>46,8</w:t>
            </w:r>
          </w:p>
        </w:tc>
        <w:tc>
          <w:tcPr>
            <w:tcW w:w="2950" w:type="dxa"/>
          </w:tcPr>
          <w:p w:rsidR="0020311A" w:rsidRPr="006F7B61" w:rsidRDefault="0020311A" w:rsidP="006F7B61">
            <w:pPr>
              <w:jc w:val="center"/>
              <w:rPr>
                <w:sz w:val="28"/>
                <w:szCs w:val="28"/>
              </w:rPr>
            </w:pPr>
            <w:r w:rsidRPr="006F7B61">
              <w:rPr>
                <w:sz w:val="28"/>
                <w:szCs w:val="28"/>
              </w:rPr>
              <w:t>2</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lang w:val="en-US"/>
              </w:rPr>
            </w:pPr>
          </w:p>
        </w:tc>
        <w:tc>
          <w:tcPr>
            <w:tcW w:w="5308" w:type="dxa"/>
          </w:tcPr>
          <w:p w:rsidR="0020311A" w:rsidRPr="006F7B61" w:rsidRDefault="0020311A" w:rsidP="006F7B61">
            <w:pPr>
              <w:jc w:val="center"/>
              <w:rPr>
                <w:sz w:val="28"/>
                <w:szCs w:val="28"/>
              </w:rPr>
            </w:pPr>
            <w:r w:rsidRPr="006F7B61">
              <w:rPr>
                <w:sz w:val="28"/>
                <w:szCs w:val="28"/>
              </w:rPr>
              <w:t>17,5</w:t>
            </w:r>
          </w:p>
        </w:tc>
        <w:tc>
          <w:tcPr>
            <w:tcW w:w="2950" w:type="dxa"/>
          </w:tcPr>
          <w:p w:rsidR="0020311A" w:rsidRPr="006F7B61" w:rsidRDefault="0020311A" w:rsidP="006F7B61">
            <w:pPr>
              <w:jc w:val="center"/>
              <w:rPr>
                <w:sz w:val="28"/>
                <w:szCs w:val="28"/>
              </w:rPr>
            </w:pPr>
            <w:r w:rsidRPr="006F7B61">
              <w:rPr>
                <w:sz w:val="28"/>
                <w:szCs w:val="28"/>
              </w:rPr>
              <w:t>1</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lang w:val="en-US"/>
              </w:rPr>
            </w:pPr>
          </w:p>
        </w:tc>
        <w:tc>
          <w:tcPr>
            <w:tcW w:w="5308" w:type="dxa"/>
          </w:tcPr>
          <w:p w:rsidR="0020311A" w:rsidRPr="006F7B61" w:rsidRDefault="0020311A" w:rsidP="006F7B61">
            <w:pPr>
              <w:jc w:val="center"/>
              <w:rPr>
                <w:sz w:val="28"/>
                <w:szCs w:val="28"/>
                <w:lang w:val="en-US"/>
              </w:rPr>
            </w:pPr>
            <w:r w:rsidRPr="006F7B61">
              <w:rPr>
                <w:sz w:val="28"/>
                <w:szCs w:val="28"/>
                <w:lang w:val="en-US"/>
              </w:rPr>
              <w:t>22.7</w:t>
            </w:r>
          </w:p>
        </w:tc>
        <w:tc>
          <w:tcPr>
            <w:tcW w:w="2950" w:type="dxa"/>
          </w:tcPr>
          <w:p w:rsidR="0020311A" w:rsidRPr="006F7B61" w:rsidRDefault="0020311A" w:rsidP="006F7B61">
            <w:pPr>
              <w:jc w:val="center"/>
              <w:rPr>
                <w:sz w:val="28"/>
                <w:szCs w:val="28"/>
              </w:rPr>
            </w:pPr>
            <w:r w:rsidRPr="006F7B61">
              <w:rPr>
                <w:sz w:val="28"/>
                <w:szCs w:val="28"/>
              </w:rPr>
              <w:t>1</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lang w:val="en-US"/>
              </w:rPr>
            </w:pPr>
          </w:p>
        </w:tc>
        <w:tc>
          <w:tcPr>
            <w:tcW w:w="5308" w:type="dxa"/>
          </w:tcPr>
          <w:p w:rsidR="0020311A" w:rsidRPr="006F7B61" w:rsidRDefault="0020311A" w:rsidP="006F7B61">
            <w:pPr>
              <w:jc w:val="center"/>
              <w:rPr>
                <w:sz w:val="28"/>
                <w:szCs w:val="28"/>
              </w:rPr>
            </w:pPr>
            <w:r w:rsidRPr="006F7B61">
              <w:rPr>
                <w:sz w:val="28"/>
                <w:szCs w:val="28"/>
              </w:rPr>
              <w:t>46,5</w:t>
            </w:r>
          </w:p>
        </w:tc>
        <w:tc>
          <w:tcPr>
            <w:tcW w:w="2950" w:type="dxa"/>
          </w:tcPr>
          <w:p w:rsidR="0020311A" w:rsidRPr="006F7B61" w:rsidRDefault="0020311A" w:rsidP="006F7B61">
            <w:pPr>
              <w:jc w:val="center"/>
              <w:rPr>
                <w:sz w:val="28"/>
                <w:szCs w:val="28"/>
              </w:rPr>
            </w:pPr>
            <w:r w:rsidRPr="006F7B61">
              <w:rPr>
                <w:sz w:val="28"/>
                <w:szCs w:val="28"/>
              </w:rPr>
              <w:t>2</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lang w:val="en-US"/>
              </w:rPr>
            </w:pPr>
          </w:p>
        </w:tc>
        <w:tc>
          <w:tcPr>
            <w:tcW w:w="5308" w:type="dxa"/>
          </w:tcPr>
          <w:p w:rsidR="0020311A" w:rsidRPr="006F7B61" w:rsidRDefault="0020311A" w:rsidP="006F7B61">
            <w:pPr>
              <w:jc w:val="center"/>
              <w:rPr>
                <w:sz w:val="28"/>
                <w:szCs w:val="28"/>
              </w:rPr>
            </w:pPr>
            <w:r w:rsidRPr="006F7B61">
              <w:rPr>
                <w:sz w:val="28"/>
                <w:szCs w:val="28"/>
              </w:rPr>
              <w:t>12,0</w:t>
            </w:r>
          </w:p>
        </w:tc>
        <w:tc>
          <w:tcPr>
            <w:tcW w:w="2950" w:type="dxa"/>
          </w:tcPr>
          <w:p w:rsidR="0020311A" w:rsidRPr="006F7B61" w:rsidRDefault="0020311A" w:rsidP="006F7B61">
            <w:pPr>
              <w:jc w:val="center"/>
              <w:rPr>
                <w:sz w:val="28"/>
                <w:szCs w:val="28"/>
              </w:rPr>
            </w:pPr>
            <w:r w:rsidRPr="006F7B61">
              <w:rPr>
                <w:sz w:val="28"/>
                <w:szCs w:val="28"/>
              </w:rPr>
              <w:t>1</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rPr>
            </w:pPr>
          </w:p>
        </w:tc>
        <w:tc>
          <w:tcPr>
            <w:tcW w:w="5308" w:type="dxa"/>
          </w:tcPr>
          <w:p w:rsidR="0020311A" w:rsidRPr="006F7B61" w:rsidRDefault="0020311A" w:rsidP="006F7B61">
            <w:pPr>
              <w:jc w:val="center"/>
              <w:rPr>
                <w:sz w:val="28"/>
                <w:szCs w:val="28"/>
              </w:rPr>
            </w:pPr>
            <w:r w:rsidRPr="006F7B61">
              <w:rPr>
                <w:sz w:val="28"/>
                <w:szCs w:val="28"/>
              </w:rPr>
              <w:t>34,9</w:t>
            </w:r>
          </w:p>
        </w:tc>
        <w:tc>
          <w:tcPr>
            <w:tcW w:w="2950" w:type="dxa"/>
          </w:tcPr>
          <w:p w:rsidR="0020311A" w:rsidRPr="006F7B61" w:rsidRDefault="0020311A" w:rsidP="006F7B61">
            <w:pPr>
              <w:jc w:val="center"/>
              <w:rPr>
                <w:sz w:val="28"/>
                <w:szCs w:val="28"/>
              </w:rPr>
            </w:pPr>
            <w:r w:rsidRPr="006F7B61">
              <w:rPr>
                <w:sz w:val="28"/>
                <w:szCs w:val="28"/>
              </w:rPr>
              <w:t>2</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rPr>
            </w:pPr>
          </w:p>
        </w:tc>
        <w:tc>
          <w:tcPr>
            <w:tcW w:w="5308" w:type="dxa"/>
          </w:tcPr>
          <w:p w:rsidR="0020311A" w:rsidRPr="006F7B61" w:rsidRDefault="0020311A" w:rsidP="006F7B61">
            <w:pPr>
              <w:jc w:val="center"/>
              <w:rPr>
                <w:sz w:val="28"/>
                <w:szCs w:val="28"/>
              </w:rPr>
            </w:pPr>
            <w:r w:rsidRPr="006F7B61">
              <w:rPr>
                <w:sz w:val="28"/>
                <w:szCs w:val="28"/>
              </w:rPr>
              <w:t>31,1</w:t>
            </w:r>
          </w:p>
        </w:tc>
        <w:tc>
          <w:tcPr>
            <w:tcW w:w="2950" w:type="dxa"/>
          </w:tcPr>
          <w:p w:rsidR="0020311A" w:rsidRPr="006F7B61" w:rsidRDefault="0020311A" w:rsidP="006F7B61">
            <w:pPr>
              <w:jc w:val="center"/>
              <w:rPr>
                <w:sz w:val="28"/>
                <w:szCs w:val="28"/>
              </w:rPr>
            </w:pPr>
            <w:r w:rsidRPr="006F7B61">
              <w:rPr>
                <w:sz w:val="28"/>
                <w:szCs w:val="28"/>
              </w:rPr>
              <w:t>2</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rPr>
            </w:pPr>
          </w:p>
        </w:tc>
        <w:tc>
          <w:tcPr>
            <w:tcW w:w="5308" w:type="dxa"/>
          </w:tcPr>
          <w:p w:rsidR="0020311A" w:rsidRPr="006F7B61" w:rsidRDefault="0020311A" w:rsidP="006F7B61">
            <w:pPr>
              <w:jc w:val="center"/>
              <w:rPr>
                <w:sz w:val="28"/>
                <w:szCs w:val="28"/>
              </w:rPr>
            </w:pPr>
            <w:r w:rsidRPr="006F7B61">
              <w:rPr>
                <w:sz w:val="28"/>
                <w:szCs w:val="28"/>
              </w:rPr>
              <w:t>21,1</w:t>
            </w:r>
          </w:p>
        </w:tc>
        <w:tc>
          <w:tcPr>
            <w:tcW w:w="2950" w:type="dxa"/>
          </w:tcPr>
          <w:p w:rsidR="0020311A" w:rsidRPr="006F7B61" w:rsidRDefault="0020311A" w:rsidP="006F7B61">
            <w:pPr>
              <w:jc w:val="center"/>
              <w:rPr>
                <w:sz w:val="28"/>
                <w:szCs w:val="28"/>
              </w:rPr>
            </w:pPr>
            <w:r w:rsidRPr="006F7B61">
              <w:rPr>
                <w:sz w:val="28"/>
                <w:szCs w:val="28"/>
              </w:rPr>
              <w:t>1</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rPr>
            </w:pPr>
          </w:p>
        </w:tc>
        <w:tc>
          <w:tcPr>
            <w:tcW w:w="5308" w:type="dxa"/>
          </w:tcPr>
          <w:p w:rsidR="0020311A" w:rsidRPr="006F7B61" w:rsidRDefault="0020311A" w:rsidP="006F7B61">
            <w:pPr>
              <w:jc w:val="center"/>
              <w:rPr>
                <w:sz w:val="28"/>
                <w:szCs w:val="28"/>
              </w:rPr>
            </w:pPr>
            <w:r w:rsidRPr="006F7B61">
              <w:rPr>
                <w:sz w:val="28"/>
                <w:szCs w:val="28"/>
              </w:rPr>
              <w:t>37,8</w:t>
            </w:r>
          </w:p>
        </w:tc>
        <w:tc>
          <w:tcPr>
            <w:tcW w:w="2950" w:type="dxa"/>
          </w:tcPr>
          <w:p w:rsidR="0020311A" w:rsidRPr="006F7B61" w:rsidRDefault="0020311A" w:rsidP="006F7B61">
            <w:pPr>
              <w:jc w:val="center"/>
              <w:rPr>
                <w:sz w:val="28"/>
                <w:szCs w:val="28"/>
              </w:rPr>
            </w:pPr>
            <w:r w:rsidRPr="006F7B61">
              <w:rPr>
                <w:sz w:val="28"/>
                <w:szCs w:val="28"/>
              </w:rPr>
              <w:t>2</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rPr>
            </w:pPr>
          </w:p>
        </w:tc>
        <w:tc>
          <w:tcPr>
            <w:tcW w:w="5308" w:type="dxa"/>
          </w:tcPr>
          <w:p w:rsidR="0020311A" w:rsidRPr="006F7B61" w:rsidRDefault="0020311A" w:rsidP="006F7B61">
            <w:pPr>
              <w:jc w:val="center"/>
              <w:rPr>
                <w:sz w:val="28"/>
                <w:szCs w:val="28"/>
                <w:lang w:val="en-US"/>
              </w:rPr>
            </w:pPr>
            <w:r w:rsidRPr="006F7B61">
              <w:rPr>
                <w:sz w:val="28"/>
                <w:szCs w:val="28"/>
                <w:lang w:val="en-US"/>
              </w:rPr>
              <w:t>26.4</w:t>
            </w:r>
          </w:p>
        </w:tc>
        <w:tc>
          <w:tcPr>
            <w:tcW w:w="2950" w:type="dxa"/>
          </w:tcPr>
          <w:p w:rsidR="0020311A" w:rsidRPr="006F7B61" w:rsidRDefault="0020311A" w:rsidP="006F7B61">
            <w:pPr>
              <w:jc w:val="center"/>
              <w:rPr>
                <w:sz w:val="28"/>
                <w:szCs w:val="28"/>
              </w:rPr>
            </w:pPr>
            <w:r w:rsidRPr="006F7B61">
              <w:rPr>
                <w:sz w:val="28"/>
                <w:szCs w:val="28"/>
              </w:rPr>
              <w:t>1</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rPr>
            </w:pPr>
          </w:p>
        </w:tc>
        <w:tc>
          <w:tcPr>
            <w:tcW w:w="5308" w:type="dxa"/>
          </w:tcPr>
          <w:p w:rsidR="0020311A" w:rsidRPr="006F7B61" w:rsidRDefault="0020311A" w:rsidP="006F7B61">
            <w:pPr>
              <w:jc w:val="center"/>
              <w:rPr>
                <w:sz w:val="28"/>
                <w:szCs w:val="28"/>
              </w:rPr>
            </w:pPr>
            <w:r w:rsidRPr="006F7B61">
              <w:rPr>
                <w:sz w:val="28"/>
                <w:szCs w:val="28"/>
              </w:rPr>
              <w:t>30,8</w:t>
            </w:r>
          </w:p>
        </w:tc>
        <w:tc>
          <w:tcPr>
            <w:tcW w:w="2950" w:type="dxa"/>
          </w:tcPr>
          <w:p w:rsidR="0020311A" w:rsidRPr="006F7B61" w:rsidRDefault="0020311A" w:rsidP="006F7B61">
            <w:pPr>
              <w:jc w:val="center"/>
              <w:rPr>
                <w:sz w:val="28"/>
                <w:szCs w:val="28"/>
              </w:rPr>
            </w:pPr>
            <w:r w:rsidRPr="006F7B61">
              <w:rPr>
                <w:sz w:val="28"/>
                <w:szCs w:val="28"/>
              </w:rPr>
              <w:t>2</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rPr>
            </w:pPr>
          </w:p>
        </w:tc>
        <w:tc>
          <w:tcPr>
            <w:tcW w:w="5308" w:type="dxa"/>
          </w:tcPr>
          <w:p w:rsidR="0020311A" w:rsidRPr="006F7B61" w:rsidRDefault="0020311A" w:rsidP="006F7B61">
            <w:pPr>
              <w:jc w:val="center"/>
              <w:rPr>
                <w:sz w:val="28"/>
                <w:szCs w:val="28"/>
              </w:rPr>
            </w:pPr>
            <w:r w:rsidRPr="006F7B61">
              <w:rPr>
                <w:sz w:val="28"/>
                <w:szCs w:val="28"/>
              </w:rPr>
              <w:t>51,0</w:t>
            </w:r>
          </w:p>
        </w:tc>
        <w:tc>
          <w:tcPr>
            <w:tcW w:w="2950" w:type="dxa"/>
          </w:tcPr>
          <w:p w:rsidR="0020311A" w:rsidRPr="006F7B61" w:rsidRDefault="0020311A" w:rsidP="006F7B61">
            <w:pPr>
              <w:jc w:val="center"/>
              <w:rPr>
                <w:sz w:val="28"/>
                <w:szCs w:val="28"/>
              </w:rPr>
            </w:pPr>
            <w:r w:rsidRPr="006F7B61">
              <w:rPr>
                <w:sz w:val="28"/>
                <w:szCs w:val="28"/>
              </w:rPr>
              <w:t>2</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rPr>
            </w:pPr>
          </w:p>
        </w:tc>
        <w:tc>
          <w:tcPr>
            <w:tcW w:w="5308" w:type="dxa"/>
          </w:tcPr>
          <w:p w:rsidR="0020311A" w:rsidRPr="006F7B61" w:rsidRDefault="0020311A" w:rsidP="006F7B61">
            <w:pPr>
              <w:jc w:val="center"/>
              <w:rPr>
                <w:sz w:val="28"/>
                <w:szCs w:val="28"/>
              </w:rPr>
            </w:pPr>
            <w:r w:rsidRPr="006F7B61">
              <w:rPr>
                <w:sz w:val="28"/>
                <w:szCs w:val="28"/>
              </w:rPr>
              <w:t>24,6</w:t>
            </w:r>
          </w:p>
        </w:tc>
        <w:tc>
          <w:tcPr>
            <w:tcW w:w="2950" w:type="dxa"/>
          </w:tcPr>
          <w:p w:rsidR="0020311A" w:rsidRPr="006F7B61" w:rsidRDefault="0020311A" w:rsidP="006F7B61">
            <w:pPr>
              <w:jc w:val="center"/>
              <w:rPr>
                <w:sz w:val="28"/>
                <w:szCs w:val="28"/>
              </w:rPr>
            </w:pPr>
            <w:r w:rsidRPr="006F7B61">
              <w:rPr>
                <w:sz w:val="28"/>
                <w:szCs w:val="28"/>
              </w:rPr>
              <w:t>1</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rPr>
            </w:pPr>
          </w:p>
        </w:tc>
        <w:tc>
          <w:tcPr>
            <w:tcW w:w="5308" w:type="dxa"/>
          </w:tcPr>
          <w:p w:rsidR="0020311A" w:rsidRPr="006F7B61" w:rsidRDefault="0020311A" w:rsidP="006F7B61">
            <w:pPr>
              <w:jc w:val="center"/>
              <w:rPr>
                <w:sz w:val="28"/>
                <w:szCs w:val="28"/>
              </w:rPr>
            </w:pPr>
            <w:r w:rsidRPr="006F7B61">
              <w:rPr>
                <w:sz w:val="28"/>
                <w:szCs w:val="28"/>
              </w:rPr>
              <w:t>32,5</w:t>
            </w:r>
          </w:p>
        </w:tc>
        <w:tc>
          <w:tcPr>
            <w:tcW w:w="2950" w:type="dxa"/>
          </w:tcPr>
          <w:p w:rsidR="0020311A" w:rsidRPr="006F7B61" w:rsidRDefault="0020311A" w:rsidP="006F7B61">
            <w:pPr>
              <w:jc w:val="center"/>
              <w:rPr>
                <w:sz w:val="28"/>
                <w:szCs w:val="28"/>
              </w:rPr>
            </w:pPr>
            <w:r w:rsidRPr="006F7B61">
              <w:rPr>
                <w:sz w:val="28"/>
                <w:szCs w:val="28"/>
              </w:rPr>
              <w:t>3</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rPr>
            </w:pPr>
          </w:p>
        </w:tc>
        <w:tc>
          <w:tcPr>
            <w:tcW w:w="5308" w:type="dxa"/>
          </w:tcPr>
          <w:p w:rsidR="0020311A" w:rsidRPr="006F7B61" w:rsidRDefault="0020311A" w:rsidP="006F7B61">
            <w:pPr>
              <w:jc w:val="center"/>
              <w:rPr>
                <w:sz w:val="28"/>
                <w:szCs w:val="28"/>
              </w:rPr>
            </w:pPr>
            <w:r w:rsidRPr="006F7B61">
              <w:rPr>
                <w:sz w:val="28"/>
                <w:szCs w:val="28"/>
              </w:rPr>
              <w:t>19,7</w:t>
            </w:r>
          </w:p>
        </w:tc>
        <w:tc>
          <w:tcPr>
            <w:tcW w:w="2950" w:type="dxa"/>
          </w:tcPr>
          <w:p w:rsidR="0020311A" w:rsidRPr="006F7B61" w:rsidRDefault="0020311A" w:rsidP="006F7B61">
            <w:pPr>
              <w:jc w:val="center"/>
              <w:rPr>
                <w:sz w:val="28"/>
                <w:szCs w:val="28"/>
              </w:rPr>
            </w:pPr>
            <w:r w:rsidRPr="006F7B61">
              <w:rPr>
                <w:sz w:val="28"/>
                <w:szCs w:val="28"/>
              </w:rPr>
              <w:t>1</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rPr>
            </w:pPr>
          </w:p>
        </w:tc>
        <w:tc>
          <w:tcPr>
            <w:tcW w:w="5308" w:type="dxa"/>
          </w:tcPr>
          <w:p w:rsidR="0020311A" w:rsidRPr="006F7B61" w:rsidRDefault="0020311A" w:rsidP="006F7B61">
            <w:pPr>
              <w:jc w:val="center"/>
              <w:rPr>
                <w:sz w:val="28"/>
                <w:szCs w:val="28"/>
              </w:rPr>
            </w:pPr>
            <w:r w:rsidRPr="006F7B61">
              <w:rPr>
                <w:sz w:val="28"/>
                <w:szCs w:val="28"/>
              </w:rPr>
              <w:t>25,4</w:t>
            </w:r>
          </w:p>
        </w:tc>
        <w:tc>
          <w:tcPr>
            <w:tcW w:w="2950" w:type="dxa"/>
          </w:tcPr>
          <w:p w:rsidR="0020311A" w:rsidRPr="006F7B61" w:rsidRDefault="0020311A" w:rsidP="006F7B61">
            <w:pPr>
              <w:jc w:val="center"/>
              <w:rPr>
                <w:sz w:val="28"/>
                <w:szCs w:val="28"/>
              </w:rPr>
            </w:pPr>
            <w:r w:rsidRPr="006F7B61">
              <w:rPr>
                <w:sz w:val="28"/>
                <w:szCs w:val="28"/>
              </w:rPr>
              <w:t>1</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rPr>
            </w:pPr>
          </w:p>
        </w:tc>
        <w:tc>
          <w:tcPr>
            <w:tcW w:w="5308" w:type="dxa"/>
          </w:tcPr>
          <w:p w:rsidR="0020311A" w:rsidRPr="006F7B61" w:rsidRDefault="0020311A" w:rsidP="006F7B61">
            <w:pPr>
              <w:jc w:val="center"/>
              <w:rPr>
                <w:sz w:val="28"/>
                <w:szCs w:val="28"/>
              </w:rPr>
            </w:pPr>
            <w:r w:rsidRPr="006F7B61">
              <w:rPr>
                <w:sz w:val="28"/>
                <w:szCs w:val="28"/>
              </w:rPr>
              <w:t>39,9</w:t>
            </w:r>
          </w:p>
        </w:tc>
        <w:tc>
          <w:tcPr>
            <w:tcW w:w="2950" w:type="dxa"/>
          </w:tcPr>
          <w:p w:rsidR="0020311A" w:rsidRPr="006F7B61" w:rsidRDefault="0020311A" w:rsidP="006F7B61">
            <w:pPr>
              <w:jc w:val="center"/>
              <w:rPr>
                <w:sz w:val="28"/>
                <w:szCs w:val="28"/>
              </w:rPr>
            </w:pPr>
            <w:r w:rsidRPr="006F7B61">
              <w:rPr>
                <w:sz w:val="28"/>
                <w:szCs w:val="28"/>
              </w:rPr>
              <w:t>2</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rPr>
            </w:pPr>
          </w:p>
        </w:tc>
        <w:tc>
          <w:tcPr>
            <w:tcW w:w="5308" w:type="dxa"/>
          </w:tcPr>
          <w:p w:rsidR="0020311A" w:rsidRPr="006F7B61" w:rsidRDefault="0020311A" w:rsidP="006F7B61">
            <w:pPr>
              <w:jc w:val="center"/>
              <w:rPr>
                <w:sz w:val="28"/>
                <w:szCs w:val="28"/>
                <w:lang w:val="en-US"/>
              </w:rPr>
            </w:pPr>
            <w:r w:rsidRPr="006F7B61">
              <w:rPr>
                <w:sz w:val="28"/>
                <w:szCs w:val="28"/>
              </w:rPr>
              <w:t>21,0</w:t>
            </w:r>
          </w:p>
        </w:tc>
        <w:tc>
          <w:tcPr>
            <w:tcW w:w="2950" w:type="dxa"/>
          </w:tcPr>
          <w:p w:rsidR="0020311A" w:rsidRPr="006F7B61" w:rsidRDefault="0020311A" w:rsidP="006F7B61">
            <w:pPr>
              <w:jc w:val="center"/>
              <w:rPr>
                <w:sz w:val="28"/>
                <w:szCs w:val="28"/>
              </w:rPr>
            </w:pPr>
            <w:r w:rsidRPr="006F7B61">
              <w:rPr>
                <w:sz w:val="28"/>
                <w:szCs w:val="28"/>
              </w:rPr>
              <w:t>1</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rPr>
            </w:pPr>
          </w:p>
        </w:tc>
        <w:tc>
          <w:tcPr>
            <w:tcW w:w="5308" w:type="dxa"/>
          </w:tcPr>
          <w:p w:rsidR="0020311A" w:rsidRPr="006F7B61" w:rsidRDefault="0020311A" w:rsidP="006F7B61">
            <w:pPr>
              <w:jc w:val="center"/>
              <w:rPr>
                <w:sz w:val="28"/>
                <w:szCs w:val="28"/>
              </w:rPr>
            </w:pPr>
            <w:r w:rsidRPr="006F7B61">
              <w:rPr>
                <w:sz w:val="28"/>
                <w:szCs w:val="28"/>
              </w:rPr>
              <w:t>33,4</w:t>
            </w:r>
          </w:p>
        </w:tc>
        <w:tc>
          <w:tcPr>
            <w:tcW w:w="2950" w:type="dxa"/>
          </w:tcPr>
          <w:p w:rsidR="0020311A" w:rsidRPr="006F7B61" w:rsidRDefault="0020311A" w:rsidP="006F7B61">
            <w:pPr>
              <w:jc w:val="center"/>
              <w:rPr>
                <w:sz w:val="28"/>
                <w:szCs w:val="28"/>
              </w:rPr>
            </w:pPr>
            <w:r w:rsidRPr="006F7B61">
              <w:rPr>
                <w:sz w:val="28"/>
                <w:szCs w:val="28"/>
              </w:rPr>
              <w:t>2</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rPr>
            </w:pPr>
          </w:p>
        </w:tc>
        <w:tc>
          <w:tcPr>
            <w:tcW w:w="5308" w:type="dxa"/>
          </w:tcPr>
          <w:p w:rsidR="0020311A" w:rsidRPr="006F7B61" w:rsidRDefault="0020311A" w:rsidP="006F7B61">
            <w:pPr>
              <w:jc w:val="center"/>
              <w:rPr>
                <w:sz w:val="28"/>
                <w:szCs w:val="28"/>
              </w:rPr>
            </w:pPr>
            <w:r w:rsidRPr="006F7B61">
              <w:rPr>
                <w:sz w:val="28"/>
                <w:szCs w:val="28"/>
              </w:rPr>
              <w:t>41,0</w:t>
            </w:r>
          </w:p>
        </w:tc>
        <w:tc>
          <w:tcPr>
            <w:tcW w:w="2950" w:type="dxa"/>
          </w:tcPr>
          <w:p w:rsidR="0020311A" w:rsidRPr="006F7B61" w:rsidRDefault="0020311A" w:rsidP="006F7B61">
            <w:pPr>
              <w:jc w:val="center"/>
              <w:rPr>
                <w:sz w:val="28"/>
                <w:szCs w:val="28"/>
              </w:rPr>
            </w:pPr>
            <w:r w:rsidRPr="006F7B61">
              <w:rPr>
                <w:sz w:val="28"/>
                <w:szCs w:val="28"/>
              </w:rPr>
              <w:t>3</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rPr>
            </w:pPr>
          </w:p>
        </w:tc>
        <w:tc>
          <w:tcPr>
            <w:tcW w:w="5308" w:type="dxa"/>
          </w:tcPr>
          <w:p w:rsidR="0020311A" w:rsidRPr="006F7B61" w:rsidRDefault="0020311A" w:rsidP="006F7B61">
            <w:pPr>
              <w:jc w:val="center"/>
              <w:rPr>
                <w:sz w:val="28"/>
                <w:szCs w:val="28"/>
              </w:rPr>
            </w:pPr>
            <w:r w:rsidRPr="006F7B61">
              <w:rPr>
                <w:sz w:val="28"/>
                <w:szCs w:val="28"/>
              </w:rPr>
              <w:t>47,7</w:t>
            </w:r>
          </w:p>
        </w:tc>
        <w:tc>
          <w:tcPr>
            <w:tcW w:w="2950" w:type="dxa"/>
          </w:tcPr>
          <w:p w:rsidR="0020311A" w:rsidRPr="006F7B61" w:rsidRDefault="0020311A" w:rsidP="006F7B61">
            <w:pPr>
              <w:jc w:val="center"/>
              <w:rPr>
                <w:sz w:val="28"/>
                <w:szCs w:val="28"/>
              </w:rPr>
            </w:pPr>
            <w:r w:rsidRPr="006F7B61">
              <w:rPr>
                <w:sz w:val="28"/>
                <w:szCs w:val="28"/>
              </w:rPr>
              <w:t>3</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rPr>
            </w:pPr>
          </w:p>
        </w:tc>
        <w:tc>
          <w:tcPr>
            <w:tcW w:w="5308" w:type="dxa"/>
          </w:tcPr>
          <w:p w:rsidR="0020311A" w:rsidRPr="006F7B61" w:rsidRDefault="0020311A" w:rsidP="006F7B61">
            <w:pPr>
              <w:jc w:val="center"/>
              <w:rPr>
                <w:sz w:val="28"/>
                <w:szCs w:val="28"/>
              </w:rPr>
            </w:pPr>
            <w:r w:rsidRPr="006F7B61">
              <w:rPr>
                <w:sz w:val="28"/>
                <w:szCs w:val="28"/>
              </w:rPr>
              <w:t xml:space="preserve">28,5 </w:t>
            </w:r>
          </w:p>
        </w:tc>
        <w:tc>
          <w:tcPr>
            <w:tcW w:w="2950" w:type="dxa"/>
          </w:tcPr>
          <w:p w:rsidR="0020311A" w:rsidRPr="006F7B61" w:rsidRDefault="0020311A" w:rsidP="006F7B61">
            <w:pPr>
              <w:jc w:val="center"/>
              <w:rPr>
                <w:sz w:val="28"/>
                <w:szCs w:val="28"/>
              </w:rPr>
            </w:pPr>
            <w:r w:rsidRPr="006F7B61">
              <w:rPr>
                <w:sz w:val="28"/>
                <w:szCs w:val="28"/>
              </w:rPr>
              <w:t>1</w:t>
            </w:r>
          </w:p>
        </w:tc>
      </w:tr>
      <w:tr w:rsidR="0020311A" w:rsidRPr="00DD05B5" w:rsidTr="006F7B61">
        <w:trPr>
          <w:gridAfter w:val="1"/>
          <w:wAfter w:w="18" w:type="dxa"/>
          <w:jc w:val="center"/>
        </w:trPr>
        <w:tc>
          <w:tcPr>
            <w:tcW w:w="1206" w:type="dxa"/>
          </w:tcPr>
          <w:p w:rsidR="0020311A" w:rsidRPr="006F7B61" w:rsidRDefault="0020311A" w:rsidP="006F7B61">
            <w:pPr>
              <w:pStyle w:val="ListParagraph"/>
              <w:numPr>
                <w:ilvl w:val="0"/>
                <w:numId w:val="22"/>
              </w:numPr>
              <w:spacing w:after="0" w:line="240" w:lineRule="auto"/>
              <w:jc w:val="center"/>
              <w:rPr>
                <w:rFonts w:ascii="Times New Roman" w:hAnsi="Times New Roman"/>
                <w:sz w:val="28"/>
                <w:szCs w:val="28"/>
              </w:rPr>
            </w:pPr>
          </w:p>
        </w:tc>
        <w:tc>
          <w:tcPr>
            <w:tcW w:w="5308" w:type="dxa"/>
          </w:tcPr>
          <w:p w:rsidR="0020311A" w:rsidRPr="006F7B61" w:rsidRDefault="0020311A" w:rsidP="006F7B61">
            <w:pPr>
              <w:jc w:val="center"/>
              <w:rPr>
                <w:sz w:val="28"/>
                <w:szCs w:val="28"/>
              </w:rPr>
            </w:pPr>
            <w:r w:rsidRPr="006F7B61">
              <w:rPr>
                <w:sz w:val="28"/>
                <w:szCs w:val="28"/>
              </w:rPr>
              <w:t>25,0</w:t>
            </w:r>
          </w:p>
        </w:tc>
        <w:tc>
          <w:tcPr>
            <w:tcW w:w="2950" w:type="dxa"/>
          </w:tcPr>
          <w:p w:rsidR="0020311A" w:rsidRPr="006F7B61" w:rsidRDefault="0020311A" w:rsidP="006F7B61">
            <w:pPr>
              <w:jc w:val="center"/>
              <w:rPr>
                <w:sz w:val="28"/>
                <w:szCs w:val="28"/>
              </w:rPr>
            </w:pPr>
            <w:r w:rsidRPr="006F7B61">
              <w:rPr>
                <w:sz w:val="28"/>
                <w:szCs w:val="28"/>
              </w:rPr>
              <w:t>1</w:t>
            </w:r>
          </w:p>
        </w:tc>
      </w:tr>
      <w:tr w:rsidR="0020311A" w:rsidRPr="00DD05B5" w:rsidTr="006F7B61">
        <w:trPr>
          <w:gridAfter w:val="1"/>
          <w:wAfter w:w="18" w:type="dxa"/>
          <w:jc w:val="center"/>
        </w:trPr>
        <w:tc>
          <w:tcPr>
            <w:tcW w:w="1206" w:type="dxa"/>
          </w:tcPr>
          <w:p w:rsidR="0020311A" w:rsidRPr="006F7B61" w:rsidRDefault="0020311A" w:rsidP="006F7B61">
            <w:pPr>
              <w:jc w:val="center"/>
              <w:rPr>
                <w:b/>
                <w:sz w:val="28"/>
                <w:szCs w:val="28"/>
              </w:rPr>
            </w:pPr>
            <w:r w:rsidRPr="006F7B61">
              <w:rPr>
                <w:b/>
                <w:sz w:val="28"/>
                <w:szCs w:val="28"/>
              </w:rPr>
              <w:t>Итого:</w:t>
            </w:r>
          </w:p>
        </w:tc>
        <w:tc>
          <w:tcPr>
            <w:tcW w:w="5308" w:type="dxa"/>
          </w:tcPr>
          <w:p w:rsidR="0020311A" w:rsidRPr="006F7B61" w:rsidRDefault="0020311A" w:rsidP="006F7B61">
            <w:pPr>
              <w:jc w:val="center"/>
              <w:rPr>
                <w:b/>
              </w:rPr>
            </w:pPr>
            <w:r w:rsidRPr="006F7B61">
              <w:rPr>
                <w:b/>
              </w:rPr>
              <w:t>717,3</w:t>
            </w:r>
          </w:p>
        </w:tc>
        <w:tc>
          <w:tcPr>
            <w:tcW w:w="2950" w:type="dxa"/>
          </w:tcPr>
          <w:p w:rsidR="0020311A" w:rsidRPr="006F7B61" w:rsidRDefault="0020311A" w:rsidP="006F7B61">
            <w:pPr>
              <w:jc w:val="center"/>
              <w:rPr>
                <w:sz w:val="28"/>
                <w:szCs w:val="28"/>
              </w:rPr>
            </w:pPr>
          </w:p>
        </w:tc>
      </w:tr>
    </w:tbl>
    <w:p w:rsidR="0020311A" w:rsidRDefault="0020311A" w:rsidP="006F7B61">
      <w:pPr>
        <w:jc w:val="center"/>
      </w:pPr>
    </w:p>
    <w:p w:rsidR="0020311A" w:rsidRDefault="0020311A" w:rsidP="004039BD">
      <w:pPr>
        <w:rPr>
          <w:b/>
          <w:sz w:val="28"/>
          <w:szCs w:val="28"/>
        </w:rPr>
      </w:pPr>
    </w:p>
    <w:p w:rsidR="0020311A" w:rsidRDefault="0020311A" w:rsidP="009E5435">
      <w:pPr>
        <w:jc w:val="center"/>
        <w:rPr>
          <w:b/>
          <w:sz w:val="28"/>
          <w:szCs w:val="28"/>
        </w:rPr>
      </w:pPr>
      <w:r>
        <w:rPr>
          <w:b/>
          <w:sz w:val="28"/>
          <w:szCs w:val="28"/>
        </w:rPr>
        <w:t>Требования к безопасности жилого помещения.</w:t>
      </w:r>
    </w:p>
    <w:p w:rsidR="0020311A" w:rsidRDefault="0020311A" w:rsidP="009E5435">
      <w:pPr>
        <w:jc w:val="center"/>
        <w:rPr>
          <w:b/>
          <w:sz w:val="28"/>
          <w:szCs w:val="28"/>
        </w:rPr>
      </w:pPr>
    </w:p>
    <w:p w:rsidR="0020311A" w:rsidRDefault="0020311A" w:rsidP="009E5435">
      <w:pPr>
        <w:ind w:firstLine="720"/>
        <w:jc w:val="both"/>
        <w:rPr>
          <w:sz w:val="28"/>
          <w:szCs w:val="28"/>
        </w:rPr>
      </w:pPr>
      <w:r>
        <w:rPr>
          <w:sz w:val="28"/>
          <w:szCs w:val="28"/>
        </w:rPr>
        <w:t xml:space="preserve">Жилое помещение должно иметь надлежащее санитарное и техническое состояние (соответствие требованиям Федеральных законов № 52-ФЗ, № 123-ФЗ, </w:t>
      </w:r>
      <w:proofErr w:type="spellStart"/>
      <w:r>
        <w:rPr>
          <w:sz w:val="28"/>
          <w:szCs w:val="28"/>
        </w:rPr>
        <w:t>СНиП</w:t>
      </w:r>
      <w:proofErr w:type="spellEnd"/>
      <w:r>
        <w:rPr>
          <w:sz w:val="28"/>
          <w:szCs w:val="28"/>
        </w:rPr>
        <w:t xml:space="preserve"> 21-01-97*, </w:t>
      </w:r>
      <w:proofErr w:type="spellStart"/>
      <w:r>
        <w:rPr>
          <w:sz w:val="28"/>
          <w:szCs w:val="28"/>
        </w:rPr>
        <w:t>СНиП</w:t>
      </w:r>
      <w:proofErr w:type="spellEnd"/>
      <w:r>
        <w:rPr>
          <w:sz w:val="28"/>
          <w:szCs w:val="28"/>
        </w:rPr>
        <w:t xml:space="preserve"> 32-02-2003, </w:t>
      </w:r>
      <w:proofErr w:type="spellStart"/>
      <w:r>
        <w:rPr>
          <w:sz w:val="28"/>
          <w:szCs w:val="28"/>
        </w:rPr>
        <w:t>СНиП</w:t>
      </w:r>
      <w:proofErr w:type="spellEnd"/>
      <w:r>
        <w:rPr>
          <w:sz w:val="28"/>
          <w:szCs w:val="28"/>
        </w:rPr>
        <w:t xml:space="preserve"> 23-05-95*, </w:t>
      </w:r>
      <w:proofErr w:type="spellStart"/>
      <w:r>
        <w:rPr>
          <w:sz w:val="28"/>
          <w:szCs w:val="28"/>
        </w:rPr>
        <w:t>СНиП</w:t>
      </w:r>
      <w:proofErr w:type="spellEnd"/>
      <w:r>
        <w:rPr>
          <w:sz w:val="28"/>
          <w:szCs w:val="28"/>
        </w:rPr>
        <w:t xml:space="preserve"> 41-01-2003, СНиП</w:t>
      </w:r>
      <w:proofErr w:type="gramStart"/>
      <w:r>
        <w:rPr>
          <w:sz w:val="28"/>
          <w:szCs w:val="28"/>
        </w:rPr>
        <w:t>2</w:t>
      </w:r>
      <w:proofErr w:type="gramEnd"/>
      <w:r>
        <w:rPr>
          <w:sz w:val="28"/>
          <w:szCs w:val="28"/>
        </w:rPr>
        <w:t>.04.01-85* и иным нормативным документам РФ), позволяющее его нормальную эксплуатацию, быть свободным и подготовленным к заселению, отвечать установленным строительным, санитарным, противопожарным  нормам и правилам и техническим регламентам.</w:t>
      </w:r>
    </w:p>
    <w:p w:rsidR="0020311A" w:rsidRDefault="0020311A" w:rsidP="009E5435">
      <w:pPr>
        <w:jc w:val="center"/>
        <w:rPr>
          <w:b/>
          <w:sz w:val="28"/>
          <w:szCs w:val="28"/>
        </w:rPr>
      </w:pPr>
    </w:p>
    <w:p w:rsidR="0020311A" w:rsidRDefault="0020311A" w:rsidP="009E5435">
      <w:pPr>
        <w:jc w:val="center"/>
        <w:rPr>
          <w:b/>
          <w:sz w:val="28"/>
          <w:szCs w:val="28"/>
        </w:rPr>
      </w:pPr>
      <w:r>
        <w:rPr>
          <w:b/>
          <w:sz w:val="28"/>
          <w:szCs w:val="28"/>
        </w:rPr>
        <w:t xml:space="preserve">Требования к функциональным характеристикам </w:t>
      </w:r>
    </w:p>
    <w:p w:rsidR="0020311A" w:rsidRDefault="0020311A" w:rsidP="009E5435">
      <w:pPr>
        <w:jc w:val="center"/>
        <w:rPr>
          <w:b/>
          <w:sz w:val="28"/>
          <w:szCs w:val="28"/>
        </w:rPr>
      </w:pPr>
      <w:r>
        <w:rPr>
          <w:b/>
          <w:sz w:val="28"/>
          <w:szCs w:val="28"/>
        </w:rPr>
        <w:t>(потребительским свойствам) жилого помещения</w:t>
      </w:r>
    </w:p>
    <w:p w:rsidR="0020311A" w:rsidRDefault="0020311A" w:rsidP="009E5435">
      <w:pPr>
        <w:rPr>
          <w:b/>
          <w:sz w:val="28"/>
          <w:szCs w:val="28"/>
        </w:rPr>
      </w:pPr>
    </w:p>
    <w:p w:rsidR="0020311A" w:rsidRDefault="0020311A" w:rsidP="009E5435">
      <w:pPr>
        <w:ind w:firstLine="567"/>
        <w:rPr>
          <w:b/>
          <w:sz w:val="28"/>
          <w:szCs w:val="28"/>
        </w:rPr>
      </w:pPr>
      <w:r>
        <w:rPr>
          <w:b/>
          <w:sz w:val="28"/>
          <w:szCs w:val="28"/>
        </w:rPr>
        <w:t xml:space="preserve">1. Техническая характеристика жилого помещения. </w:t>
      </w:r>
    </w:p>
    <w:p w:rsidR="0020311A" w:rsidRDefault="0020311A" w:rsidP="009E5435">
      <w:pPr>
        <w:ind w:firstLine="567"/>
        <w:jc w:val="both"/>
        <w:rPr>
          <w:sz w:val="28"/>
          <w:szCs w:val="28"/>
        </w:rPr>
      </w:pPr>
      <w:r>
        <w:rPr>
          <w:sz w:val="28"/>
          <w:szCs w:val="28"/>
        </w:rPr>
        <w:t xml:space="preserve">1.1.Несущие, ограждающие конструкции, а также внутренние стены и перегородки  жилого помещения должны соответствовать строительным нормам и иным нормативным документам РФ по теплотехническим, прочностным, звукоизоляционным и иным параметрам. </w:t>
      </w:r>
    </w:p>
    <w:p w:rsidR="0020311A" w:rsidRDefault="0020311A" w:rsidP="009E5435">
      <w:pPr>
        <w:ind w:firstLine="567"/>
        <w:jc w:val="both"/>
        <w:rPr>
          <w:sz w:val="28"/>
          <w:szCs w:val="28"/>
        </w:rPr>
      </w:pPr>
      <w:r>
        <w:rPr>
          <w:sz w:val="28"/>
          <w:szCs w:val="28"/>
        </w:rPr>
        <w:t xml:space="preserve">1.2. Кровля дома – скатная, покрытая  </w:t>
      </w:r>
      <w:proofErr w:type="spellStart"/>
      <w:r>
        <w:rPr>
          <w:sz w:val="28"/>
          <w:szCs w:val="28"/>
        </w:rPr>
        <w:t>металлопрофилем</w:t>
      </w:r>
      <w:proofErr w:type="spellEnd"/>
      <w:r>
        <w:rPr>
          <w:sz w:val="28"/>
          <w:szCs w:val="28"/>
        </w:rPr>
        <w:t xml:space="preserve"> или шифером.</w:t>
      </w:r>
    </w:p>
    <w:p w:rsidR="0020311A" w:rsidRDefault="0020311A" w:rsidP="009E5435">
      <w:pPr>
        <w:ind w:firstLine="567"/>
        <w:jc w:val="both"/>
        <w:rPr>
          <w:sz w:val="28"/>
          <w:szCs w:val="28"/>
        </w:rPr>
      </w:pPr>
      <w:r>
        <w:rPr>
          <w:sz w:val="28"/>
          <w:szCs w:val="28"/>
        </w:rPr>
        <w:t>1.3. Наличие инженерных систем:</w:t>
      </w:r>
    </w:p>
    <w:p w:rsidR="0020311A" w:rsidRDefault="0020311A" w:rsidP="009E5435">
      <w:pPr>
        <w:ind w:firstLine="567"/>
        <w:jc w:val="both"/>
        <w:rPr>
          <w:sz w:val="28"/>
          <w:szCs w:val="28"/>
        </w:rPr>
      </w:pPr>
      <w:r>
        <w:rPr>
          <w:b/>
          <w:sz w:val="28"/>
          <w:szCs w:val="28"/>
        </w:rPr>
        <w:t>-</w:t>
      </w:r>
      <w:r>
        <w:rPr>
          <w:sz w:val="28"/>
          <w:szCs w:val="28"/>
        </w:rPr>
        <w:t>центрального или автономного отопления;</w:t>
      </w:r>
    </w:p>
    <w:p w:rsidR="0020311A" w:rsidRDefault="0020311A" w:rsidP="009E5435">
      <w:pPr>
        <w:ind w:firstLine="567"/>
        <w:jc w:val="both"/>
        <w:rPr>
          <w:sz w:val="28"/>
          <w:szCs w:val="28"/>
        </w:rPr>
      </w:pPr>
      <w:r>
        <w:rPr>
          <w:b/>
          <w:sz w:val="28"/>
          <w:szCs w:val="28"/>
        </w:rPr>
        <w:t>-</w:t>
      </w:r>
      <w:r>
        <w:t xml:space="preserve"> </w:t>
      </w:r>
      <w:r>
        <w:rPr>
          <w:sz w:val="28"/>
          <w:szCs w:val="28"/>
        </w:rPr>
        <w:t>центрального холодного водоснабжения;</w:t>
      </w:r>
    </w:p>
    <w:p w:rsidR="0020311A" w:rsidRDefault="0020311A" w:rsidP="009E5435">
      <w:pPr>
        <w:ind w:firstLine="567"/>
        <w:jc w:val="both"/>
        <w:rPr>
          <w:sz w:val="28"/>
          <w:szCs w:val="28"/>
        </w:rPr>
      </w:pPr>
      <w:r>
        <w:rPr>
          <w:b/>
          <w:sz w:val="28"/>
          <w:szCs w:val="28"/>
        </w:rPr>
        <w:t>-</w:t>
      </w:r>
      <w:r>
        <w:t xml:space="preserve"> </w:t>
      </w:r>
      <w:r>
        <w:rPr>
          <w:sz w:val="28"/>
          <w:szCs w:val="28"/>
        </w:rPr>
        <w:t>центрального или автономного горячего водоснабжения;</w:t>
      </w:r>
    </w:p>
    <w:p w:rsidR="0020311A" w:rsidRDefault="0020311A" w:rsidP="009E5435">
      <w:pPr>
        <w:ind w:firstLine="567"/>
        <w:jc w:val="both"/>
        <w:rPr>
          <w:sz w:val="28"/>
          <w:szCs w:val="28"/>
        </w:rPr>
      </w:pPr>
      <w:r>
        <w:rPr>
          <w:sz w:val="28"/>
          <w:szCs w:val="28"/>
        </w:rPr>
        <w:t>-</w:t>
      </w:r>
      <w:r>
        <w:t xml:space="preserve"> </w:t>
      </w:r>
      <w:proofErr w:type="gramStart"/>
      <w:r>
        <w:rPr>
          <w:sz w:val="28"/>
          <w:szCs w:val="28"/>
        </w:rPr>
        <w:t>центральное</w:t>
      </w:r>
      <w:proofErr w:type="gramEnd"/>
      <w:r>
        <w:rPr>
          <w:sz w:val="28"/>
          <w:szCs w:val="28"/>
        </w:rPr>
        <w:t xml:space="preserve"> водоотведения;</w:t>
      </w:r>
    </w:p>
    <w:p w:rsidR="0020311A" w:rsidRDefault="0020311A" w:rsidP="009E5435">
      <w:pPr>
        <w:ind w:firstLine="567"/>
        <w:jc w:val="both"/>
        <w:rPr>
          <w:sz w:val="28"/>
          <w:szCs w:val="28"/>
        </w:rPr>
      </w:pPr>
      <w:r>
        <w:rPr>
          <w:sz w:val="28"/>
          <w:szCs w:val="28"/>
        </w:rPr>
        <w:t>-</w:t>
      </w:r>
      <w:r>
        <w:t xml:space="preserve"> </w:t>
      </w:r>
      <w:r>
        <w:rPr>
          <w:sz w:val="28"/>
          <w:szCs w:val="28"/>
        </w:rPr>
        <w:t>центрального газоснабжения</w:t>
      </w:r>
      <w:proofErr w:type="gramStart"/>
      <w:r>
        <w:rPr>
          <w:sz w:val="28"/>
          <w:szCs w:val="28"/>
        </w:rPr>
        <w:t xml:space="preserve"> .</w:t>
      </w:r>
      <w:proofErr w:type="gramEnd"/>
    </w:p>
    <w:p w:rsidR="0020311A" w:rsidRDefault="0020311A" w:rsidP="009E5435">
      <w:pPr>
        <w:ind w:firstLine="567"/>
        <w:jc w:val="both"/>
        <w:rPr>
          <w:sz w:val="28"/>
          <w:szCs w:val="28"/>
        </w:rPr>
      </w:pPr>
      <w:r>
        <w:rPr>
          <w:sz w:val="28"/>
          <w:szCs w:val="28"/>
        </w:rPr>
        <w:lastRenderedPageBreak/>
        <w:t>1.4. Установлены  деревянные или пластиковые окна с 3-м остеклением, двухкамерным стеклопакетом, отливы из оцинкованной стали, внутренние подоконники - ПВХ.</w:t>
      </w:r>
    </w:p>
    <w:p w:rsidR="0020311A" w:rsidRPr="006005FA" w:rsidRDefault="0020311A" w:rsidP="009E5435">
      <w:pPr>
        <w:ind w:firstLine="567"/>
        <w:jc w:val="both"/>
        <w:rPr>
          <w:sz w:val="28"/>
          <w:szCs w:val="28"/>
        </w:rPr>
      </w:pPr>
      <w:r>
        <w:rPr>
          <w:sz w:val="28"/>
          <w:szCs w:val="28"/>
        </w:rPr>
        <w:t xml:space="preserve">1.5. Наружная отделка стен – кирпич </w:t>
      </w:r>
      <w:r w:rsidRPr="006005FA">
        <w:rPr>
          <w:rStyle w:val="iceouttxt47"/>
          <w:rFonts w:ascii="Times New Roman" w:hAnsi="Times New Roman" w:cs="Times New Roman"/>
          <w:sz w:val="28"/>
          <w:szCs w:val="28"/>
        </w:rPr>
        <w:t>или монолит (по согласованию с заказчиком)</w:t>
      </w:r>
      <w:r w:rsidRPr="006005FA">
        <w:rPr>
          <w:sz w:val="28"/>
          <w:szCs w:val="28"/>
        </w:rPr>
        <w:t>.</w:t>
      </w:r>
    </w:p>
    <w:p w:rsidR="0020311A" w:rsidRDefault="0020311A" w:rsidP="009E5435">
      <w:pPr>
        <w:tabs>
          <w:tab w:val="left" w:pos="5940"/>
        </w:tabs>
        <w:ind w:firstLine="567"/>
        <w:jc w:val="both"/>
        <w:rPr>
          <w:sz w:val="28"/>
          <w:szCs w:val="28"/>
        </w:rPr>
      </w:pPr>
      <w:r>
        <w:rPr>
          <w:sz w:val="28"/>
          <w:szCs w:val="28"/>
        </w:rPr>
        <w:t>1.6. Установлены входные (с внутренним замком) двери из дерева, металла или МДФ.</w:t>
      </w:r>
    </w:p>
    <w:p w:rsidR="0020311A" w:rsidRDefault="0020311A" w:rsidP="009E5435">
      <w:pPr>
        <w:tabs>
          <w:tab w:val="left" w:pos="5940"/>
        </w:tabs>
        <w:ind w:firstLine="567"/>
        <w:jc w:val="both"/>
        <w:rPr>
          <w:sz w:val="28"/>
          <w:szCs w:val="28"/>
        </w:rPr>
      </w:pPr>
      <w:r>
        <w:rPr>
          <w:sz w:val="28"/>
          <w:szCs w:val="28"/>
        </w:rPr>
        <w:t>1.7. Выполнены все электромонтажные работы в соответствии с требованием ПУЭ.</w:t>
      </w:r>
    </w:p>
    <w:p w:rsidR="0020311A" w:rsidRPr="009669BD" w:rsidRDefault="0020311A" w:rsidP="009E5435">
      <w:pPr>
        <w:tabs>
          <w:tab w:val="left" w:pos="5940"/>
        </w:tabs>
        <w:ind w:firstLine="567"/>
        <w:jc w:val="both"/>
        <w:rPr>
          <w:sz w:val="28"/>
          <w:szCs w:val="28"/>
        </w:rPr>
      </w:pPr>
      <w:r>
        <w:rPr>
          <w:sz w:val="28"/>
          <w:szCs w:val="28"/>
        </w:rPr>
        <w:t xml:space="preserve">1.8. Установлены электрические или газовые плиты, </w:t>
      </w:r>
      <w:r w:rsidRPr="009669BD">
        <w:rPr>
          <w:sz w:val="28"/>
          <w:szCs w:val="28"/>
        </w:rPr>
        <w:t xml:space="preserve">2-х или 4-х </w:t>
      </w:r>
      <w:proofErr w:type="spellStart"/>
      <w:r w:rsidRPr="009669BD">
        <w:rPr>
          <w:sz w:val="28"/>
          <w:szCs w:val="28"/>
        </w:rPr>
        <w:t>комфорочные</w:t>
      </w:r>
      <w:proofErr w:type="spellEnd"/>
      <w:r w:rsidRPr="009669BD">
        <w:rPr>
          <w:sz w:val="28"/>
          <w:szCs w:val="28"/>
        </w:rPr>
        <w:t>.</w:t>
      </w:r>
    </w:p>
    <w:p w:rsidR="0020311A" w:rsidRDefault="0020311A" w:rsidP="009E5435">
      <w:pPr>
        <w:tabs>
          <w:tab w:val="left" w:pos="5940"/>
        </w:tabs>
        <w:ind w:firstLine="567"/>
        <w:jc w:val="both"/>
        <w:rPr>
          <w:sz w:val="28"/>
          <w:szCs w:val="28"/>
        </w:rPr>
      </w:pPr>
      <w:r>
        <w:rPr>
          <w:sz w:val="28"/>
          <w:szCs w:val="28"/>
        </w:rPr>
        <w:t>1.9. Сантехническое оборудование: унитаз, ванна, раковина и мойка со смесителями.</w:t>
      </w:r>
    </w:p>
    <w:p w:rsidR="0020311A" w:rsidRDefault="0020311A" w:rsidP="009E5435">
      <w:pPr>
        <w:ind w:firstLine="567"/>
        <w:jc w:val="both"/>
        <w:rPr>
          <w:sz w:val="28"/>
          <w:szCs w:val="28"/>
        </w:rPr>
      </w:pPr>
      <w:r>
        <w:rPr>
          <w:sz w:val="28"/>
          <w:szCs w:val="28"/>
        </w:rPr>
        <w:t xml:space="preserve">1.10. Установлена </w:t>
      </w:r>
      <w:proofErr w:type="spellStart"/>
      <w:r>
        <w:rPr>
          <w:sz w:val="28"/>
          <w:szCs w:val="28"/>
        </w:rPr>
        <w:t>водозапорная</w:t>
      </w:r>
      <w:proofErr w:type="spellEnd"/>
      <w:r>
        <w:rPr>
          <w:sz w:val="28"/>
          <w:szCs w:val="28"/>
        </w:rPr>
        <w:t xml:space="preserve"> арматура (краны на вводах водопровода в квартиру).</w:t>
      </w:r>
    </w:p>
    <w:p w:rsidR="0020311A" w:rsidRDefault="0020311A" w:rsidP="009E5435">
      <w:pPr>
        <w:ind w:firstLine="567"/>
        <w:jc w:val="both"/>
        <w:rPr>
          <w:sz w:val="28"/>
          <w:szCs w:val="28"/>
        </w:rPr>
      </w:pPr>
      <w:r>
        <w:rPr>
          <w:sz w:val="28"/>
          <w:szCs w:val="28"/>
        </w:rPr>
        <w:t>1.11. Выполнена разводка горячего и холодного водоснабжения из полипропиленовых   или металлических труб.</w:t>
      </w:r>
    </w:p>
    <w:p w:rsidR="0020311A" w:rsidRDefault="0020311A" w:rsidP="009E5435">
      <w:pPr>
        <w:ind w:firstLine="567"/>
        <w:jc w:val="both"/>
        <w:rPr>
          <w:sz w:val="28"/>
          <w:szCs w:val="28"/>
        </w:rPr>
      </w:pPr>
      <w:r>
        <w:rPr>
          <w:sz w:val="28"/>
          <w:szCs w:val="28"/>
        </w:rPr>
        <w:t xml:space="preserve">1.12. При наличии газовых плит, подведен </w:t>
      </w:r>
      <w:proofErr w:type="gramStart"/>
      <w:r>
        <w:rPr>
          <w:sz w:val="28"/>
          <w:szCs w:val="28"/>
        </w:rPr>
        <w:t>внутридомовой</w:t>
      </w:r>
      <w:proofErr w:type="gramEnd"/>
      <w:r>
        <w:rPr>
          <w:sz w:val="28"/>
          <w:szCs w:val="28"/>
        </w:rPr>
        <w:t xml:space="preserve"> и внутриквартирный газопровод.</w:t>
      </w:r>
    </w:p>
    <w:p w:rsidR="0020311A" w:rsidRDefault="0020311A" w:rsidP="009E5435">
      <w:pPr>
        <w:ind w:firstLine="567"/>
        <w:jc w:val="both"/>
        <w:rPr>
          <w:sz w:val="28"/>
          <w:szCs w:val="28"/>
        </w:rPr>
      </w:pPr>
      <w:r>
        <w:rPr>
          <w:sz w:val="28"/>
          <w:szCs w:val="28"/>
        </w:rPr>
        <w:t>1.13. Выполнена естественная вентиляция из кухни и  сан</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злов.</w:t>
      </w:r>
    </w:p>
    <w:p w:rsidR="0020311A" w:rsidRDefault="0020311A" w:rsidP="009E5435">
      <w:pPr>
        <w:ind w:firstLine="567"/>
        <w:jc w:val="both"/>
        <w:rPr>
          <w:sz w:val="28"/>
          <w:szCs w:val="28"/>
        </w:rPr>
      </w:pPr>
      <w:r>
        <w:rPr>
          <w:sz w:val="28"/>
          <w:szCs w:val="28"/>
        </w:rPr>
        <w:t xml:space="preserve">1.14. Все инженерные сети должны пройти соответствующие испытания.  </w:t>
      </w:r>
    </w:p>
    <w:p w:rsidR="0020311A" w:rsidRDefault="0020311A" w:rsidP="009E5435">
      <w:pPr>
        <w:tabs>
          <w:tab w:val="left" w:pos="5940"/>
        </w:tabs>
        <w:ind w:firstLine="567"/>
        <w:jc w:val="both"/>
        <w:rPr>
          <w:sz w:val="28"/>
          <w:szCs w:val="28"/>
        </w:rPr>
      </w:pPr>
      <w:r>
        <w:rPr>
          <w:sz w:val="28"/>
          <w:szCs w:val="28"/>
        </w:rPr>
        <w:t>1.15. Выполнена разводка внутренней системы отопления с установкой регистров или радиаторов.</w:t>
      </w:r>
    </w:p>
    <w:p w:rsidR="0020311A" w:rsidRDefault="0020311A" w:rsidP="009E5435">
      <w:pPr>
        <w:ind w:firstLine="567"/>
        <w:jc w:val="both"/>
        <w:rPr>
          <w:sz w:val="28"/>
          <w:szCs w:val="28"/>
        </w:rPr>
      </w:pPr>
      <w:r>
        <w:rPr>
          <w:sz w:val="28"/>
          <w:szCs w:val="28"/>
        </w:rPr>
        <w:t>1.16. Установлены индивидуальные  приборы учета всех потребляемых ресурсов.</w:t>
      </w:r>
    </w:p>
    <w:p w:rsidR="0020311A" w:rsidRDefault="0020311A" w:rsidP="009E5435">
      <w:pPr>
        <w:ind w:firstLine="567"/>
        <w:jc w:val="both"/>
        <w:rPr>
          <w:sz w:val="28"/>
          <w:szCs w:val="28"/>
        </w:rPr>
      </w:pPr>
      <w:r>
        <w:rPr>
          <w:sz w:val="28"/>
          <w:szCs w:val="28"/>
        </w:rPr>
        <w:t>1.17. Смонтированы все наружные инженерные коммуникации.</w:t>
      </w:r>
    </w:p>
    <w:p w:rsidR="0020311A" w:rsidRDefault="0020311A" w:rsidP="009E5435">
      <w:pPr>
        <w:ind w:firstLine="567"/>
        <w:jc w:val="both"/>
        <w:rPr>
          <w:sz w:val="28"/>
          <w:szCs w:val="28"/>
        </w:rPr>
      </w:pPr>
      <w:r>
        <w:rPr>
          <w:sz w:val="28"/>
          <w:szCs w:val="28"/>
        </w:rPr>
        <w:t xml:space="preserve">1.18. Установлены все </w:t>
      </w:r>
      <w:proofErr w:type="spellStart"/>
      <w:r>
        <w:rPr>
          <w:sz w:val="28"/>
          <w:szCs w:val="28"/>
        </w:rPr>
        <w:t>общедомовые</w:t>
      </w:r>
      <w:proofErr w:type="spellEnd"/>
      <w:r>
        <w:rPr>
          <w:sz w:val="28"/>
          <w:szCs w:val="28"/>
        </w:rPr>
        <w:t xml:space="preserve"> приборы учета потребляемых ресурсов.</w:t>
      </w:r>
    </w:p>
    <w:p w:rsidR="0020311A" w:rsidRDefault="0020311A" w:rsidP="00D55027">
      <w:pPr>
        <w:ind w:firstLine="567"/>
        <w:rPr>
          <w:b/>
          <w:sz w:val="28"/>
          <w:szCs w:val="28"/>
        </w:rPr>
      </w:pPr>
      <w:r>
        <w:rPr>
          <w:b/>
          <w:sz w:val="28"/>
          <w:szCs w:val="28"/>
        </w:rPr>
        <w:t xml:space="preserve">          </w:t>
      </w:r>
    </w:p>
    <w:p w:rsidR="0020311A" w:rsidRDefault="0020311A" w:rsidP="009E5435">
      <w:pPr>
        <w:ind w:firstLine="567"/>
        <w:rPr>
          <w:sz w:val="28"/>
          <w:szCs w:val="28"/>
        </w:rPr>
      </w:pPr>
      <w:r>
        <w:rPr>
          <w:b/>
          <w:sz w:val="28"/>
          <w:szCs w:val="28"/>
        </w:rPr>
        <w:t xml:space="preserve"> 2. Отделка жилого помещения.</w:t>
      </w:r>
      <w:r>
        <w:rPr>
          <w:sz w:val="28"/>
          <w:szCs w:val="28"/>
        </w:rPr>
        <w:t xml:space="preserve"> </w:t>
      </w:r>
    </w:p>
    <w:p w:rsidR="0020311A" w:rsidRDefault="0020311A" w:rsidP="009E5435">
      <w:pPr>
        <w:ind w:firstLine="567"/>
        <w:jc w:val="both"/>
        <w:rPr>
          <w:sz w:val="28"/>
          <w:szCs w:val="28"/>
          <w:u w:val="single"/>
        </w:rPr>
      </w:pPr>
      <w:r>
        <w:rPr>
          <w:sz w:val="28"/>
          <w:szCs w:val="28"/>
          <w:u w:val="single"/>
        </w:rPr>
        <w:t>Ванная комната, санузел</w:t>
      </w:r>
    </w:p>
    <w:p w:rsidR="0020311A" w:rsidRDefault="0020311A" w:rsidP="009E5435">
      <w:pPr>
        <w:ind w:firstLine="567"/>
        <w:jc w:val="both"/>
        <w:rPr>
          <w:sz w:val="28"/>
          <w:szCs w:val="28"/>
        </w:rPr>
      </w:pPr>
      <w:r>
        <w:rPr>
          <w:sz w:val="28"/>
          <w:szCs w:val="28"/>
        </w:rPr>
        <w:t>Пол - керамическая плитка.</w:t>
      </w:r>
    </w:p>
    <w:p w:rsidR="0020311A" w:rsidRDefault="0020311A" w:rsidP="009E5435">
      <w:pPr>
        <w:ind w:firstLine="567"/>
        <w:jc w:val="both"/>
        <w:rPr>
          <w:sz w:val="28"/>
          <w:szCs w:val="28"/>
        </w:rPr>
      </w:pPr>
      <w:r>
        <w:rPr>
          <w:sz w:val="28"/>
          <w:szCs w:val="28"/>
        </w:rPr>
        <w:t xml:space="preserve">Потолки - водоэмульсионная окраска или натяжные (по согласованию с заказчиком). </w:t>
      </w:r>
    </w:p>
    <w:p w:rsidR="0020311A" w:rsidRDefault="0020311A" w:rsidP="009E5435">
      <w:pPr>
        <w:ind w:firstLine="567"/>
        <w:jc w:val="both"/>
        <w:rPr>
          <w:sz w:val="28"/>
          <w:szCs w:val="28"/>
        </w:rPr>
      </w:pPr>
      <w:r>
        <w:rPr>
          <w:sz w:val="28"/>
          <w:szCs w:val="28"/>
        </w:rPr>
        <w:t>Стены - керамическая плитка или ПВХ панели (по согласованию с заказчиком).</w:t>
      </w:r>
    </w:p>
    <w:p w:rsidR="0020311A" w:rsidRDefault="0020311A" w:rsidP="009E5435">
      <w:pPr>
        <w:ind w:firstLine="567"/>
        <w:jc w:val="both"/>
        <w:rPr>
          <w:sz w:val="28"/>
          <w:szCs w:val="28"/>
        </w:rPr>
      </w:pPr>
      <w:proofErr w:type="spellStart"/>
      <w:proofErr w:type="gramStart"/>
      <w:r>
        <w:rPr>
          <w:sz w:val="28"/>
          <w:szCs w:val="28"/>
        </w:rPr>
        <w:t>Двери-деревянные</w:t>
      </w:r>
      <w:proofErr w:type="spellEnd"/>
      <w:proofErr w:type="gramEnd"/>
      <w:r>
        <w:rPr>
          <w:sz w:val="28"/>
          <w:szCs w:val="28"/>
        </w:rPr>
        <w:t xml:space="preserve"> или МДФ (по согласованию с заказчиком).</w:t>
      </w:r>
    </w:p>
    <w:p w:rsidR="0020311A" w:rsidRDefault="0020311A" w:rsidP="009E5435">
      <w:pPr>
        <w:ind w:firstLine="567"/>
        <w:jc w:val="both"/>
        <w:rPr>
          <w:sz w:val="28"/>
          <w:szCs w:val="28"/>
        </w:rPr>
      </w:pPr>
      <w:r>
        <w:rPr>
          <w:sz w:val="28"/>
          <w:szCs w:val="28"/>
        </w:rPr>
        <w:t>Сантехнические приборы - ванна, раковина, смеситель, унитаз.</w:t>
      </w:r>
    </w:p>
    <w:p w:rsidR="0020311A" w:rsidRDefault="0020311A" w:rsidP="009E5435">
      <w:pPr>
        <w:ind w:firstLine="567"/>
        <w:jc w:val="both"/>
        <w:rPr>
          <w:sz w:val="28"/>
          <w:szCs w:val="28"/>
        </w:rPr>
      </w:pPr>
    </w:p>
    <w:p w:rsidR="0020311A" w:rsidRDefault="0020311A" w:rsidP="009E5435">
      <w:pPr>
        <w:ind w:firstLine="567"/>
        <w:jc w:val="both"/>
        <w:rPr>
          <w:sz w:val="28"/>
          <w:szCs w:val="28"/>
          <w:u w:val="single"/>
        </w:rPr>
      </w:pPr>
      <w:r>
        <w:rPr>
          <w:sz w:val="28"/>
          <w:szCs w:val="28"/>
          <w:u w:val="single"/>
        </w:rPr>
        <w:t>Кухня</w:t>
      </w:r>
    </w:p>
    <w:p w:rsidR="0020311A" w:rsidRDefault="0020311A" w:rsidP="009E5435">
      <w:pPr>
        <w:ind w:firstLine="567"/>
        <w:jc w:val="both"/>
        <w:rPr>
          <w:sz w:val="28"/>
          <w:szCs w:val="28"/>
        </w:rPr>
      </w:pPr>
      <w:r>
        <w:rPr>
          <w:sz w:val="28"/>
          <w:szCs w:val="28"/>
        </w:rPr>
        <w:t>Пол - линолеум, отделка плинтусами.</w:t>
      </w:r>
    </w:p>
    <w:p w:rsidR="0020311A" w:rsidRDefault="0020311A" w:rsidP="009E5435">
      <w:pPr>
        <w:ind w:firstLine="567"/>
        <w:jc w:val="both"/>
        <w:rPr>
          <w:sz w:val="28"/>
          <w:szCs w:val="28"/>
        </w:rPr>
      </w:pPr>
      <w:r>
        <w:rPr>
          <w:sz w:val="28"/>
          <w:szCs w:val="28"/>
        </w:rPr>
        <w:t xml:space="preserve">Потолки - водоэмульсионная окраска или натяжные (по согласованию с заказчиком). </w:t>
      </w:r>
    </w:p>
    <w:p w:rsidR="0020311A" w:rsidRDefault="0020311A" w:rsidP="009E5435">
      <w:pPr>
        <w:ind w:firstLine="567"/>
        <w:jc w:val="both"/>
        <w:rPr>
          <w:sz w:val="28"/>
          <w:szCs w:val="28"/>
        </w:rPr>
      </w:pPr>
      <w:r>
        <w:rPr>
          <w:sz w:val="28"/>
          <w:szCs w:val="28"/>
        </w:rPr>
        <w:t>Стены - водоэмульсионная окраска или обои (по согласованию с заказчиком). Над мойкой фартук из керамической плитки.</w:t>
      </w:r>
    </w:p>
    <w:p w:rsidR="0020311A" w:rsidRDefault="0020311A" w:rsidP="009E5435">
      <w:pPr>
        <w:ind w:firstLine="567"/>
        <w:jc w:val="both"/>
        <w:rPr>
          <w:sz w:val="28"/>
          <w:szCs w:val="28"/>
        </w:rPr>
      </w:pPr>
      <w:r>
        <w:rPr>
          <w:sz w:val="28"/>
          <w:szCs w:val="28"/>
        </w:rPr>
        <w:t>Двери - деревянные или МДФ (по согласованию с заказчиком).</w:t>
      </w:r>
    </w:p>
    <w:p w:rsidR="0020311A" w:rsidRDefault="0020311A" w:rsidP="009E5435">
      <w:pPr>
        <w:ind w:firstLine="567"/>
        <w:jc w:val="both"/>
        <w:rPr>
          <w:sz w:val="28"/>
          <w:szCs w:val="28"/>
        </w:rPr>
      </w:pPr>
      <w:r>
        <w:rPr>
          <w:sz w:val="28"/>
          <w:szCs w:val="28"/>
        </w:rPr>
        <w:lastRenderedPageBreak/>
        <w:t xml:space="preserve">Сантехнические приборы - мойка, смеситель. </w:t>
      </w:r>
    </w:p>
    <w:p w:rsidR="0020311A" w:rsidRDefault="0020311A" w:rsidP="009E5435">
      <w:pPr>
        <w:ind w:firstLine="567"/>
        <w:jc w:val="both"/>
        <w:rPr>
          <w:sz w:val="28"/>
          <w:szCs w:val="28"/>
        </w:rPr>
      </w:pPr>
    </w:p>
    <w:p w:rsidR="0020311A" w:rsidRDefault="0020311A" w:rsidP="009E5435">
      <w:pPr>
        <w:ind w:firstLine="567"/>
        <w:jc w:val="both"/>
        <w:rPr>
          <w:sz w:val="28"/>
          <w:szCs w:val="28"/>
          <w:u w:val="single"/>
        </w:rPr>
      </w:pPr>
      <w:r>
        <w:rPr>
          <w:sz w:val="28"/>
          <w:szCs w:val="28"/>
          <w:u w:val="single"/>
        </w:rPr>
        <w:t>Комнаты</w:t>
      </w:r>
    </w:p>
    <w:p w:rsidR="0020311A" w:rsidRDefault="0020311A" w:rsidP="009E5435">
      <w:pPr>
        <w:ind w:firstLine="567"/>
        <w:jc w:val="both"/>
        <w:rPr>
          <w:sz w:val="28"/>
          <w:szCs w:val="28"/>
        </w:rPr>
      </w:pPr>
      <w:r>
        <w:rPr>
          <w:sz w:val="28"/>
          <w:szCs w:val="28"/>
        </w:rPr>
        <w:t>Пол - линолеум, отделка плинтусами.</w:t>
      </w:r>
    </w:p>
    <w:p w:rsidR="0020311A" w:rsidRDefault="0020311A" w:rsidP="009E5435">
      <w:pPr>
        <w:ind w:firstLine="567"/>
        <w:jc w:val="both"/>
        <w:rPr>
          <w:sz w:val="28"/>
          <w:szCs w:val="28"/>
        </w:rPr>
      </w:pPr>
      <w:r>
        <w:rPr>
          <w:sz w:val="28"/>
          <w:szCs w:val="28"/>
        </w:rPr>
        <w:t xml:space="preserve">Потолки - водоэмульсионная окраска или натяжные (по согласованию с заказчиком). </w:t>
      </w:r>
    </w:p>
    <w:p w:rsidR="0020311A" w:rsidRDefault="0020311A" w:rsidP="009E5435">
      <w:pPr>
        <w:ind w:firstLine="567"/>
        <w:jc w:val="both"/>
        <w:rPr>
          <w:sz w:val="28"/>
          <w:szCs w:val="28"/>
        </w:rPr>
      </w:pPr>
      <w:r>
        <w:rPr>
          <w:sz w:val="28"/>
          <w:szCs w:val="28"/>
        </w:rPr>
        <w:t xml:space="preserve">Стены - водоэмульсионная окраска или обои (по согласованию с заказчиком). </w:t>
      </w:r>
    </w:p>
    <w:p w:rsidR="0020311A" w:rsidRDefault="0020311A" w:rsidP="009E5435">
      <w:pPr>
        <w:ind w:firstLine="567"/>
        <w:jc w:val="both"/>
        <w:rPr>
          <w:sz w:val="28"/>
          <w:szCs w:val="28"/>
        </w:rPr>
      </w:pPr>
      <w:r>
        <w:rPr>
          <w:sz w:val="28"/>
          <w:szCs w:val="28"/>
        </w:rPr>
        <w:t>Двери межкомнатные - деревянные или МДФ (по согласованию с заказчиком).</w:t>
      </w:r>
    </w:p>
    <w:p w:rsidR="0020311A" w:rsidRDefault="0020311A" w:rsidP="009E5435">
      <w:pPr>
        <w:ind w:firstLine="567"/>
        <w:rPr>
          <w:sz w:val="28"/>
          <w:szCs w:val="28"/>
          <w:u w:val="single"/>
        </w:rPr>
      </w:pPr>
    </w:p>
    <w:p w:rsidR="0020311A" w:rsidRDefault="0020311A" w:rsidP="009E5435">
      <w:pPr>
        <w:ind w:firstLine="567"/>
        <w:jc w:val="both"/>
        <w:rPr>
          <w:sz w:val="28"/>
          <w:szCs w:val="28"/>
          <w:u w:val="single"/>
        </w:rPr>
      </w:pPr>
      <w:r>
        <w:rPr>
          <w:sz w:val="28"/>
          <w:szCs w:val="28"/>
          <w:u w:val="single"/>
        </w:rPr>
        <w:t>Коридоры, вспомогательные помещения:</w:t>
      </w:r>
    </w:p>
    <w:p w:rsidR="0020311A" w:rsidRDefault="0020311A" w:rsidP="009E5435">
      <w:pPr>
        <w:ind w:firstLine="567"/>
        <w:jc w:val="both"/>
        <w:rPr>
          <w:sz w:val="28"/>
          <w:szCs w:val="28"/>
        </w:rPr>
      </w:pPr>
      <w:r>
        <w:rPr>
          <w:sz w:val="28"/>
          <w:szCs w:val="28"/>
        </w:rPr>
        <w:t>Пол - линолеум, отделка плинтусами.</w:t>
      </w:r>
    </w:p>
    <w:p w:rsidR="0020311A" w:rsidRDefault="0020311A" w:rsidP="009E5435">
      <w:pPr>
        <w:ind w:firstLine="567"/>
        <w:jc w:val="both"/>
        <w:rPr>
          <w:sz w:val="28"/>
          <w:szCs w:val="28"/>
        </w:rPr>
      </w:pPr>
      <w:r>
        <w:rPr>
          <w:sz w:val="28"/>
          <w:szCs w:val="28"/>
        </w:rPr>
        <w:t xml:space="preserve">Потолки - водоэмульсионная окраска или натяжные (по согласованию с заказчиком). </w:t>
      </w:r>
    </w:p>
    <w:p w:rsidR="0020311A" w:rsidRDefault="0020311A" w:rsidP="009E5435">
      <w:pPr>
        <w:ind w:firstLine="567"/>
        <w:jc w:val="both"/>
        <w:rPr>
          <w:sz w:val="28"/>
          <w:szCs w:val="28"/>
        </w:rPr>
      </w:pPr>
      <w:r>
        <w:rPr>
          <w:sz w:val="28"/>
          <w:szCs w:val="28"/>
        </w:rPr>
        <w:t xml:space="preserve">Стены - водоэмульсионная окраска или обои (по согласованию с заказчиком). </w:t>
      </w:r>
    </w:p>
    <w:p w:rsidR="0020311A" w:rsidRDefault="0020311A" w:rsidP="009E5435">
      <w:pPr>
        <w:ind w:firstLine="567"/>
        <w:jc w:val="both"/>
        <w:rPr>
          <w:sz w:val="28"/>
          <w:szCs w:val="28"/>
        </w:rPr>
      </w:pPr>
    </w:p>
    <w:p w:rsidR="0020311A" w:rsidRDefault="0020311A" w:rsidP="009E5435">
      <w:pPr>
        <w:ind w:firstLine="567"/>
        <w:jc w:val="both"/>
        <w:rPr>
          <w:b/>
          <w:sz w:val="28"/>
          <w:szCs w:val="28"/>
        </w:rPr>
      </w:pPr>
      <w:r>
        <w:rPr>
          <w:b/>
          <w:sz w:val="28"/>
          <w:szCs w:val="28"/>
        </w:rPr>
        <w:t>3. Требования к многоквартирному дому, в котором приобретается жилое помещение.</w:t>
      </w:r>
    </w:p>
    <w:p w:rsidR="0020311A" w:rsidRDefault="0020311A" w:rsidP="009E5435">
      <w:pPr>
        <w:ind w:firstLine="567"/>
        <w:jc w:val="both"/>
        <w:rPr>
          <w:sz w:val="28"/>
          <w:szCs w:val="28"/>
        </w:rPr>
      </w:pPr>
      <w:proofErr w:type="spellStart"/>
      <w:r>
        <w:rPr>
          <w:sz w:val="28"/>
          <w:szCs w:val="28"/>
        </w:rPr>
        <w:t>Отмостка</w:t>
      </w:r>
      <w:proofErr w:type="spellEnd"/>
      <w:r>
        <w:rPr>
          <w:sz w:val="28"/>
          <w:szCs w:val="28"/>
        </w:rPr>
        <w:t xml:space="preserve"> - бетонная.</w:t>
      </w:r>
    </w:p>
    <w:p w:rsidR="0020311A" w:rsidRDefault="0020311A" w:rsidP="009E5435">
      <w:pPr>
        <w:ind w:firstLine="567"/>
        <w:jc w:val="both"/>
        <w:rPr>
          <w:sz w:val="28"/>
          <w:szCs w:val="28"/>
        </w:rPr>
      </w:pPr>
      <w:r>
        <w:rPr>
          <w:sz w:val="28"/>
          <w:szCs w:val="28"/>
        </w:rPr>
        <w:t>Входы в дом должны быть обустроены навесом - козырьком, крыльцом.</w:t>
      </w:r>
    </w:p>
    <w:p w:rsidR="0020311A" w:rsidRDefault="0020311A" w:rsidP="009E5435">
      <w:pPr>
        <w:ind w:firstLine="567"/>
        <w:jc w:val="both"/>
        <w:rPr>
          <w:sz w:val="28"/>
          <w:szCs w:val="28"/>
        </w:rPr>
      </w:pPr>
      <w:r>
        <w:rPr>
          <w:sz w:val="28"/>
          <w:szCs w:val="28"/>
        </w:rPr>
        <w:t>Подъезды и подходы к дому  должны иметь твердое покрытие.</w:t>
      </w:r>
    </w:p>
    <w:p w:rsidR="0020311A" w:rsidRDefault="0020311A" w:rsidP="009E5435">
      <w:pPr>
        <w:ind w:firstLine="567"/>
        <w:jc w:val="both"/>
        <w:rPr>
          <w:sz w:val="28"/>
          <w:szCs w:val="28"/>
        </w:rPr>
      </w:pPr>
      <w:r>
        <w:rPr>
          <w:sz w:val="28"/>
          <w:szCs w:val="28"/>
        </w:rPr>
        <w:t>Благоустройство  придомовой территории должно быть выполнено в соответствии и согласно СП 42.13330.2011 «Градостроительство. Планировка и застройка городских и сельских поселений»</w:t>
      </w:r>
    </w:p>
    <w:p w:rsidR="0020311A" w:rsidRDefault="0020311A" w:rsidP="009E5435">
      <w:pPr>
        <w:rPr>
          <w:b/>
        </w:rPr>
      </w:pPr>
    </w:p>
    <w:p w:rsidR="0020311A" w:rsidRDefault="0020311A" w:rsidP="00D55027">
      <w:pPr>
        <w:pStyle w:val="a6"/>
        <w:snapToGrid w:val="0"/>
        <w:rPr>
          <w:b/>
          <w:lang w:eastAsia="ar-SA"/>
        </w:rPr>
      </w:pPr>
    </w:p>
    <w:p w:rsidR="0020311A" w:rsidRPr="0032724F" w:rsidRDefault="0020311A" w:rsidP="0004522D">
      <w:pPr>
        <w:keepNext/>
        <w:keepLines/>
        <w:ind w:left="-426" w:right="-149"/>
        <w:jc w:val="center"/>
        <w:rPr>
          <w:b/>
        </w:rPr>
      </w:pPr>
      <w:r w:rsidRPr="0032724F">
        <w:rPr>
          <w:b/>
        </w:rPr>
        <w:t>ПРИЛОЖЕНИЯ</w:t>
      </w:r>
    </w:p>
    <w:p w:rsidR="0020311A" w:rsidRPr="0032724F" w:rsidRDefault="0020311A" w:rsidP="00D55027">
      <w:pPr>
        <w:keepNext/>
        <w:keepLines/>
        <w:ind w:right="-149"/>
      </w:pPr>
    </w:p>
    <w:p w:rsidR="0020311A" w:rsidRPr="00D55027" w:rsidRDefault="0020311A" w:rsidP="00D55027">
      <w:pPr>
        <w:keepNext/>
        <w:keepLines/>
        <w:ind w:left="-426" w:right="-149"/>
        <w:jc w:val="center"/>
        <w:rPr>
          <w:b/>
        </w:rPr>
      </w:pPr>
      <w:r w:rsidRPr="0032724F">
        <w:t xml:space="preserve"> </w:t>
      </w:r>
      <w:r w:rsidRPr="0032724F">
        <w:rPr>
          <w:b/>
        </w:rPr>
        <w:t>Приложение № 1 к документации об аукционе</w:t>
      </w:r>
    </w:p>
    <w:p w:rsidR="0020311A" w:rsidRPr="0032724F" w:rsidRDefault="0020311A" w:rsidP="0004522D">
      <w:pPr>
        <w:jc w:val="center"/>
      </w:pPr>
    </w:p>
    <w:p w:rsidR="0020311A" w:rsidRPr="0032724F" w:rsidRDefault="0020311A" w:rsidP="0004522D">
      <w:pPr>
        <w:ind w:firstLine="709"/>
        <w:jc w:val="right"/>
      </w:pPr>
      <w:r w:rsidRPr="0032724F">
        <w:t>Форма №1</w:t>
      </w:r>
    </w:p>
    <w:p w:rsidR="0020311A" w:rsidRPr="0032724F" w:rsidRDefault="0020311A" w:rsidP="0004522D">
      <w:pPr>
        <w:jc w:val="center"/>
        <w:rPr>
          <w:b/>
          <w:bCs/>
          <w:color w:val="000000"/>
        </w:rPr>
      </w:pPr>
      <w:r w:rsidRPr="0032724F">
        <w:rPr>
          <w:b/>
          <w:bCs/>
          <w:color w:val="000000"/>
        </w:rPr>
        <w:t xml:space="preserve">Согласие </w:t>
      </w:r>
      <w:r w:rsidRPr="0032724F">
        <w:rPr>
          <w:b/>
        </w:rPr>
        <w:t>на</w:t>
      </w:r>
      <w:r w:rsidRPr="0032724F">
        <w:rPr>
          <w:b/>
          <w:i/>
        </w:rPr>
        <w:t xml:space="preserve"> </w:t>
      </w:r>
      <w:r w:rsidRPr="0032724F">
        <w:rPr>
          <w:b/>
        </w:rPr>
        <w:t>выполнение работ</w:t>
      </w:r>
    </w:p>
    <w:p w:rsidR="0020311A" w:rsidRPr="0032724F" w:rsidRDefault="0020311A" w:rsidP="0004522D">
      <w:pPr>
        <w:ind w:firstLine="709"/>
        <w:jc w:val="both"/>
        <w:rPr>
          <w:color w:val="000000"/>
        </w:rPr>
      </w:pPr>
      <w:r w:rsidRPr="0032724F">
        <w:rPr>
          <w:color w:val="000000"/>
        </w:rPr>
        <w:t xml:space="preserve">Изучив извещение о проведении открытого аукциона в электронной форме и документацию об аукционе в электронной форме,  дается согласие на </w:t>
      </w:r>
      <w:r w:rsidRPr="0032724F">
        <w:t>выполнение работ на условиях, предусмотренных документацией об аукционе в электронной форме.</w:t>
      </w:r>
    </w:p>
    <w:p w:rsidR="0020311A" w:rsidRPr="0032724F" w:rsidRDefault="0020311A" w:rsidP="0004522D">
      <w:pPr>
        <w:ind w:firstLine="709"/>
        <w:jc w:val="right"/>
      </w:pPr>
    </w:p>
    <w:p w:rsidR="0020311A" w:rsidRPr="0032724F" w:rsidRDefault="0020311A" w:rsidP="0004522D">
      <w:pPr>
        <w:ind w:firstLine="709"/>
        <w:jc w:val="right"/>
      </w:pPr>
    </w:p>
    <w:p w:rsidR="0020311A" w:rsidRPr="0032724F" w:rsidRDefault="0020311A" w:rsidP="0004522D">
      <w:pPr>
        <w:ind w:firstLine="709"/>
        <w:jc w:val="right"/>
      </w:pPr>
      <w:r w:rsidRPr="0032724F">
        <w:t>Форма №2</w:t>
      </w:r>
    </w:p>
    <w:p w:rsidR="0020311A" w:rsidRPr="0032724F" w:rsidRDefault="0020311A" w:rsidP="0004522D">
      <w:pPr>
        <w:jc w:val="center"/>
        <w:rPr>
          <w:b/>
        </w:rPr>
      </w:pPr>
      <w:r w:rsidRPr="0032724F">
        <w:rPr>
          <w:b/>
          <w:bCs/>
          <w:color w:val="000000"/>
        </w:rPr>
        <w:t xml:space="preserve">Согласие </w:t>
      </w:r>
      <w:r w:rsidRPr="0032724F">
        <w:rPr>
          <w:b/>
        </w:rPr>
        <w:t>на</w:t>
      </w:r>
      <w:r w:rsidRPr="0032724F">
        <w:rPr>
          <w:b/>
          <w:i/>
        </w:rPr>
        <w:t xml:space="preserve"> </w:t>
      </w:r>
      <w:r w:rsidRPr="0032724F">
        <w:rPr>
          <w:b/>
        </w:rPr>
        <w:t>выполнение работ</w:t>
      </w:r>
    </w:p>
    <w:p w:rsidR="0020311A" w:rsidRPr="0032724F" w:rsidRDefault="0020311A" w:rsidP="0004522D">
      <w:pPr>
        <w:ind w:firstLine="709"/>
        <w:jc w:val="both"/>
        <w:rPr>
          <w:color w:val="000000"/>
        </w:rPr>
      </w:pPr>
      <w:proofErr w:type="gramStart"/>
      <w:r w:rsidRPr="0032724F">
        <w:rPr>
          <w:color w:val="000000"/>
        </w:rPr>
        <w:t xml:space="preserve">Изучив извещение о проведении открытого аукциона в электронной форме и документацию об аукционе в электронной форме,  дается согласие на </w:t>
      </w:r>
      <w:r w:rsidRPr="0032724F">
        <w:t xml:space="preserve">выполнение работ, в том числе  согласие </w:t>
      </w:r>
      <w:r w:rsidRPr="0032724F">
        <w:rPr>
          <w:color w:val="000000"/>
        </w:rPr>
        <w:t xml:space="preserve">на </w:t>
      </w:r>
      <w:r w:rsidRPr="0032724F">
        <w:t xml:space="preserve"> использование товара  при выполнении работ, являющихся объектом закупки, в отношении которого в документации об аукционе</w:t>
      </w:r>
      <w:r w:rsidRPr="0032724F">
        <w:rPr>
          <w:color w:val="000000"/>
        </w:rPr>
        <w:t xml:space="preserve"> в электронной форме</w:t>
      </w:r>
      <w:r w:rsidRPr="0032724F">
        <w:t xml:space="preserve"> содержится указание на товарный знак (его словесное обозначение), знак обслуживания, фирменное наименование, патенты, полезные модели, промышленные</w:t>
      </w:r>
      <w:proofErr w:type="gramEnd"/>
      <w:r w:rsidRPr="0032724F">
        <w:t xml:space="preserve"> образцы, наименование места происхождения товара или наименование производителя товара на условиях, предусмотренных документацией об аукционе в электронной форме.</w:t>
      </w:r>
    </w:p>
    <w:p w:rsidR="0020311A" w:rsidRPr="0032724F" w:rsidRDefault="0020311A" w:rsidP="0004522D">
      <w:pPr>
        <w:ind w:firstLine="987"/>
        <w:jc w:val="both"/>
        <w:rPr>
          <w:color w:val="000000"/>
        </w:rPr>
      </w:pPr>
    </w:p>
    <w:p w:rsidR="0020311A" w:rsidRPr="0032724F" w:rsidRDefault="0020311A" w:rsidP="0004522D">
      <w:pPr>
        <w:ind w:firstLine="709"/>
        <w:jc w:val="right"/>
      </w:pPr>
      <w:r w:rsidRPr="0032724F">
        <w:t>Форма №3</w:t>
      </w:r>
    </w:p>
    <w:p w:rsidR="0020311A" w:rsidRPr="0032724F" w:rsidRDefault="0020311A" w:rsidP="0004522D">
      <w:pPr>
        <w:ind w:firstLine="709"/>
        <w:jc w:val="both"/>
        <w:rPr>
          <w:color w:val="000000"/>
        </w:rPr>
      </w:pPr>
      <w:r w:rsidRPr="0032724F">
        <w:rPr>
          <w:color w:val="000000"/>
        </w:rPr>
        <w:t xml:space="preserve">Изучив извещение о проведении открытого аукциона в электронной форме и документацию об аукционе в электронной форме,  дается согласие на </w:t>
      </w:r>
      <w:r w:rsidRPr="0032724F">
        <w:t>выполнение работ на условиях, предусмотренных документацией об аукционе в электронной форме.</w:t>
      </w:r>
    </w:p>
    <w:p w:rsidR="0020311A" w:rsidRPr="0032724F" w:rsidRDefault="0020311A" w:rsidP="0004522D">
      <w:pPr>
        <w:ind w:left="147" w:right="147" w:firstLine="987"/>
        <w:jc w:val="right"/>
        <w:rPr>
          <w:color w:val="000000"/>
        </w:rPr>
      </w:pPr>
    </w:p>
    <w:p w:rsidR="0020311A" w:rsidRDefault="0020311A" w:rsidP="0004522D">
      <w:pPr>
        <w:jc w:val="center"/>
        <w:rPr>
          <w:b/>
        </w:rPr>
      </w:pPr>
    </w:p>
    <w:p w:rsidR="0020311A" w:rsidRDefault="0020311A" w:rsidP="0004522D">
      <w:pPr>
        <w:jc w:val="center"/>
        <w:rPr>
          <w:b/>
        </w:rPr>
      </w:pPr>
    </w:p>
    <w:p w:rsidR="0020311A" w:rsidRPr="0032724F" w:rsidRDefault="0020311A" w:rsidP="0004522D">
      <w:pPr>
        <w:jc w:val="center"/>
        <w:rPr>
          <w:b/>
        </w:rPr>
      </w:pPr>
      <w:r w:rsidRPr="0032724F">
        <w:rPr>
          <w:b/>
        </w:rPr>
        <w:t xml:space="preserve">Показатели </w:t>
      </w:r>
      <w:proofErr w:type="gramStart"/>
      <w:r w:rsidRPr="0032724F">
        <w:rPr>
          <w:b/>
        </w:rPr>
        <w:t>предлагаемых</w:t>
      </w:r>
      <w:proofErr w:type="gramEnd"/>
      <w:r w:rsidRPr="0032724F">
        <w:rPr>
          <w:b/>
        </w:rPr>
        <w:t xml:space="preserve"> для использования</w:t>
      </w:r>
    </w:p>
    <w:p w:rsidR="0020311A" w:rsidRPr="0032724F" w:rsidRDefault="0020311A" w:rsidP="0004522D">
      <w:pPr>
        <w:jc w:val="center"/>
        <w:rPr>
          <w:color w:val="000000"/>
        </w:rPr>
      </w:pPr>
      <w:r w:rsidRPr="0032724F">
        <w:rPr>
          <w:b/>
        </w:rPr>
        <w:t xml:space="preserve"> при выполнении работ  товаров  (материалов, оборудования)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2835"/>
        <w:gridCol w:w="2268"/>
        <w:gridCol w:w="1984"/>
      </w:tblGrid>
      <w:tr w:rsidR="0020311A" w:rsidRPr="0032724F" w:rsidTr="000728E2">
        <w:trPr>
          <w:trHeight w:val="1867"/>
        </w:trPr>
        <w:tc>
          <w:tcPr>
            <w:tcW w:w="567" w:type="dxa"/>
          </w:tcPr>
          <w:p w:rsidR="0020311A" w:rsidRPr="0032724F" w:rsidRDefault="0020311A" w:rsidP="000728E2">
            <w:pPr>
              <w:ind w:hanging="108"/>
              <w:jc w:val="center"/>
            </w:pPr>
            <w:r w:rsidRPr="0032724F">
              <w:t>№</w:t>
            </w:r>
          </w:p>
          <w:p w:rsidR="0020311A" w:rsidRPr="0032724F" w:rsidRDefault="0020311A" w:rsidP="000728E2">
            <w:pPr>
              <w:ind w:hanging="108"/>
              <w:jc w:val="center"/>
            </w:pPr>
            <w:proofErr w:type="spellStart"/>
            <w:proofErr w:type="gramStart"/>
            <w:r w:rsidRPr="0032724F">
              <w:t>п</w:t>
            </w:r>
            <w:proofErr w:type="spellEnd"/>
            <w:proofErr w:type="gramEnd"/>
            <w:r w:rsidRPr="0032724F">
              <w:t>/</w:t>
            </w:r>
            <w:proofErr w:type="spellStart"/>
            <w:r w:rsidRPr="0032724F">
              <w:t>п</w:t>
            </w:r>
            <w:proofErr w:type="spellEnd"/>
          </w:p>
        </w:tc>
        <w:tc>
          <w:tcPr>
            <w:tcW w:w="2127" w:type="dxa"/>
            <w:vAlign w:val="center"/>
          </w:tcPr>
          <w:p w:rsidR="0020311A" w:rsidRPr="0032724F" w:rsidRDefault="0020311A" w:rsidP="000728E2">
            <w:pPr>
              <w:ind w:hanging="108"/>
              <w:jc w:val="center"/>
            </w:pPr>
            <w:r w:rsidRPr="0032724F">
              <w:t>Наименование</w:t>
            </w:r>
          </w:p>
          <w:p w:rsidR="0020311A" w:rsidRPr="0032724F" w:rsidRDefault="0020311A" w:rsidP="000728E2">
            <w:pPr>
              <w:jc w:val="center"/>
            </w:pPr>
            <w:r w:rsidRPr="0032724F">
              <w:t xml:space="preserve">  товара </w:t>
            </w:r>
          </w:p>
          <w:p w:rsidR="0020311A" w:rsidRPr="0032724F" w:rsidRDefault="0020311A" w:rsidP="000728E2">
            <w:pPr>
              <w:jc w:val="center"/>
            </w:pPr>
          </w:p>
        </w:tc>
        <w:tc>
          <w:tcPr>
            <w:tcW w:w="2835" w:type="dxa"/>
          </w:tcPr>
          <w:p w:rsidR="0020311A" w:rsidRPr="0032724F" w:rsidRDefault="0020311A" w:rsidP="000728E2">
            <w:pPr>
              <w:tabs>
                <w:tab w:val="left" w:pos="851"/>
                <w:tab w:val="left" w:pos="993"/>
              </w:tabs>
              <w:jc w:val="center"/>
            </w:pPr>
            <w:r w:rsidRPr="0032724F">
              <w:t>Указать при наличии: товарный знак (его словесное обозначение), знак обслуживания, фирменное наименование, патенты, полезные модели, промышленные образцы</w:t>
            </w:r>
          </w:p>
          <w:p w:rsidR="0020311A" w:rsidRPr="0032724F" w:rsidRDefault="0020311A" w:rsidP="000728E2">
            <w:pPr>
              <w:ind w:left="-108" w:right="-108"/>
              <w:jc w:val="center"/>
            </w:pPr>
          </w:p>
        </w:tc>
        <w:tc>
          <w:tcPr>
            <w:tcW w:w="2268" w:type="dxa"/>
          </w:tcPr>
          <w:p w:rsidR="0020311A" w:rsidRPr="0032724F" w:rsidRDefault="0020311A" w:rsidP="000728E2">
            <w:pPr>
              <w:ind w:firstLine="34"/>
              <w:jc w:val="center"/>
            </w:pPr>
            <w:r w:rsidRPr="0032724F">
              <w:t xml:space="preserve">Наименование места происхождения товара </w:t>
            </w:r>
          </w:p>
          <w:p w:rsidR="0020311A" w:rsidRPr="0032724F" w:rsidRDefault="0020311A" w:rsidP="000728E2">
            <w:pPr>
              <w:ind w:firstLine="34"/>
              <w:jc w:val="center"/>
            </w:pPr>
            <w:r w:rsidRPr="0032724F">
              <w:t xml:space="preserve">или наименование производителя </w:t>
            </w:r>
          </w:p>
        </w:tc>
        <w:tc>
          <w:tcPr>
            <w:tcW w:w="1984" w:type="dxa"/>
          </w:tcPr>
          <w:p w:rsidR="0020311A" w:rsidRPr="0032724F" w:rsidRDefault="0020311A" w:rsidP="000728E2">
            <w:pPr>
              <w:jc w:val="center"/>
            </w:pPr>
            <w:r w:rsidRPr="0032724F">
              <w:t xml:space="preserve">Конкретные показатели, соответствующие значениям, установленным документацией об аукционе в электронной форме </w:t>
            </w:r>
          </w:p>
        </w:tc>
      </w:tr>
      <w:tr w:rsidR="0020311A" w:rsidRPr="0032724F" w:rsidTr="000728E2">
        <w:trPr>
          <w:trHeight w:val="181"/>
        </w:trPr>
        <w:tc>
          <w:tcPr>
            <w:tcW w:w="567" w:type="dxa"/>
          </w:tcPr>
          <w:p w:rsidR="0020311A" w:rsidRPr="0032724F" w:rsidRDefault="0020311A" w:rsidP="000728E2">
            <w:pPr>
              <w:pStyle w:val="ac"/>
              <w:jc w:val="center"/>
              <w:rPr>
                <w:sz w:val="24"/>
              </w:rPr>
            </w:pPr>
          </w:p>
        </w:tc>
        <w:tc>
          <w:tcPr>
            <w:tcW w:w="2127" w:type="dxa"/>
          </w:tcPr>
          <w:p w:rsidR="0020311A" w:rsidRPr="0032724F" w:rsidRDefault="0020311A" w:rsidP="000728E2">
            <w:pPr>
              <w:pStyle w:val="ac"/>
              <w:jc w:val="center"/>
              <w:rPr>
                <w:sz w:val="24"/>
              </w:rPr>
            </w:pPr>
          </w:p>
        </w:tc>
        <w:tc>
          <w:tcPr>
            <w:tcW w:w="2835" w:type="dxa"/>
          </w:tcPr>
          <w:p w:rsidR="0020311A" w:rsidRPr="0032724F" w:rsidRDefault="0020311A" w:rsidP="000728E2">
            <w:pPr>
              <w:pStyle w:val="ac"/>
              <w:rPr>
                <w:b/>
                <w:sz w:val="24"/>
              </w:rPr>
            </w:pPr>
          </w:p>
        </w:tc>
        <w:tc>
          <w:tcPr>
            <w:tcW w:w="2268" w:type="dxa"/>
          </w:tcPr>
          <w:p w:rsidR="0020311A" w:rsidRPr="0032724F" w:rsidRDefault="0020311A" w:rsidP="000728E2">
            <w:pPr>
              <w:pStyle w:val="ac"/>
              <w:rPr>
                <w:b/>
                <w:sz w:val="24"/>
              </w:rPr>
            </w:pPr>
          </w:p>
        </w:tc>
        <w:tc>
          <w:tcPr>
            <w:tcW w:w="1984" w:type="dxa"/>
          </w:tcPr>
          <w:p w:rsidR="0020311A" w:rsidRPr="0032724F" w:rsidRDefault="0020311A" w:rsidP="000728E2">
            <w:pPr>
              <w:pStyle w:val="ac"/>
              <w:rPr>
                <w:b/>
                <w:sz w:val="24"/>
              </w:rPr>
            </w:pPr>
          </w:p>
        </w:tc>
      </w:tr>
      <w:tr w:rsidR="0020311A" w:rsidRPr="0032724F" w:rsidTr="000728E2">
        <w:trPr>
          <w:trHeight w:val="181"/>
        </w:trPr>
        <w:tc>
          <w:tcPr>
            <w:tcW w:w="567" w:type="dxa"/>
          </w:tcPr>
          <w:p w:rsidR="0020311A" w:rsidRPr="0032724F" w:rsidRDefault="0020311A" w:rsidP="000728E2">
            <w:pPr>
              <w:pStyle w:val="ac"/>
              <w:jc w:val="center"/>
              <w:rPr>
                <w:sz w:val="24"/>
              </w:rPr>
            </w:pPr>
          </w:p>
        </w:tc>
        <w:tc>
          <w:tcPr>
            <w:tcW w:w="2127" w:type="dxa"/>
          </w:tcPr>
          <w:p w:rsidR="0020311A" w:rsidRPr="0032724F" w:rsidRDefault="0020311A" w:rsidP="000728E2">
            <w:pPr>
              <w:pStyle w:val="ac"/>
              <w:jc w:val="center"/>
              <w:rPr>
                <w:sz w:val="24"/>
              </w:rPr>
            </w:pPr>
          </w:p>
        </w:tc>
        <w:tc>
          <w:tcPr>
            <w:tcW w:w="2835" w:type="dxa"/>
          </w:tcPr>
          <w:p w:rsidR="0020311A" w:rsidRPr="0032724F" w:rsidRDefault="0020311A" w:rsidP="000728E2">
            <w:pPr>
              <w:pStyle w:val="ac"/>
              <w:rPr>
                <w:b/>
                <w:sz w:val="24"/>
              </w:rPr>
            </w:pPr>
          </w:p>
        </w:tc>
        <w:tc>
          <w:tcPr>
            <w:tcW w:w="2268" w:type="dxa"/>
          </w:tcPr>
          <w:p w:rsidR="0020311A" w:rsidRPr="0032724F" w:rsidRDefault="0020311A" w:rsidP="000728E2">
            <w:pPr>
              <w:pStyle w:val="ac"/>
              <w:rPr>
                <w:b/>
                <w:sz w:val="24"/>
              </w:rPr>
            </w:pPr>
          </w:p>
        </w:tc>
        <w:tc>
          <w:tcPr>
            <w:tcW w:w="1984" w:type="dxa"/>
          </w:tcPr>
          <w:p w:rsidR="0020311A" w:rsidRPr="0032724F" w:rsidRDefault="0020311A" w:rsidP="000728E2">
            <w:pPr>
              <w:pStyle w:val="ac"/>
              <w:rPr>
                <w:b/>
                <w:sz w:val="24"/>
              </w:rPr>
            </w:pPr>
          </w:p>
        </w:tc>
      </w:tr>
      <w:tr w:rsidR="0020311A" w:rsidRPr="0032724F" w:rsidTr="000728E2">
        <w:trPr>
          <w:trHeight w:val="181"/>
        </w:trPr>
        <w:tc>
          <w:tcPr>
            <w:tcW w:w="567" w:type="dxa"/>
          </w:tcPr>
          <w:p w:rsidR="0020311A" w:rsidRPr="0032724F" w:rsidRDefault="0020311A" w:rsidP="000728E2">
            <w:pPr>
              <w:pStyle w:val="ac"/>
              <w:jc w:val="center"/>
              <w:rPr>
                <w:sz w:val="24"/>
              </w:rPr>
            </w:pPr>
          </w:p>
        </w:tc>
        <w:tc>
          <w:tcPr>
            <w:tcW w:w="2127" w:type="dxa"/>
          </w:tcPr>
          <w:p w:rsidR="0020311A" w:rsidRPr="0032724F" w:rsidRDefault="0020311A" w:rsidP="000728E2">
            <w:pPr>
              <w:pStyle w:val="ac"/>
              <w:jc w:val="center"/>
              <w:rPr>
                <w:sz w:val="24"/>
              </w:rPr>
            </w:pPr>
          </w:p>
        </w:tc>
        <w:tc>
          <w:tcPr>
            <w:tcW w:w="2835" w:type="dxa"/>
          </w:tcPr>
          <w:p w:rsidR="0020311A" w:rsidRPr="0032724F" w:rsidRDefault="0020311A" w:rsidP="000728E2">
            <w:pPr>
              <w:pStyle w:val="ac"/>
              <w:rPr>
                <w:b/>
                <w:sz w:val="24"/>
              </w:rPr>
            </w:pPr>
          </w:p>
        </w:tc>
        <w:tc>
          <w:tcPr>
            <w:tcW w:w="2268" w:type="dxa"/>
          </w:tcPr>
          <w:p w:rsidR="0020311A" w:rsidRPr="0032724F" w:rsidRDefault="0020311A" w:rsidP="000728E2">
            <w:pPr>
              <w:pStyle w:val="ac"/>
              <w:rPr>
                <w:b/>
                <w:sz w:val="24"/>
              </w:rPr>
            </w:pPr>
          </w:p>
        </w:tc>
        <w:tc>
          <w:tcPr>
            <w:tcW w:w="1984" w:type="dxa"/>
          </w:tcPr>
          <w:p w:rsidR="0020311A" w:rsidRPr="0032724F" w:rsidRDefault="0020311A" w:rsidP="000728E2">
            <w:pPr>
              <w:pStyle w:val="ac"/>
              <w:rPr>
                <w:b/>
                <w:sz w:val="24"/>
              </w:rPr>
            </w:pPr>
          </w:p>
        </w:tc>
      </w:tr>
    </w:tbl>
    <w:p w:rsidR="0020311A" w:rsidRPr="0032724F" w:rsidRDefault="0020311A" w:rsidP="0004522D">
      <w:pPr>
        <w:tabs>
          <w:tab w:val="left" w:pos="0"/>
        </w:tabs>
        <w:jc w:val="both"/>
        <w:rPr>
          <w:bCs/>
        </w:rPr>
      </w:pPr>
    </w:p>
    <w:p w:rsidR="0020311A" w:rsidRPr="0032724F" w:rsidRDefault="0020311A" w:rsidP="0004522D">
      <w:pPr>
        <w:tabs>
          <w:tab w:val="left" w:pos="0"/>
        </w:tabs>
        <w:ind w:left="7230" w:firstLine="600"/>
      </w:pPr>
    </w:p>
    <w:p w:rsidR="0020311A" w:rsidRPr="0032724F" w:rsidRDefault="0020311A" w:rsidP="0004522D">
      <w:pPr>
        <w:ind w:left="7230"/>
      </w:pPr>
    </w:p>
    <w:p w:rsidR="0020311A" w:rsidRPr="0032724F" w:rsidRDefault="0020311A" w:rsidP="0004522D"/>
    <w:p w:rsidR="0020311A" w:rsidRPr="00D71936" w:rsidRDefault="0020311A" w:rsidP="0004522D">
      <w:pPr>
        <w:keepNext/>
        <w:keepLines/>
        <w:ind w:right="-149"/>
      </w:pPr>
      <w:r w:rsidRPr="0032724F">
        <w:t xml:space="preserve">                                                                                       </w:t>
      </w:r>
      <w:r>
        <w:t xml:space="preserve">                           </w:t>
      </w:r>
      <w:r w:rsidRPr="0032724F">
        <w:t xml:space="preserve">                            </w:t>
      </w:r>
    </w:p>
    <w:p w:rsidR="0020311A" w:rsidRPr="0032724F" w:rsidRDefault="0020311A" w:rsidP="0004522D">
      <w:pPr>
        <w:ind w:left="7230"/>
      </w:pPr>
    </w:p>
    <w:p w:rsidR="0020311A" w:rsidRPr="0032724F" w:rsidRDefault="0020311A" w:rsidP="0004522D">
      <w:pPr>
        <w:keepNext/>
        <w:keepLines/>
        <w:ind w:left="-426" w:right="-149"/>
        <w:jc w:val="center"/>
        <w:rPr>
          <w:b/>
        </w:rPr>
      </w:pPr>
      <w:r w:rsidRPr="0032724F">
        <w:rPr>
          <w:b/>
        </w:rPr>
        <w:t>Приложение № 2 к документации об аукционе</w:t>
      </w:r>
    </w:p>
    <w:p w:rsidR="0020311A" w:rsidRPr="00D14F5E" w:rsidRDefault="0020311A" w:rsidP="0004522D">
      <w:pPr>
        <w:jc w:val="right"/>
        <w:rPr>
          <w:sz w:val="16"/>
          <w:szCs w:val="16"/>
        </w:rPr>
      </w:pPr>
    </w:p>
    <w:p w:rsidR="0020311A" w:rsidRPr="00187933" w:rsidRDefault="0020311A" w:rsidP="0004522D">
      <w:pPr>
        <w:pStyle w:val="34"/>
        <w:ind w:firstLine="709"/>
        <w:jc w:val="center"/>
        <w:rPr>
          <w:sz w:val="28"/>
          <w:szCs w:val="28"/>
        </w:rPr>
      </w:pPr>
      <w:r w:rsidRPr="00187933">
        <w:rPr>
          <w:sz w:val="28"/>
          <w:szCs w:val="28"/>
        </w:rPr>
        <w:t>Вторая часть заявки</w:t>
      </w:r>
    </w:p>
    <w:p w:rsidR="0020311A" w:rsidRPr="00187933" w:rsidRDefault="0020311A" w:rsidP="0004522D">
      <w:pPr>
        <w:jc w:val="both"/>
        <w:rPr>
          <w:sz w:val="28"/>
          <w:szCs w:val="28"/>
        </w:rPr>
      </w:pPr>
      <w:r w:rsidRPr="00187933">
        <w:rPr>
          <w:sz w:val="28"/>
          <w:szCs w:val="28"/>
        </w:rPr>
        <w:t xml:space="preserve">на участие в электронном аукционе  </w:t>
      </w:r>
    </w:p>
    <w:p w:rsidR="0020311A" w:rsidRPr="00187933" w:rsidRDefault="0020311A" w:rsidP="0004522D">
      <w:pPr>
        <w:jc w:val="center"/>
        <w:rPr>
          <w:b/>
          <w:sz w:val="28"/>
          <w:szCs w:val="28"/>
        </w:rPr>
      </w:pPr>
    </w:p>
    <w:p w:rsidR="0020311A" w:rsidRPr="00187933" w:rsidRDefault="0020311A" w:rsidP="0004522D">
      <w:pPr>
        <w:jc w:val="center"/>
        <w:rPr>
          <w:b/>
          <w:sz w:val="28"/>
          <w:szCs w:val="28"/>
        </w:rPr>
      </w:pPr>
      <w:r w:rsidRPr="00187933">
        <w:rPr>
          <w:b/>
          <w:sz w:val="28"/>
          <w:szCs w:val="28"/>
        </w:rPr>
        <w:t>Сведения об участнике размещения заказа</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5244"/>
        <w:gridCol w:w="3865"/>
      </w:tblGrid>
      <w:tr w:rsidR="0020311A" w:rsidRPr="00187933" w:rsidTr="000728E2">
        <w:trPr>
          <w:trHeight w:val="240"/>
          <w:tblHeader/>
        </w:trPr>
        <w:tc>
          <w:tcPr>
            <w:tcW w:w="336" w:type="pct"/>
            <w:vAlign w:val="center"/>
          </w:tcPr>
          <w:p w:rsidR="0020311A" w:rsidRPr="00187933" w:rsidRDefault="0020311A" w:rsidP="000728E2">
            <w:pPr>
              <w:pStyle w:val="110"/>
              <w:keepNext w:val="0"/>
              <w:rPr>
                <w:sz w:val="28"/>
                <w:szCs w:val="28"/>
              </w:rPr>
            </w:pPr>
            <w:r w:rsidRPr="00187933">
              <w:rPr>
                <w:sz w:val="28"/>
                <w:szCs w:val="28"/>
              </w:rPr>
              <w:t>№</w:t>
            </w:r>
          </w:p>
          <w:p w:rsidR="0020311A" w:rsidRPr="00187933" w:rsidRDefault="0020311A" w:rsidP="000728E2">
            <w:pPr>
              <w:pStyle w:val="110"/>
              <w:keepNext w:val="0"/>
              <w:rPr>
                <w:sz w:val="28"/>
                <w:szCs w:val="28"/>
              </w:rPr>
            </w:pPr>
            <w:proofErr w:type="spellStart"/>
            <w:proofErr w:type="gramStart"/>
            <w:r w:rsidRPr="00187933">
              <w:rPr>
                <w:sz w:val="28"/>
                <w:szCs w:val="28"/>
              </w:rPr>
              <w:t>п</w:t>
            </w:r>
            <w:proofErr w:type="spellEnd"/>
            <w:proofErr w:type="gramEnd"/>
            <w:r w:rsidRPr="00187933">
              <w:rPr>
                <w:sz w:val="28"/>
                <w:szCs w:val="28"/>
              </w:rPr>
              <w:t>/</w:t>
            </w:r>
            <w:proofErr w:type="spellStart"/>
            <w:r w:rsidRPr="00187933">
              <w:rPr>
                <w:sz w:val="28"/>
                <w:szCs w:val="28"/>
              </w:rPr>
              <w:t>п</w:t>
            </w:r>
            <w:proofErr w:type="spellEnd"/>
          </w:p>
        </w:tc>
        <w:tc>
          <w:tcPr>
            <w:tcW w:w="2685" w:type="pct"/>
            <w:vAlign w:val="center"/>
          </w:tcPr>
          <w:p w:rsidR="0020311A" w:rsidRPr="00187933" w:rsidRDefault="0020311A" w:rsidP="000728E2">
            <w:pPr>
              <w:jc w:val="center"/>
              <w:rPr>
                <w:sz w:val="28"/>
                <w:szCs w:val="28"/>
              </w:rPr>
            </w:pPr>
            <w:r w:rsidRPr="00187933">
              <w:rPr>
                <w:sz w:val="28"/>
                <w:szCs w:val="28"/>
              </w:rPr>
              <w:t>Наименование</w:t>
            </w:r>
          </w:p>
        </w:tc>
        <w:tc>
          <w:tcPr>
            <w:tcW w:w="1979" w:type="pct"/>
            <w:vAlign w:val="center"/>
          </w:tcPr>
          <w:p w:rsidR="0020311A" w:rsidRPr="00187933" w:rsidRDefault="0020311A" w:rsidP="000728E2">
            <w:pPr>
              <w:jc w:val="center"/>
              <w:rPr>
                <w:sz w:val="28"/>
                <w:szCs w:val="28"/>
              </w:rPr>
            </w:pPr>
            <w:r w:rsidRPr="00187933">
              <w:rPr>
                <w:sz w:val="28"/>
                <w:szCs w:val="28"/>
              </w:rPr>
              <w:t xml:space="preserve">Сведения </w:t>
            </w:r>
            <w:r w:rsidRPr="00187933">
              <w:rPr>
                <w:sz w:val="28"/>
                <w:szCs w:val="28"/>
              </w:rPr>
              <w:br/>
              <w:t xml:space="preserve">заполняются участником </w:t>
            </w:r>
          </w:p>
          <w:p w:rsidR="0020311A" w:rsidRPr="00187933" w:rsidRDefault="0020311A" w:rsidP="000728E2">
            <w:pPr>
              <w:jc w:val="center"/>
              <w:rPr>
                <w:sz w:val="28"/>
                <w:szCs w:val="28"/>
              </w:rPr>
            </w:pPr>
            <w:r w:rsidRPr="00187933">
              <w:rPr>
                <w:sz w:val="28"/>
                <w:szCs w:val="28"/>
              </w:rPr>
              <w:t>размещения заказа</w:t>
            </w:r>
          </w:p>
        </w:tc>
      </w:tr>
      <w:tr w:rsidR="0020311A" w:rsidRPr="00187933" w:rsidTr="000728E2">
        <w:trPr>
          <w:trHeight w:val="639"/>
        </w:trPr>
        <w:tc>
          <w:tcPr>
            <w:tcW w:w="336" w:type="pct"/>
            <w:vAlign w:val="center"/>
          </w:tcPr>
          <w:p w:rsidR="0020311A" w:rsidRPr="00187933" w:rsidRDefault="0020311A" w:rsidP="000728E2">
            <w:pPr>
              <w:jc w:val="center"/>
              <w:rPr>
                <w:sz w:val="28"/>
                <w:szCs w:val="28"/>
              </w:rPr>
            </w:pPr>
            <w:r w:rsidRPr="00187933">
              <w:rPr>
                <w:sz w:val="28"/>
                <w:szCs w:val="28"/>
              </w:rPr>
              <w:t>1.</w:t>
            </w:r>
          </w:p>
        </w:tc>
        <w:tc>
          <w:tcPr>
            <w:tcW w:w="2685" w:type="pct"/>
            <w:vAlign w:val="center"/>
          </w:tcPr>
          <w:p w:rsidR="0020311A" w:rsidRPr="00187933" w:rsidRDefault="0020311A" w:rsidP="000728E2">
            <w:pPr>
              <w:jc w:val="both"/>
              <w:rPr>
                <w:sz w:val="28"/>
                <w:szCs w:val="28"/>
              </w:rPr>
            </w:pPr>
            <w:r w:rsidRPr="00187933">
              <w:rPr>
                <w:sz w:val="28"/>
                <w:szCs w:val="28"/>
              </w:rPr>
              <w:t>Полное и сокращенное наименование участника размещения заказа (юридического лица), сведения об организационно-правовой форме</w:t>
            </w:r>
          </w:p>
        </w:tc>
        <w:tc>
          <w:tcPr>
            <w:tcW w:w="1979" w:type="pct"/>
            <w:vAlign w:val="center"/>
          </w:tcPr>
          <w:p w:rsidR="0020311A" w:rsidRPr="00187933" w:rsidRDefault="0020311A" w:rsidP="000728E2">
            <w:pPr>
              <w:jc w:val="center"/>
              <w:rPr>
                <w:b/>
                <w:color w:val="FF0000"/>
                <w:sz w:val="28"/>
                <w:szCs w:val="28"/>
              </w:rPr>
            </w:pPr>
            <w:r w:rsidRPr="00187933">
              <w:rPr>
                <w:b/>
                <w:color w:val="FF0000"/>
                <w:sz w:val="28"/>
                <w:szCs w:val="28"/>
              </w:rPr>
              <w:t>Заполнение обязательно</w:t>
            </w:r>
            <w:r w:rsidRPr="00187933">
              <w:rPr>
                <w:b/>
                <w:color w:val="FF0000"/>
                <w:sz w:val="28"/>
                <w:szCs w:val="28"/>
                <w:vertAlign w:val="superscript"/>
              </w:rPr>
              <w:t>*</w:t>
            </w:r>
          </w:p>
        </w:tc>
      </w:tr>
      <w:tr w:rsidR="0020311A" w:rsidRPr="00187933" w:rsidTr="000728E2">
        <w:trPr>
          <w:trHeight w:val="285"/>
        </w:trPr>
        <w:tc>
          <w:tcPr>
            <w:tcW w:w="336" w:type="pct"/>
            <w:vAlign w:val="center"/>
          </w:tcPr>
          <w:p w:rsidR="0020311A" w:rsidRPr="00187933" w:rsidRDefault="0020311A" w:rsidP="000728E2">
            <w:pPr>
              <w:jc w:val="center"/>
              <w:rPr>
                <w:sz w:val="28"/>
                <w:szCs w:val="28"/>
              </w:rPr>
            </w:pPr>
            <w:r w:rsidRPr="00187933">
              <w:rPr>
                <w:sz w:val="28"/>
                <w:szCs w:val="28"/>
              </w:rPr>
              <w:t xml:space="preserve">2. </w:t>
            </w:r>
          </w:p>
        </w:tc>
        <w:tc>
          <w:tcPr>
            <w:tcW w:w="2685" w:type="pct"/>
            <w:vAlign w:val="center"/>
          </w:tcPr>
          <w:p w:rsidR="0020311A" w:rsidRPr="00187933" w:rsidRDefault="0020311A" w:rsidP="000728E2">
            <w:pPr>
              <w:jc w:val="both"/>
              <w:rPr>
                <w:sz w:val="28"/>
                <w:szCs w:val="28"/>
              </w:rPr>
            </w:pPr>
            <w:r w:rsidRPr="00187933">
              <w:rPr>
                <w:sz w:val="28"/>
                <w:szCs w:val="28"/>
              </w:rPr>
              <w:t>Место нахождения (для юридических лиц)</w:t>
            </w:r>
          </w:p>
        </w:tc>
        <w:tc>
          <w:tcPr>
            <w:tcW w:w="1979" w:type="pct"/>
            <w:vAlign w:val="center"/>
          </w:tcPr>
          <w:p w:rsidR="0020311A" w:rsidRPr="00187933" w:rsidRDefault="0020311A" w:rsidP="000728E2">
            <w:pPr>
              <w:jc w:val="center"/>
              <w:rPr>
                <w:b/>
                <w:color w:val="FF0000"/>
                <w:sz w:val="28"/>
                <w:szCs w:val="28"/>
              </w:rPr>
            </w:pPr>
            <w:r w:rsidRPr="00187933">
              <w:rPr>
                <w:b/>
                <w:color w:val="FF0000"/>
                <w:sz w:val="28"/>
                <w:szCs w:val="28"/>
              </w:rPr>
              <w:t>Заполнение обязательно</w:t>
            </w:r>
            <w:r w:rsidRPr="00187933">
              <w:rPr>
                <w:b/>
                <w:color w:val="FF0000"/>
                <w:sz w:val="28"/>
                <w:szCs w:val="28"/>
                <w:vertAlign w:val="superscript"/>
              </w:rPr>
              <w:t>*</w:t>
            </w:r>
          </w:p>
        </w:tc>
      </w:tr>
      <w:tr w:rsidR="0020311A" w:rsidRPr="00187933" w:rsidTr="000728E2">
        <w:trPr>
          <w:trHeight w:val="185"/>
        </w:trPr>
        <w:tc>
          <w:tcPr>
            <w:tcW w:w="336" w:type="pct"/>
            <w:vAlign w:val="center"/>
          </w:tcPr>
          <w:p w:rsidR="0020311A" w:rsidRPr="00187933" w:rsidRDefault="0020311A" w:rsidP="000728E2">
            <w:pPr>
              <w:jc w:val="center"/>
              <w:rPr>
                <w:sz w:val="28"/>
                <w:szCs w:val="28"/>
              </w:rPr>
            </w:pPr>
            <w:r w:rsidRPr="00187933">
              <w:rPr>
                <w:sz w:val="28"/>
                <w:szCs w:val="28"/>
              </w:rPr>
              <w:t>3.</w:t>
            </w:r>
          </w:p>
        </w:tc>
        <w:tc>
          <w:tcPr>
            <w:tcW w:w="2685" w:type="pct"/>
            <w:vAlign w:val="center"/>
          </w:tcPr>
          <w:p w:rsidR="0020311A" w:rsidRPr="00187933" w:rsidRDefault="0020311A" w:rsidP="000728E2">
            <w:pPr>
              <w:jc w:val="both"/>
              <w:rPr>
                <w:sz w:val="28"/>
                <w:szCs w:val="28"/>
              </w:rPr>
            </w:pPr>
            <w:r w:rsidRPr="00187933">
              <w:rPr>
                <w:sz w:val="28"/>
                <w:szCs w:val="28"/>
              </w:rPr>
              <w:t>Почтовый адрес (для юридических лиц)</w:t>
            </w:r>
          </w:p>
        </w:tc>
        <w:tc>
          <w:tcPr>
            <w:tcW w:w="1979" w:type="pct"/>
            <w:vAlign w:val="center"/>
          </w:tcPr>
          <w:p w:rsidR="0020311A" w:rsidRPr="00187933" w:rsidRDefault="0020311A" w:rsidP="000728E2">
            <w:pPr>
              <w:jc w:val="center"/>
              <w:rPr>
                <w:b/>
                <w:color w:val="FF0000"/>
                <w:sz w:val="28"/>
                <w:szCs w:val="28"/>
              </w:rPr>
            </w:pPr>
            <w:r w:rsidRPr="00187933">
              <w:rPr>
                <w:b/>
                <w:color w:val="FF0000"/>
                <w:sz w:val="28"/>
                <w:szCs w:val="28"/>
              </w:rPr>
              <w:t>Заполнение обязательно</w:t>
            </w:r>
            <w:r w:rsidRPr="00187933">
              <w:rPr>
                <w:b/>
                <w:color w:val="FF0000"/>
                <w:sz w:val="28"/>
                <w:szCs w:val="28"/>
                <w:vertAlign w:val="superscript"/>
              </w:rPr>
              <w:t>*</w:t>
            </w:r>
          </w:p>
        </w:tc>
      </w:tr>
      <w:tr w:rsidR="0020311A" w:rsidRPr="00187933" w:rsidTr="000728E2">
        <w:trPr>
          <w:trHeight w:val="402"/>
        </w:trPr>
        <w:tc>
          <w:tcPr>
            <w:tcW w:w="336" w:type="pct"/>
            <w:vAlign w:val="center"/>
          </w:tcPr>
          <w:p w:rsidR="0020311A" w:rsidRPr="00187933" w:rsidRDefault="0020311A" w:rsidP="000728E2">
            <w:pPr>
              <w:jc w:val="center"/>
              <w:rPr>
                <w:sz w:val="28"/>
                <w:szCs w:val="28"/>
              </w:rPr>
            </w:pPr>
            <w:r w:rsidRPr="00187933">
              <w:rPr>
                <w:sz w:val="28"/>
                <w:szCs w:val="28"/>
              </w:rPr>
              <w:t>4.</w:t>
            </w:r>
          </w:p>
        </w:tc>
        <w:tc>
          <w:tcPr>
            <w:tcW w:w="2685" w:type="pct"/>
            <w:vAlign w:val="center"/>
          </w:tcPr>
          <w:p w:rsidR="0020311A" w:rsidRPr="00187933" w:rsidRDefault="0020311A" w:rsidP="000728E2">
            <w:pPr>
              <w:jc w:val="both"/>
              <w:rPr>
                <w:sz w:val="28"/>
                <w:szCs w:val="28"/>
              </w:rPr>
            </w:pPr>
            <w:r w:rsidRPr="00187933">
              <w:rPr>
                <w:sz w:val="28"/>
                <w:szCs w:val="28"/>
              </w:rPr>
              <w:t>Фамилия, имя, отчество (для индивидуальных предпринимателей)</w:t>
            </w:r>
          </w:p>
        </w:tc>
        <w:tc>
          <w:tcPr>
            <w:tcW w:w="1979" w:type="pct"/>
            <w:vAlign w:val="center"/>
          </w:tcPr>
          <w:p w:rsidR="0020311A" w:rsidRPr="00187933" w:rsidRDefault="0020311A" w:rsidP="000728E2">
            <w:pPr>
              <w:jc w:val="center"/>
              <w:rPr>
                <w:b/>
                <w:color w:val="FF0000"/>
                <w:sz w:val="28"/>
                <w:szCs w:val="28"/>
              </w:rPr>
            </w:pPr>
            <w:r w:rsidRPr="00187933">
              <w:rPr>
                <w:b/>
                <w:color w:val="FF0000"/>
                <w:sz w:val="28"/>
                <w:szCs w:val="28"/>
              </w:rPr>
              <w:t>Заполнение обязательно</w:t>
            </w:r>
            <w:r w:rsidRPr="00187933">
              <w:rPr>
                <w:b/>
                <w:color w:val="FF0000"/>
                <w:sz w:val="28"/>
                <w:szCs w:val="28"/>
                <w:vertAlign w:val="superscript"/>
              </w:rPr>
              <w:t>*</w:t>
            </w:r>
          </w:p>
        </w:tc>
      </w:tr>
      <w:tr w:rsidR="0020311A" w:rsidRPr="00187933" w:rsidTr="000728E2">
        <w:trPr>
          <w:trHeight w:val="185"/>
        </w:trPr>
        <w:tc>
          <w:tcPr>
            <w:tcW w:w="336" w:type="pct"/>
            <w:vAlign w:val="center"/>
          </w:tcPr>
          <w:p w:rsidR="0020311A" w:rsidRPr="00187933" w:rsidRDefault="0020311A" w:rsidP="000728E2">
            <w:pPr>
              <w:jc w:val="center"/>
              <w:rPr>
                <w:sz w:val="28"/>
                <w:szCs w:val="28"/>
              </w:rPr>
            </w:pPr>
            <w:r w:rsidRPr="00187933">
              <w:rPr>
                <w:sz w:val="28"/>
                <w:szCs w:val="28"/>
              </w:rPr>
              <w:t>5.</w:t>
            </w:r>
          </w:p>
        </w:tc>
        <w:tc>
          <w:tcPr>
            <w:tcW w:w="2685" w:type="pct"/>
            <w:vAlign w:val="center"/>
          </w:tcPr>
          <w:p w:rsidR="0020311A" w:rsidRPr="00187933" w:rsidRDefault="0020311A" w:rsidP="000728E2">
            <w:pPr>
              <w:jc w:val="both"/>
              <w:rPr>
                <w:sz w:val="28"/>
                <w:szCs w:val="28"/>
              </w:rPr>
            </w:pPr>
            <w:r w:rsidRPr="00187933">
              <w:rPr>
                <w:sz w:val="28"/>
                <w:szCs w:val="28"/>
              </w:rPr>
              <w:t>Паспортные данные (для индивидуальных предпринимателей)</w:t>
            </w:r>
          </w:p>
        </w:tc>
        <w:tc>
          <w:tcPr>
            <w:tcW w:w="1979" w:type="pct"/>
            <w:vAlign w:val="center"/>
          </w:tcPr>
          <w:p w:rsidR="0020311A" w:rsidRPr="00187933" w:rsidRDefault="0020311A" w:rsidP="000728E2">
            <w:pPr>
              <w:jc w:val="center"/>
              <w:rPr>
                <w:b/>
                <w:color w:val="FF0000"/>
                <w:sz w:val="28"/>
                <w:szCs w:val="28"/>
              </w:rPr>
            </w:pPr>
            <w:r w:rsidRPr="00187933">
              <w:rPr>
                <w:b/>
                <w:color w:val="FF0000"/>
                <w:sz w:val="28"/>
                <w:szCs w:val="28"/>
              </w:rPr>
              <w:t>Заполнение обязательно</w:t>
            </w:r>
            <w:r w:rsidRPr="00187933">
              <w:rPr>
                <w:b/>
                <w:color w:val="FF0000"/>
                <w:sz w:val="28"/>
                <w:szCs w:val="28"/>
                <w:vertAlign w:val="superscript"/>
              </w:rPr>
              <w:t>*</w:t>
            </w:r>
          </w:p>
        </w:tc>
      </w:tr>
      <w:tr w:rsidR="0020311A" w:rsidRPr="00187933" w:rsidTr="000728E2">
        <w:trPr>
          <w:trHeight w:val="185"/>
        </w:trPr>
        <w:tc>
          <w:tcPr>
            <w:tcW w:w="336" w:type="pct"/>
            <w:vAlign w:val="center"/>
          </w:tcPr>
          <w:p w:rsidR="0020311A" w:rsidRPr="00187933" w:rsidRDefault="0020311A" w:rsidP="000728E2">
            <w:pPr>
              <w:jc w:val="center"/>
              <w:rPr>
                <w:sz w:val="28"/>
                <w:szCs w:val="28"/>
              </w:rPr>
            </w:pPr>
            <w:r w:rsidRPr="00187933">
              <w:rPr>
                <w:sz w:val="28"/>
                <w:szCs w:val="28"/>
              </w:rPr>
              <w:lastRenderedPageBreak/>
              <w:t>6.</w:t>
            </w:r>
          </w:p>
        </w:tc>
        <w:tc>
          <w:tcPr>
            <w:tcW w:w="2685" w:type="pct"/>
            <w:vAlign w:val="center"/>
          </w:tcPr>
          <w:p w:rsidR="0020311A" w:rsidRPr="00187933" w:rsidRDefault="0020311A" w:rsidP="000728E2">
            <w:pPr>
              <w:jc w:val="both"/>
              <w:rPr>
                <w:sz w:val="28"/>
                <w:szCs w:val="28"/>
              </w:rPr>
            </w:pPr>
            <w:r w:rsidRPr="00187933">
              <w:rPr>
                <w:sz w:val="28"/>
                <w:szCs w:val="28"/>
              </w:rPr>
              <w:t>Сведения о месте жительства (для индивидуальных предпринимателей)</w:t>
            </w:r>
          </w:p>
        </w:tc>
        <w:tc>
          <w:tcPr>
            <w:tcW w:w="1979" w:type="pct"/>
            <w:vAlign w:val="center"/>
          </w:tcPr>
          <w:p w:rsidR="0020311A" w:rsidRPr="00187933" w:rsidRDefault="0020311A" w:rsidP="000728E2">
            <w:pPr>
              <w:jc w:val="center"/>
              <w:rPr>
                <w:b/>
                <w:color w:val="FF0000"/>
                <w:sz w:val="28"/>
                <w:szCs w:val="28"/>
              </w:rPr>
            </w:pPr>
            <w:r w:rsidRPr="00187933">
              <w:rPr>
                <w:b/>
                <w:color w:val="FF0000"/>
                <w:sz w:val="28"/>
                <w:szCs w:val="28"/>
              </w:rPr>
              <w:t>Заполнение обязательно</w:t>
            </w:r>
            <w:r w:rsidRPr="00187933">
              <w:rPr>
                <w:b/>
                <w:color w:val="FF0000"/>
                <w:sz w:val="28"/>
                <w:szCs w:val="28"/>
                <w:vertAlign w:val="superscript"/>
              </w:rPr>
              <w:t>*</w:t>
            </w:r>
          </w:p>
        </w:tc>
      </w:tr>
      <w:tr w:rsidR="0020311A" w:rsidRPr="00187933" w:rsidTr="000728E2">
        <w:tc>
          <w:tcPr>
            <w:tcW w:w="336" w:type="pct"/>
            <w:vAlign w:val="center"/>
          </w:tcPr>
          <w:p w:rsidR="0020311A" w:rsidRPr="00187933" w:rsidRDefault="0020311A" w:rsidP="000728E2">
            <w:pPr>
              <w:jc w:val="center"/>
              <w:rPr>
                <w:sz w:val="28"/>
                <w:szCs w:val="28"/>
              </w:rPr>
            </w:pPr>
            <w:r w:rsidRPr="00187933">
              <w:rPr>
                <w:sz w:val="28"/>
                <w:szCs w:val="28"/>
              </w:rPr>
              <w:t>7.</w:t>
            </w:r>
          </w:p>
        </w:tc>
        <w:tc>
          <w:tcPr>
            <w:tcW w:w="2685" w:type="pct"/>
            <w:vAlign w:val="center"/>
          </w:tcPr>
          <w:p w:rsidR="0020311A" w:rsidRPr="00187933" w:rsidRDefault="0020311A" w:rsidP="000728E2">
            <w:pPr>
              <w:jc w:val="both"/>
              <w:rPr>
                <w:sz w:val="28"/>
                <w:szCs w:val="28"/>
              </w:rPr>
            </w:pPr>
            <w:r w:rsidRPr="00187933">
              <w:rPr>
                <w:sz w:val="28"/>
                <w:szCs w:val="28"/>
              </w:rPr>
              <w:t>Контактные телефоны</w:t>
            </w:r>
          </w:p>
        </w:tc>
        <w:tc>
          <w:tcPr>
            <w:tcW w:w="1979" w:type="pct"/>
            <w:vAlign w:val="center"/>
          </w:tcPr>
          <w:p w:rsidR="0020311A" w:rsidRPr="00187933" w:rsidRDefault="0020311A" w:rsidP="000728E2">
            <w:pPr>
              <w:jc w:val="center"/>
              <w:rPr>
                <w:b/>
                <w:color w:val="FF0000"/>
                <w:sz w:val="28"/>
                <w:szCs w:val="28"/>
              </w:rPr>
            </w:pPr>
            <w:r w:rsidRPr="00187933">
              <w:rPr>
                <w:b/>
                <w:color w:val="FF0000"/>
                <w:sz w:val="28"/>
                <w:szCs w:val="28"/>
              </w:rPr>
              <w:t>Заполнение обязательно</w:t>
            </w:r>
            <w:r w:rsidRPr="00187933">
              <w:rPr>
                <w:b/>
                <w:color w:val="FF0000"/>
                <w:sz w:val="28"/>
                <w:szCs w:val="28"/>
                <w:vertAlign w:val="superscript"/>
              </w:rPr>
              <w:t>*</w:t>
            </w:r>
          </w:p>
        </w:tc>
      </w:tr>
      <w:tr w:rsidR="0020311A" w:rsidRPr="00187933" w:rsidTr="000728E2">
        <w:tc>
          <w:tcPr>
            <w:tcW w:w="336" w:type="pct"/>
            <w:vAlign w:val="center"/>
          </w:tcPr>
          <w:p w:rsidR="0020311A" w:rsidRPr="00187933" w:rsidRDefault="0020311A" w:rsidP="000728E2">
            <w:pPr>
              <w:jc w:val="center"/>
              <w:rPr>
                <w:sz w:val="28"/>
                <w:szCs w:val="28"/>
              </w:rPr>
            </w:pPr>
            <w:r w:rsidRPr="00187933">
              <w:rPr>
                <w:sz w:val="28"/>
                <w:szCs w:val="28"/>
              </w:rPr>
              <w:t>8.</w:t>
            </w:r>
          </w:p>
        </w:tc>
        <w:tc>
          <w:tcPr>
            <w:tcW w:w="4664" w:type="pct"/>
            <w:gridSpan w:val="2"/>
            <w:vAlign w:val="center"/>
          </w:tcPr>
          <w:p w:rsidR="0020311A" w:rsidRPr="00187933" w:rsidRDefault="0020311A" w:rsidP="000728E2">
            <w:pPr>
              <w:rPr>
                <w:sz w:val="28"/>
                <w:szCs w:val="28"/>
              </w:rPr>
            </w:pPr>
            <w:r w:rsidRPr="00187933">
              <w:rPr>
                <w:sz w:val="28"/>
                <w:szCs w:val="28"/>
              </w:rPr>
              <w:t>Идентификационный номер налогоплательщика:</w:t>
            </w:r>
          </w:p>
        </w:tc>
      </w:tr>
      <w:tr w:rsidR="0020311A" w:rsidRPr="00187933" w:rsidTr="000728E2">
        <w:tc>
          <w:tcPr>
            <w:tcW w:w="336" w:type="pct"/>
            <w:vAlign w:val="center"/>
          </w:tcPr>
          <w:p w:rsidR="0020311A" w:rsidRPr="00187933" w:rsidRDefault="0020311A" w:rsidP="000728E2">
            <w:pPr>
              <w:jc w:val="center"/>
              <w:rPr>
                <w:b/>
                <w:sz w:val="28"/>
                <w:szCs w:val="28"/>
              </w:rPr>
            </w:pPr>
            <w:r w:rsidRPr="00187933">
              <w:rPr>
                <w:b/>
                <w:sz w:val="28"/>
                <w:szCs w:val="28"/>
              </w:rPr>
              <w:t>8.1.</w:t>
            </w:r>
          </w:p>
        </w:tc>
        <w:tc>
          <w:tcPr>
            <w:tcW w:w="2685" w:type="pct"/>
            <w:vAlign w:val="center"/>
          </w:tcPr>
          <w:p w:rsidR="0020311A" w:rsidRPr="00187933" w:rsidRDefault="0020311A" w:rsidP="000728E2">
            <w:pPr>
              <w:autoSpaceDE w:val="0"/>
              <w:autoSpaceDN w:val="0"/>
              <w:adjustRightInd w:val="0"/>
              <w:jc w:val="both"/>
              <w:rPr>
                <w:b/>
                <w:sz w:val="28"/>
                <w:szCs w:val="28"/>
              </w:rPr>
            </w:pPr>
            <w:r w:rsidRPr="00187933">
              <w:rPr>
                <w:b/>
                <w:sz w:val="28"/>
                <w:szCs w:val="28"/>
              </w:rPr>
              <w:t xml:space="preserve">- ИНН участника аукциона </w:t>
            </w:r>
            <w:r w:rsidRPr="00187933">
              <w:rPr>
                <w:sz w:val="28"/>
                <w:szCs w:val="28"/>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p>
        </w:tc>
        <w:tc>
          <w:tcPr>
            <w:tcW w:w="1979" w:type="pct"/>
            <w:vAlign w:val="center"/>
          </w:tcPr>
          <w:p w:rsidR="0020311A" w:rsidRPr="00187933" w:rsidRDefault="0020311A" w:rsidP="000728E2">
            <w:pPr>
              <w:jc w:val="center"/>
              <w:rPr>
                <w:b/>
                <w:color w:val="FF0000"/>
                <w:sz w:val="28"/>
                <w:szCs w:val="28"/>
                <w:vertAlign w:val="superscript"/>
              </w:rPr>
            </w:pPr>
            <w:r w:rsidRPr="00187933">
              <w:rPr>
                <w:b/>
                <w:color w:val="FF0000"/>
                <w:sz w:val="28"/>
                <w:szCs w:val="28"/>
              </w:rPr>
              <w:t>Заполнение обязательно</w:t>
            </w:r>
            <w:r w:rsidRPr="00187933">
              <w:rPr>
                <w:b/>
                <w:color w:val="FF0000"/>
                <w:sz w:val="28"/>
                <w:szCs w:val="28"/>
                <w:vertAlign w:val="superscript"/>
              </w:rPr>
              <w:t>*</w:t>
            </w:r>
          </w:p>
        </w:tc>
      </w:tr>
      <w:tr w:rsidR="0020311A" w:rsidRPr="00187933" w:rsidTr="000728E2">
        <w:tc>
          <w:tcPr>
            <w:tcW w:w="336" w:type="pct"/>
            <w:vAlign w:val="center"/>
          </w:tcPr>
          <w:p w:rsidR="0020311A" w:rsidRPr="00187933" w:rsidRDefault="0020311A" w:rsidP="000728E2">
            <w:pPr>
              <w:jc w:val="center"/>
              <w:rPr>
                <w:b/>
                <w:sz w:val="28"/>
                <w:szCs w:val="28"/>
              </w:rPr>
            </w:pPr>
            <w:r w:rsidRPr="00187933">
              <w:rPr>
                <w:b/>
                <w:sz w:val="28"/>
                <w:szCs w:val="28"/>
              </w:rPr>
              <w:t>8.2.</w:t>
            </w:r>
          </w:p>
        </w:tc>
        <w:tc>
          <w:tcPr>
            <w:tcW w:w="2685" w:type="pct"/>
            <w:vAlign w:val="center"/>
          </w:tcPr>
          <w:p w:rsidR="0020311A" w:rsidRPr="00187933" w:rsidRDefault="0020311A" w:rsidP="000728E2">
            <w:pPr>
              <w:autoSpaceDE w:val="0"/>
              <w:autoSpaceDN w:val="0"/>
              <w:adjustRightInd w:val="0"/>
              <w:rPr>
                <w:b/>
                <w:sz w:val="28"/>
                <w:szCs w:val="28"/>
              </w:rPr>
            </w:pPr>
            <w:r w:rsidRPr="00187933">
              <w:rPr>
                <w:b/>
                <w:sz w:val="28"/>
                <w:szCs w:val="28"/>
              </w:rPr>
              <w:t xml:space="preserve">- ИНН </w:t>
            </w:r>
            <w:r>
              <w:rPr>
                <w:b/>
                <w:sz w:val="28"/>
                <w:szCs w:val="28"/>
              </w:rPr>
              <w:t xml:space="preserve">(при наличии) </w:t>
            </w:r>
            <w:r w:rsidRPr="00187933">
              <w:rPr>
                <w:b/>
                <w:sz w:val="28"/>
                <w:szCs w:val="28"/>
              </w:rPr>
              <w:t xml:space="preserve">учредителей </w:t>
            </w:r>
          </w:p>
          <w:p w:rsidR="0020311A" w:rsidRPr="00187933" w:rsidRDefault="0020311A" w:rsidP="000728E2">
            <w:pPr>
              <w:autoSpaceDE w:val="0"/>
              <w:autoSpaceDN w:val="0"/>
              <w:adjustRightInd w:val="0"/>
              <w:rPr>
                <w:sz w:val="28"/>
                <w:szCs w:val="28"/>
              </w:rPr>
            </w:pPr>
            <w:r w:rsidRPr="00187933">
              <w:rPr>
                <w:sz w:val="28"/>
                <w:szCs w:val="28"/>
              </w:rPr>
              <w:t>(указать ИНН всех учредителей, каждого юридического и/или физического лица)</w:t>
            </w:r>
          </w:p>
        </w:tc>
        <w:tc>
          <w:tcPr>
            <w:tcW w:w="1979" w:type="pct"/>
            <w:vAlign w:val="center"/>
          </w:tcPr>
          <w:p w:rsidR="0020311A" w:rsidRPr="00187933" w:rsidRDefault="0020311A" w:rsidP="000728E2">
            <w:pPr>
              <w:jc w:val="center"/>
              <w:rPr>
                <w:b/>
                <w:color w:val="FF0000"/>
                <w:sz w:val="28"/>
                <w:szCs w:val="28"/>
              </w:rPr>
            </w:pPr>
            <w:r w:rsidRPr="00187933">
              <w:rPr>
                <w:b/>
                <w:color w:val="FF0000"/>
                <w:sz w:val="28"/>
                <w:szCs w:val="28"/>
              </w:rPr>
              <w:t>Заполнение обязательно</w:t>
            </w:r>
            <w:r w:rsidRPr="00187933">
              <w:rPr>
                <w:b/>
                <w:color w:val="FF0000"/>
                <w:sz w:val="28"/>
                <w:szCs w:val="28"/>
                <w:vertAlign w:val="superscript"/>
              </w:rPr>
              <w:t>*</w:t>
            </w:r>
          </w:p>
        </w:tc>
      </w:tr>
      <w:tr w:rsidR="0020311A" w:rsidRPr="00187933" w:rsidTr="000728E2">
        <w:tc>
          <w:tcPr>
            <w:tcW w:w="336" w:type="pct"/>
            <w:vAlign w:val="center"/>
          </w:tcPr>
          <w:p w:rsidR="0020311A" w:rsidRPr="00187933" w:rsidRDefault="0020311A" w:rsidP="000728E2">
            <w:pPr>
              <w:jc w:val="center"/>
              <w:rPr>
                <w:b/>
                <w:sz w:val="28"/>
                <w:szCs w:val="28"/>
              </w:rPr>
            </w:pPr>
            <w:r w:rsidRPr="00187933">
              <w:rPr>
                <w:b/>
                <w:sz w:val="28"/>
                <w:szCs w:val="28"/>
              </w:rPr>
              <w:t>8.3.</w:t>
            </w:r>
          </w:p>
        </w:tc>
        <w:tc>
          <w:tcPr>
            <w:tcW w:w="2685" w:type="pct"/>
            <w:vAlign w:val="center"/>
          </w:tcPr>
          <w:p w:rsidR="0020311A" w:rsidRPr="00187933" w:rsidRDefault="0020311A" w:rsidP="000728E2">
            <w:pPr>
              <w:autoSpaceDE w:val="0"/>
              <w:autoSpaceDN w:val="0"/>
              <w:adjustRightInd w:val="0"/>
              <w:rPr>
                <w:b/>
                <w:sz w:val="28"/>
                <w:szCs w:val="28"/>
              </w:rPr>
            </w:pPr>
            <w:r w:rsidRPr="00187933">
              <w:rPr>
                <w:b/>
                <w:sz w:val="28"/>
                <w:szCs w:val="28"/>
              </w:rPr>
              <w:t>- ИНН членов коллегиального исполнительного органа</w:t>
            </w:r>
          </w:p>
          <w:p w:rsidR="0020311A" w:rsidRPr="00187933" w:rsidRDefault="0020311A" w:rsidP="000728E2">
            <w:pPr>
              <w:autoSpaceDE w:val="0"/>
              <w:autoSpaceDN w:val="0"/>
              <w:adjustRightInd w:val="0"/>
              <w:rPr>
                <w:sz w:val="28"/>
                <w:szCs w:val="28"/>
              </w:rPr>
            </w:pPr>
            <w:r w:rsidRPr="00187933">
              <w:rPr>
                <w:sz w:val="28"/>
                <w:szCs w:val="28"/>
              </w:rPr>
              <w:t>(указать ИНН всех членов коллегиального исполнительного органа)</w:t>
            </w:r>
          </w:p>
        </w:tc>
        <w:tc>
          <w:tcPr>
            <w:tcW w:w="1979" w:type="pct"/>
            <w:vAlign w:val="center"/>
          </w:tcPr>
          <w:p w:rsidR="0020311A" w:rsidRPr="00187933" w:rsidRDefault="0020311A" w:rsidP="000728E2">
            <w:pPr>
              <w:jc w:val="center"/>
              <w:rPr>
                <w:b/>
                <w:color w:val="FF0000"/>
                <w:sz w:val="28"/>
                <w:szCs w:val="28"/>
              </w:rPr>
            </w:pPr>
            <w:r w:rsidRPr="00187933">
              <w:rPr>
                <w:b/>
                <w:color w:val="FF0000"/>
                <w:sz w:val="28"/>
                <w:szCs w:val="28"/>
              </w:rPr>
              <w:t>Заполнение обязательно</w:t>
            </w:r>
            <w:r w:rsidRPr="00187933">
              <w:rPr>
                <w:b/>
                <w:color w:val="FF0000"/>
                <w:sz w:val="28"/>
                <w:szCs w:val="28"/>
                <w:vertAlign w:val="superscript"/>
              </w:rPr>
              <w:t>*</w:t>
            </w:r>
          </w:p>
        </w:tc>
      </w:tr>
      <w:tr w:rsidR="0020311A" w:rsidRPr="00187933" w:rsidTr="000728E2">
        <w:tc>
          <w:tcPr>
            <w:tcW w:w="336" w:type="pct"/>
            <w:vAlign w:val="center"/>
          </w:tcPr>
          <w:p w:rsidR="0020311A" w:rsidRPr="00187933" w:rsidRDefault="0020311A" w:rsidP="000728E2">
            <w:pPr>
              <w:jc w:val="center"/>
              <w:rPr>
                <w:b/>
                <w:sz w:val="28"/>
                <w:szCs w:val="28"/>
              </w:rPr>
            </w:pPr>
            <w:r w:rsidRPr="00187933">
              <w:rPr>
                <w:b/>
                <w:sz w:val="28"/>
                <w:szCs w:val="28"/>
              </w:rPr>
              <w:t>8.4.</w:t>
            </w:r>
          </w:p>
        </w:tc>
        <w:tc>
          <w:tcPr>
            <w:tcW w:w="2685" w:type="pct"/>
            <w:vAlign w:val="center"/>
          </w:tcPr>
          <w:p w:rsidR="0020311A" w:rsidRPr="00187933" w:rsidRDefault="0020311A" w:rsidP="000728E2">
            <w:pPr>
              <w:autoSpaceDE w:val="0"/>
              <w:autoSpaceDN w:val="0"/>
              <w:adjustRightInd w:val="0"/>
              <w:rPr>
                <w:b/>
                <w:sz w:val="28"/>
                <w:szCs w:val="28"/>
              </w:rPr>
            </w:pPr>
            <w:r w:rsidRPr="00187933">
              <w:rPr>
                <w:b/>
                <w:sz w:val="28"/>
                <w:szCs w:val="28"/>
              </w:rPr>
              <w:t xml:space="preserve">- ИНН лица, исполняющего функции единоличного исполнительного органа участника аукциона </w:t>
            </w:r>
          </w:p>
          <w:p w:rsidR="0020311A" w:rsidRPr="00187933" w:rsidRDefault="0020311A" w:rsidP="000728E2">
            <w:pPr>
              <w:autoSpaceDE w:val="0"/>
              <w:autoSpaceDN w:val="0"/>
              <w:adjustRightInd w:val="0"/>
              <w:jc w:val="both"/>
              <w:rPr>
                <w:sz w:val="28"/>
                <w:szCs w:val="28"/>
              </w:rPr>
            </w:pPr>
            <w:r w:rsidRPr="00187933">
              <w:rPr>
                <w:sz w:val="28"/>
                <w:szCs w:val="28"/>
              </w:rPr>
              <w:t>(указать ИНН руководителя организации (например: директора, ген</w:t>
            </w:r>
            <w:proofErr w:type="gramStart"/>
            <w:r w:rsidRPr="00187933">
              <w:rPr>
                <w:sz w:val="28"/>
                <w:szCs w:val="28"/>
              </w:rPr>
              <w:t>.д</w:t>
            </w:r>
            <w:proofErr w:type="gramEnd"/>
            <w:r w:rsidRPr="00187933">
              <w:rPr>
                <w:sz w:val="28"/>
                <w:szCs w:val="28"/>
              </w:rPr>
              <w:t>иректора, т.п.))</w:t>
            </w:r>
          </w:p>
        </w:tc>
        <w:tc>
          <w:tcPr>
            <w:tcW w:w="1979" w:type="pct"/>
            <w:vAlign w:val="center"/>
          </w:tcPr>
          <w:p w:rsidR="0020311A" w:rsidRPr="00187933" w:rsidRDefault="0020311A" w:rsidP="000728E2">
            <w:pPr>
              <w:jc w:val="center"/>
              <w:rPr>
                <w:b/>
                <w:color w:val="FF0000"/>
                <w:sz w:val="28"/>
                <w:szCs w:val="28"/>
              </w:rPr>
            </w:pPr>
            <w:r w:rsidRPr="00187933">
              <w:rPr>
                <w:b/>
                <w:color w:val="FF0000"/>
                <w:sz w:val="28"/>
                <w:szCs w:val="28"/>
              </w:rPr>
              <w:t>Заполнение обязательно</w:t>
            </w:r>
            <w:r w:rsidRPr="00187933">
              <w:rPr>
                <w:b/>
                <w:color w:val="FF0000"/>
                <w:sz w:val="28"/>
                <w:szCs w:val="28"/>
                <w:vertAlign w:val="superscript"/>
              </w:rPr>
              <w:t>*</w:t>
            </w:r>
          </w:p>
        </w:tc>
      </w:tr>
      <w:tr w:rsidR="0020311A" w:rsidRPr="00187933" w:rsidTr="000728E2">
        <w:tc>
          <w:tcPr>
            <w:tcW w:w="336" w:type="pct"/>
            <w:vAlign w:val="center"/>
          </w:tcPr>
          <w:p w:rsidR="0020311A" w:rsidRPr="00187933" w:rsidRDefault="0020311A" w:rsidP="000728E2">
            <w:pPr>
              <w:jc w:val="center"/>
              <w:rPr>
                <w:sz w:val="28"/>
                <w:szCs w:val="28"/>
              </w:rPr>
            </w:pPr>
            <w:r w:rsidRPr="00187933">
              <w:rPr>
                <w:sz w:val="28"/>
                <w:szCs w:val="28"/>
              </w:rPr>
              <w:t>9.</w:t>
            </w:r>
          </w:p>
        </w:tc>
        <w:tc>
          <w:tcPr>
            <w:tcW w:w="2685" w:type="pct"/>
            <w:vAlign w:val="center"/>
          </w:tcPr>
          <w:p w:rsidR="0020311A" w:rsidRPr="00187933" w:rsidRDefault="0020311A" w:rsidP="000728E2">
            <w:pPr>
              <w:jc w:val="both"/>
              <w:rPr>
                <w:sz w:val="28"/>
                <w:szCs w:val="28"/>
              </w:rPr>
            </w:pPr>
            <w:r w:rsidRPr="00187933">
              <w:rPr>
                <w:sz w:val="28"/>
                <w:szCs w:val="28"/>
              </w:rPr>
              <w:t>Банковские реквизиты</w:t>
            </w:r>
          </w:p>
          <w:p w:rsidR="0020311A" w:rsidRPr="00187933" w:rsidRDefault="0020311A" w:rsidP="000728E2">
            <w:pPr>
              <w:jc w:val="both"/>
              <w:rPr>
                <w:sz w:val="28"/>
                <w:szCs w:val="28"/>
              </w:rPr>
            </w:pPr>
            <w:r w:rsidRPr="00187933">
              <w:rPr>
                <w:sz w:val="28"/>
                <w:szCs w:val="28"/>
              </w:rPr>
              <w:t>ИНН</w:t>
            </w:r>
          </w:p>
          <w:p w:rsidR="0020311A" w:rsidRPr="00187933" w:rsidRDefault="0020311A" w:rsidP="000728E2">
            <w:pPr>
              <w:jc w:val="both"/>
              <w:rPr>
                <w:sz w:val="28"/>
                <w:szCs w:val="28"/>
              </w:rPr>
            </w:pPr>
            <w:r w:rsidRPr="00187933">
              <w:rPr>
                <w:sz w:val="28"/>
                <w:szCs w:val="28"/>
              </w:rPr>
              <w:t xml:space="preserve">КПП </w:t>
            </w:r>
          </w:p>
          <w:p w:rsidR="0020311A" w:rsidRPr="00187933" w:rsidRDefault="0020311A" w:rsidP="000728E2">
            <w:pPr>
              <w:jc w:val="both"/>
              <w:rPr>
                <w:sz w:val="28"/>
                <w:szCs w:val="28"/>
              </w:rPr>
            </w:pPr>
            <w:proofErr w:type="spellStart"/>
            <w:r w:rsidRPr="00187933">
              <w:rPr>
                <w:sz w:val="28"/>
                <w:szCs w:val="28"/>
              </w:rPr>
              <w:t>Р.сч</w:t>
            </w:r>
            <w:proofErr w:type="spellEnd"/>
            <w:r w:rsidRPr="00187933">
              <w:rPr>
                <w:sz w:val="28"/>
                <w:szCs w:val="28"/>
              </w:rPr>
              <w:t>.</w:t>
            </w:r>
          </w:p>
          <w:p w:rsidR="0020311A" w:rsidRPr="00187933" w:rsidRDefault="0020311A" w:rsidP="000728E2">
            <w:pPr>
              <w:jc w:val="both"/>
              <w:rPr>
                <w:sz w:val="28"/>
                <w:szCs w:val="28"/>
              </w:rPr>
            </w:pPr>
            <w:r w:rsidRPr="00187933">
              <w:rPr>
                <w:sz w:val="28"/>
                <w:szCs w:val="28"/>
              </w:rPr>
              <w:t>Банк</w:t>
            </w:r>
          </w:p>
          <w:p w:rsidR="0020311A" w:rsidRPr="00187933" w:rsidRDefault="0020311A" w:rsidP="000728E2">
            <w:pPr>
              <w:jc w:val="both"/>
              <w:rPr>
                <w:sz w:val="28"/>
                <w:szCs w:val="28"/>
              </w:rPr>
            </w:pPr>
            <w:r w:rsidRPr="00187933">
              <w:rPr>
                <w:sz w:val="28"/>
                <w:szCs w:val="28"/>
              </w:rPr>
              <w:t>БИК</w:t>
            </w:r>
          </w:p>
        </w:tc>
        <w:tc>
          <w:tcPr>
            <w:tcW w:w="1979" w:type="pct"/>
            <w:vAlign w:val="center"/>
          </w:tcPr>
          <w:p w:rsidR="0020311A" w:rsidRPr="00187933" w:rsidRDefault="0020311A" w:rsidP="000728E2">
            <w:pPr>
              <w:rPr>
                <w:sz w:val="28"/>
                <w:szCs w:val="28"/>
              </w:rPr>
            </w:pPr>
          </w:p>
        </w:tc>
      </w:tr>
    </w:tbl>
    <w:p w:rsidR="0020311A" w:rsidRDefault="0020311A" w:rsidP="0004522D">
      <w:pPr>
        <w:pStyle w:val="ConsNonformat"/>
        <w:widowControl/>
        <w:ind w:right="-34" w:firstLine="720"/>
        <w:jc w:val="both"/>
        <w:rPr>
          <w:rFonts w:ascii="Times New Roman" w:hAnsi="Times New Roman"/>
          <w:sz w:val="28"/>
          <w:szCs w:val="28"/>
        </w:rPr>
      </w:pPr>
    </w:p>
    <w:p w:rsidR="0020311A" w:rsidRPr="00D65A84" w:rsidRDefault="0020311A" w:rsidP="0004522D">
      <w:pPr>
        <w:pStyle w:val="ConsNonformat"/>
        <w:widowControl/>
        <w:ind w:right="-34" w:firstLine="720"/>
        <w:jc w:val="both"/>
        <w:rPr>
          <w:rFonts w:ascii="Times New Roman" w:hAnsi="Times New Roman"/>
          <w:sz w:val="28"/>
          <w:szCs w:val="28"/>
        </w:rPr>
      </w:pPr>
      <w:r w:rsidRPr="00D65A84">
        <w:rPr>
          <w:rFonts w:ascii="Times New Roman" w:hAnsi="Times New Roman"/>
          <w:sz w:val="28"/>
          <w:szCs w:val="28"/>
        </w:rPr>
        <w:t>Я, нижеподписавшийся, заверяю правильность всех данных указанных в сведениях.</w:t>
      </w:r>
    </w:p>
    <w:p w:rsidR="0020311A" w:rsidRPr="00D65A84" w:rsidRDefault="0020311A" w:rsidP="0004522D">
      <w:pPr>
        <w:pStyle w:val="ConsNonformat"/>
        <w:widowControl/>
        <w:ind w:right="-34" w:firstLine="720"/>
        <w:jc w:val="both"/>
        <w:rPr>
          <w:rFonts w:ascii="Times New Roman" w:hAnsi="Times New Roman"/>
          <w:sz w:val="28"/>
          <w:szCs w:val="28"/>
        </w:rPr>
      </w:pPr>
    </w:p>
    <w:p w:rsidR="0020311A" w:rsidRPr="00D65A84" w:rsidRDefault="0020311A" w:rsidP="0004522D">
      <w:pPr>
        <w:pStyle w:val="13"/>
        <w:jc w:val="both"/>
        <w:rPr>
          <w:rFonts w:ascii="Times New Roman" w:hAnsi="Times New Roman"/>
          <w:sz w:val="28"/>
          <w:szCs w:val="28"/>
        </w:rPr>
      </w:pPr>
      <w:r w:rsidRPr="00D65A84">
        <w:rPr>
          <w:rFonts w:ascii="Times New Roman" w:hAnsi="Times New Roman"/>
          <w:sz w:val="28"/>
          <w:szCs w:val="28"/>
        </w:rPr>
        <w:t>Руководитель</w:t>
      </w:r>
      <w:r>
        <w:rPr>
          <w:rFonts w:ascii="Times New Roman" w:hAnsi="Times New Roman"/>
          <w:sz w:val="28"/>
          <w:szCs w:val="28"/>
        </w:rPr>
        <w:t>:</w:t>
      </w:r>
      <w:r w:rsidRPr="00D65A84">
        <w:rPr>
          <w:rFonts w:ascii="Times New Roman" w:hAnsi="Times New Roman"/>
          <w:sz w:val="28"/>
          <w:szCs w:val="28"/>
        </w:rPr>
        <w:t xml:space="preserve">                      </w:t>
      </w:r>
    </w:p>
    <w:p w:rsidR="0020311A" w:rsidRPr="00D65A84" w:rsidRDefault="0020311A" w:rsidP="0004522D">
      <w:pPr>
        <w:pStyle w:val="13"/>
        <w:jc w:val="both"/>
        <w:rPr>
          <w:rFonts w:ascii="Times New Roman" w:hAnsi="Times New Roman"/>
          <w:spacing w:val="-3"/>
          <w:sz w:val="28"/>
          <w:szCs w:val="28"/>
        </w:rPr>
      </w:pPr>
      <w:r>
        <w:rPr>
          <w:rFonts w:ascii="Times New Roman" w:hAnsi="Times New Roman"/>
          <w:spacing w:val="-3"/>
          <w:sz w:val="28"/>
          <w:szCs w:val="28"/>
        </w:rPr>
        <w:t>__________________</w:t>
      </w:r>
      <w:r>
        <w:rPr>
          <w:rFonts w:ascii="Times New Roman" w:hAnsi="Times New Roman"/>
          <w:spacing w:val="-3"/>
          <w:sz w:val="28"/>
          <w:szCs w:val="28"/>
        </w:rPr>
        <w:tab/>
        <w:t xml:space="preserve"> </w:t>
      </w:r>
      <w:r w:rsidRPr="00D65A84">
        <w:rPr>
          <w:rFonts w:ascii="Times New Roman" w:hAnsi="Times New Roman"/>
          <w:spacing w:val="-3"/>
          <w:sz w:val="28"/>
          <w:szCs w:val="28"/>
        </w:rPr>
        <w:t xml:space="preserve"> ___________________</w:t>
      </w:r>
      <w:r w:rsidRPr="00D65A84">
        <w:rPr>
          <w:rFonts w:ascii="Times New Roman" w:hAnsi="Times New Roman"/>
          <w:spacing w:val="-3"/>
          <w:sz w:val="28"/>
          <w:szCs w:val="28"/>
        </w:rPr>
        <w:tab/>
        <w:t xml:space="preserve">         ______________________</w:t>
      </w:r>
    </w:p>
    <w:p w:rsidR="0020311A" w:rsidRPr="00D65A84" w:rsidRDefault="0020311A" w:rsidP="0004522D">
      <w:pPr>
        <w:pStyle w:val="21"/>
        <w:spacing w:line="240" w:lineRule="auto"/>
        <w:ind w:right="-34"/>
        <w:rPr>
          <w:sz w:val="28"/>
          <w:szCs w:val="28"/>
        </w:rPr>
      </w:pPr>
      <w:r w:rsidRPr="00D65A84">
        <w:rPr>
          <w:i/>
          <w:spacing w:val="-2"/>
          <w:sz w:val="28"/>
          <w:szCs w:val="28"/>
        </w:rPr>
        <w:tab/>
      </w:r>
      <w:r>
        <w:rPr>
          <w:spacing w:val="-2"/>
          <w:sz w:val="28"/>
          <w:szCs w:val="28"/>
        </w:rPr>
        <w:t xml:space="preserve">(Должность) </w:t>
      </w:r>
      <w:r w:rsidRPr="00D65A84">
        <w:rPr>
          <w:spacing w:val="-2"/>
          <w:sz w:val="28"/>
          <w:szCs w:val="28"/>
        </w:rPr>
        <w:t xml:space="preserve">                     </w:t>
      </w:r>
      <w:r>
        <w:rPr>
          <w:sz w:val="28"/>
          <w:szCs w:val="28"/>
        </w:rPr>
        <w:t xml:space="preserve">(Подпись) </w:t>
      </w:r>
      <w:r w:rsidRPr="00D65A84">
        <w:rPr>
          <w:sz w:val="28"/>
          <w:szCs w:val="28"/>
        </w:rPr>
        <w:t xml:space="preserve">                                      (ФИО)</w:t>
      </w:r>
    </w:p>
    <w:p w:rsidR="0020311A" w:rsidRDefault="0020311A" w:rsidP="0004522D">
      <w:pPr>
        <w:widowControl w:val="0"/>
        <w:autoSpaceDE w:val="0"/>
        <w:autoSpaceDN w:val="0"/>
        <w:adjustRightInd w:val="0"/>
        <w:ind w:firstLine="540"/>
        <w:jc w:val="both"/>
        <w:rPr>
          <w:sz w:val="28"/>
          <w:szCs w:val="28"/>
        </w:rPr>
      </w:pPr>
      <w:r>
        <w:rPr>
          <w:sz w:val="28"/>
          <w:szCs w:val="28"/>
        </w:rPr>
        <w:t>М.П.</w:t>
      </w:r>
    </w:p>
    <w:p w:rsidR="0020311A" w:rsidRPr="00187933" w:rsidRDefault="0020311A" w:rsidP="0004522D">
      <w:pPr>
        <w:widowControl w:val="0"/>
        <w:autoSpaceDE w:val="0"/>
        <w:autoSpaceDN w:val="0"/>
        <w:adjustRightInd w:val="0"/>
        <w:ind w:firstLine="540"/>
        <w:jc w:val="both"/>
        <w:rPr>
          <w:sz w:val="28"/>
          <w:szCs w:val="28"/>
        </w:rPr>
      </w:pPr>
    </w:p>
    <w:p w:rsidR="0020311A" w:rsidRPr="00187933" w:rsidRDefault="0020311A" w:rsidP="0004522D">
      <w:pPr>
        <w:pStyle w:val="ConsNonformat"/>
        <w:widowControl/>
        <w:ind w:right="-34" w:firstLine="709"/>
        <w:jc w:val="both"/>
        <w:rPr>
          <w:rFonts w:ascii="Times New Roman" w:hAnsi="Times New Roman"/>
          <w:b/>
          <w:sz w:val="28"/>
          <w:szCs w:val="28"/>
        </w:rPr>
      </w:pPr>
      <w:r w:rsidRPr="00187933">
        <w:rPr>
          <w:rFonts w:ascii="Times New Roman" w:hAnsi="Times New Roman"/>
          <w:sz w:val="28"/>
          <w:szCs w:val="28"/>
        </w:rPr>
        <w:t xml:space="preserve">*  </w:t>
      </w:r>
      <w:r w:rsidRPr="00187933">
        <w:rPr>
          <w:rFonts w:ascii="Times New Roman" w:hAnsi="Times New Roman"/>
          <w:b/>
          <w:sz w:val="28"/>
          <w:szCs w:val="28"/>
        </w:rPr>
        <w:t>Строки заполняются участником электронного аукциона в обязательном порядке.</w:t>
      </w:r>
    </w:p>
    <w:p w:rsidR="0020311A" w:rsidRPr="00187933" w:rsidRDefault="0020311A" w:rsidP="0004522D">
      <w:pPr>
        <w:pStyle w:val="ConsNonformat"/>
        <w:widowControl/>
        <w:ind w:right="-34" w:firstLine="709"/>
        <w:jc w:val="both"/>
        <w:rPr>
          <w:rFonts w:ascii="Times New Roman" w:hAnsi="Times New Roman"/>
          <w:sz w:val="28"/>
          <w:szCs w:val="28"/>
        </w:rPr>
      </w:pPr>
      <w:r w:rsidRPr="00187933">
        <w:rPr>
          <w:rFonts w:ascii="Times New Roman" w:hAnsi="Times New Roman"/>
          <w:sz w:val="28"/>
          <w:szCs w:val="28"/>
        </w:rPr>
        <w:t>В случае</w:t>
      </w:r>
      <w:proofErr w:type="gramStart"/>
      <w:r w:rsidRPr="00187933">
        <w:rPr>
          <w:rFonts w:ascii="Times New Roman" w:hAnsi="Times New Roman"/>
          <w:sz w:val="28"/>
          <w:szCs w:val="28"/>
        </w:rPr>
        <w:t>,</w:t>
      </w:r>
      <w:proofErr w:type="gramEnd"/>
      <w:r w:rsidRPr="00187933">
        <w:rPr>
          <w:rFonts w:ascii="Times New Roman" w:hAnsi="Times New Roman"/>
          <w:sz w:val="28"/>
          <w:szCs w:val="28"/>
        </w:rPr>
        <w:t xml:space="preserve"> если в соответствии с учредительными документами у участника электронного аукциона отсутствуют: </w:t>
      </w:r>
    </w:p>
    <w:p w:rsidR="0020311A" w:rsidRPr="00187933" w:rsidRDefault="0020311A" w:rsidP="0004522D">
      <w:pPr>
        <w:pStyle w:val="ConsNonformat"/>
        <w:widowControl/>
        <w:numPr>
          <w:ilvl w:val="0"/>
          <w:numId w:val="21"/>
        </w:numPr>
        <w:ind w:left="1134" w:right="-34"/>
        <w:jc w:val="both"/>
        <w:rPr>
          <w:rFonts w:ascii="Times New Roman" w:hAnsi="Times New Roman"/>
          <w:sz w:val="28"/>
          <w:szCs w:val="28"/>
        </w:rPr>
      </w:pPr>
      <w:r w:rsidRPr="00187933">
        <w:rPr>
          <w:rFonts w:ascii="Times New Roman" w:hAnsi="Times New Roman"/>
          <w:sz w:val="28"/>
          <w:szCs w:val="28"/>
        </w:rPr>
        <w:lastRenderedPageBreak/>
        <w:t xml:space="preserve">учредители, </w:t>
      </w:r>
    </w:p>
    <w:p w:rsidR="0020311A" w:rsidRPr="00187933" w:rsidRDefault="0020311A" w:rsidP="0004522D">
      <w:pPr>
        <w:pStyle w:val="ConsNonformat"/>
        <w:widowControl/>
        <w:numPr>
          <w:ilvl w:val="0"/>
          <w:numId w:val="21"/>
        </w:numPr>
        <w:ind w:left="1134" w:right="-34"/>
        <w:jc w:val="both"/>
        <w:rPr>
          <w:rFonts w:ascii="Times New Roman" w:hAnsi="Times New Roman"/>
          <w:sz w:val="28"/>
          <w:szCs w:val="28"/>
        </w:rPr>
      </w:pPr>
      <w:r w:rsidRPr="00187933">
        <w:rPr>
          <w:rFonts w:ascii="Times New Roman" w:hAnsi="Times New Roman"/>
          <w:sz w:val="28"/>
          <w:szCs w:val="28"/>
        </w:rPr>
        <w:t xml:space="preserve">коллегиальный исполнительный орган, </w:t>
      </w:r>
    </w:p>
    <w:p w:rsidR="0020311A" w:rsidRPr="00187933" w:rsidRDefault="0020311A" w:rsidP="0004522D">
      <w:pPr>
        <w:pStyle w:val="ConsNonformat"/>
        <w:widowControl/>
        <w:numPr>
          <w:ilvl w:val="0"/>
          <w:numId w:val="21"/>
        </w:numPr>
        <w:ind w:left="1134" w:right="-34"/>
        <w:jc w:val="both"/>
        <w:rPr>
          <w:rFonts w:ascii="Times New Roman" w:hAnsi="Times New Roman"/>
          <w:sz w:val="28"/>
          <w:szCs w:val="28"/>
        </w:rPr>
      </w:pPr>
      <w:r w:rsidRPr="00187933">
        <w:rPr>
          <w:rFonts w:ascii="Times New Roman" w:hAnsi="Times New Roman"/>
          <w:sz w:val="28"/>
          <w:szCs w:val="28"/>
        </w:rPr>
        <w:t xml:space="preserve">единоличный исполнительный орган, </w:t>
      </w:r>
    </w:p>
    <w:p w:rsidR="0020311A" w:rsidRPr="00187933" w:rsidRDefault="0020311A" w:rsidP="0004522D">
      <w:pPr>
        <w:pStyle w:val="ConsNonformat"/>
        <w:widowControl/>
        <w:ind w:right="-34"/>
        <w:jc w:val="both"/>
        <w:rPr>
          <w:rFonts w:ascii="Times New Roman" w:hAnsi="Times New Roman"/>
          <w:sz w:val="28"/>
          <w:szCs w:val="28"/>
        </w:rPr>
      </w:pPr>
      <w:r w:rsidRPr="00187933">
        <w:rPr>
          <w:rFonts w:ascii="Times New Roman" w:hAnsi="Times New Roman"/>
          <w:sz w:val="28"/>
          <w:szCs w:val="28"/>
        </w:rPr>
        <w:t xml:space="preserve">то в соответствующих пунктах участник декларирует отсутствие таковых (например: «коллегиального исполнительного органа нет»). </w:t>
      </w:r>
    </w:p>
    <w:p w:rsidR="0020311A" w:rsidRPr="00187933" w:rsidRDefault="0020311A" w:rsidP="0004522D">
      <w:pPr>
        <w:pStyle w:val="ConsNonformat"/>
        <w:widowControl/>
        <w:ind w:right="-34" w:firstLine="709"/>
        <w:jc w:val="both"/>
        <w:rPr>
          <w:rFonts w:ascii="Times New Roman" w:hAnsi="Times New Roman"/>
          <w:b/>
          <w:sz w:val="28"/>
          <w:szCs w:val="28"/>
        </w:rPr>
      </w:pPr>
      <w:r w:rsidRPr="00187933">
        <w:rPr>
          <w:rFonts w:ascii="Times New Roman" w:hAnsi="Times New Roman"/>
          <w:b/>
          <w:sz w:val="28"/>
          <w:szCs w:val="28"/>
        </w:rPr>
        <w:t>Сведения указанные, в  пунктах 1-8, в том числе в  подпунктах 8.1-8.4,</w:t>
      </w:r>
      <w:r w:rsidRPr="00187933">
        <w:rPr>
          <w:rFonts w:ascii="Times New Roman" w:hAnsi="Times New Roman"/>
          <w:color w:val="FF0000"/>
          <w:sz w:val="28"/>
          <w:szCs w:val="28"/>
        </w:rPr>
        <w:t xml:space="preserve">  </w:t>
      </w:r>
      <w:r w:rsidRPr="00187933">
        <w:rPr>
          <w:rFonts w:ascii="Times New Roman" w:hAnsi="Times New Roman"/>
          <w:b/>
          <w:sz w:val="28"/>
          <w:szCs w:val="28"/>
        </w:rPr>
        <w:t>входят в обязательный перечень информации, предоставляемой участником электронного аукциона   в составе</w:t>
      </w:r>
      <w:r w:rsidRPr="00187933">
        <w:rPr>
          <w:rFonts w:ascii="Times New Roman" w:hAnsi="Times New Roman"/>
          <w:color w:val="FF0000"/>
          <w:sz w:val="28"/>
          <w:szCs w:val="28"/>
        </w:rPr>
        <w:t xml:space="preserve">  </w:t>
      </w:r>
      <w:r w:rsidRPr="00187933">
        <w:rPr>
          <w:rFonts w:ascii="Times New Roman" w:hAnsi="Times New Roman"/>
          <w:b/>
          <w:sz w:val="28"/>
          <w:szCs w:val="28"/>
        </w:rPr>
        <w:t xml:space="preserve">второй  части заявки на участие в электронном аукционе. Статьей 69 Закона определен порядок рассмотрения вторых частей заявок на участие в электронном аукционе. Согласно  данному порядку  заявка на участие  в электронном  аукционе  признается не соответствующей требованиям, установленным  документацией об аукционе в электронной форме, в случае непредставления  документов и информации, перечисленных в пункте 1 части 6 указанной статьи Закона. </w:t>
      </w:r>
    </w:p>
    <w:p w:rsidR="0020311A" w:rsidRDefault="0020311A" w:rsidP="0004522D">
      <w:pPr>
        <w:widowControl w:val="0"/>
        <w:autoSpaceDE w:val="0"/>
        <w:autoSpaceDN w:val="0"/>
        <w:adjustRightInd w:val="0"/>
        <w:ind w:firstLine="540"/>
        <w:jc w:val="both"/>
      </w:pPr>
    </w:p>
    <w:p w:rsidR="0020311A" w:rsidRDefault="0020311A" w:rsidP="00D55027">
      <w:pPr>
        <w:widowControl w:val="0"/>
        <w:autoSpaceDE w:val="0"/>
        <w:autoSpaceDN w:val="0"/>
        <w:adjustRightInd w:val="0"/>
        <w:jc w:val="both"/>
      </w:pPr>
    </w:p>
    <w:p w:rsidR="0020311A" w:rsidRPr="00D14F5E" w:rsidRDefault="0020311A" w:rsidP="0004522D">
      <w:pPr>
        <w:keepNext/>
        <w:keepLines/>
        <w:ind w:left="-426" w:right="-149"/>
        <w:jc w:val="center"/>
        <w:rPr>
          <w:b/>
        </w:rPr>
      </w:pPr>
      <w:r>
        <w:rPr>
          <w:b/>
        </w:rPr>
        <w:t>Часть 1приложения</w:t>
      </w:r>
      <w:r w:rsidRPr="00D14F5E">
        <w:rPr>
          <w:b/>
        </w:rPr>
        <w:t xml:space="preserve"> № 2 к документации об аукционе</w:t>
      </w:r>
    </w:p>
    <w:p w:rsidR="0020311A" w:rsidRDefault="0020311A" w:rsidP="0004522D">
      <w:pPr>
        <w:widowControl w:val="0"/>
        <w:autoSpaceDE w:val="0"/>
        <w:autoSpaceDN w:val="0"/>
        <w:adjustRightInd w:val="0"/>
        <w:jc w:val="both"/>
      </w:pPr>
    </w:p>
    <w:p w:rsidR="0020311A" w:rsidRPr="00D65A84" w:rsidRDefault="0020311A" w:rsidP="0004522D">
      <w:pPr>
        <w:jc w:val="center"/>
        <w:rPr>
          <w:b/>
          <w:sz w:val="28"/>
          <w:szCs w:val="28"/>
        </w:rPr>
      </w:pPr>
      <w:r w:rsidRPr="00D65A84">
        <w:rPr>
          <w:b/>
          <w:sz w:val="28"/>
          <w:szCs w:val="28"/>
        </w:rPr>
        <w:t>Декларация участника электронного аукциона о  его соответствии  требованиям,</w:t>
      </w:r>
      <w:r>
        <w:rPr>
          <w:b/>
          <w:sz w:val="28"/>
          <w:szCs w:val="28"/>
        </w:rPr>
        <w:t xml:space="preserve"> установленным пунктами 3</w:t>
      </w:r>
      <w:r w:rsidRPr="00D65A84">
        <w:rPr>
          <w:b/>
          <w:sz w:val="28"/>
          <w:szCs w:val="28"/>
        </w:rPr>
        <w:t>-9 части 1 статьи 31 Закона</w:t>
      </w:r>
    </w:p>
    <w:p w:rsidR="0020311A" w:rsidRDefault="0020311A" w:rsidP="0004522D">
      <w:pPr>
        <w:widowControl w:val="0"/>
        <w:autoSpaceDE w:val="0"/>
        <w:autoSpaceDN w:val="0"/>
        <w:adjustRightInd w:val="0"/>
        <w:ind w:firstLine="540"/>
        <w:jc w:val="both"/>
      </w:pPr>
    </w:p>
    <w:p w:rsidR="0020311A" w:rsidRPr="005A6F26" w:rsidRDefault="0020311A" w:rsidP="0004522D">
      <w:pPr>
        <w:widowControl w:val="0"/>
        <w:autoSpaceDE w:val="0"/>
        <w:autoSpaceDN w:val="0"/>
        <w:adjustRightInd w:val="0"/>
        <w:ind w:firstLine="709"/>
        <w:jc w:val="both"/>
        <w:rPr>
          <w:sz w:val="28"/>
          <w:szCs w:val="28"/>
        </w:rPr>
      </w:pPr>
      <w:r w:rsidRPr="005A6F26">
        <w:rPr>
          <w:sz w:val="28"/>
          <w:szCs w:val="28"/>
        </w:rPr>
        <w:t>Настоящим ___________________________________________________________________,</w:t>
      </w:r>
    </w:p>
    <w:p w:rsidR="0020311A" w:rsidRPr="005A6F26" w:rsidRDefault="0020311A" w:rsidP="0004522D">
      <w:pPr>
        <w:widowControl w:val="0"/>
        <w:autoSpaceDE w:val="0"/>
        <w:autoSpaceDN w:val="0"/>
        <w:adjustRightInd w:val="0"/>
        <w:ind w:firstLine="709"/>
        <w:jc w:val="center"/>
        <w:rPr>
          <w:sz w:val="28"/>
          <w:szCs w:val="28"/>
        </w:rPr>
      </w:pPr>
      <w:r w:rsidRPr="005A6F26">
        <w:rPr>
          <w:sz w:val="28"/>
          <w:szCs w:val="28"/>
        </w:rPr>
        <w:t xml:space="preserve">(наименование участника электронного аукциона)                                        </w:t>
      </w:r>
    </w:p>
    <w:p w:rsidR="0020311A" w:rsidRPr="005A6F26" w:rsidRDefault="0020311A" w:rsidP="0004522D">
      <w:pPr>
        <w:widowControl w:val="0"/>
        <w:autoSpaceDE w:val="0"/>
        <w:autoSpaceDN w:val="0"/>
        <w:adjustRightInd w:val="0"/>
        <w:jc w:val="both"/>
        <w:rPr>
          <w:sz w:val="28"/>
          <w:szCs w:val="28"/>
        </w:rPr>
      </w:pPr>
      <w:r w:rsidRPr="005A6F26">
        <w:rPr>
          <w:sz w:val="28"/>
          <w:szCs w:val="28"/>
        </w:rPr>
        <w:t>сведения о  которо</w:t>
      </w:r>
      <w:proofErr w:type="gramStart"/>
      <w:r w:rsidRPr="005A6F26">
        <w:rPr>
          <w:sz w:val="28"/>
          <w:szCs w:val="28"/>
        </w:rPr>
        <w:t>й(</w:t>
      </w:r>
      <w:proofErr w:type="spellStart"/>
      <w:proofErr w:type="gramEnd"/>
      <w:r w:rsidRPr="005A6F26">
        <w:rPr>
          <w:sz w:val="28"/>
          <w:szCs w:val="28"/>
        </w:rPr>
        <w:t>ом</w:t>
      </w:r>
      <w:proofErr w:type="spellEnd"/>
      <w:r w:rsidRPr="005A6F26">
        <w:rPr>
          <w:sz w:val="28"/>
          <w:szCs w:val="28"/>
        </w:rPr>
        <w:t>)  указаны во второй части заявки на участие в открытом аукционе в электронной форме на _________________________________________________________________</w:t>
      </w:r>
    </w:p>
    <w:p w:rsidR="0020311A" w:rsidRPr="005A6F26" w:rsidRDefault="0020311A" w:rsidP="0004522D">
      <w:pPr>
        <w:widowControl w:val="0"/>
        <w:autoSpaceDE w:val="0"/>
        <w:autoSpaceDN w:val="0"/>
        <w:adjustRightInd w:val="0"/>
        <w:ind w:firstLine="709"/>
        <w:jc w:val="center"/>
        <w:rPr>
          <w:sz w:val="28"/>
          <w:szCs w:val="28"/>
        </w:rPr>
      </w:pPr>
      <w:r w:rsidRPr="005A6F26">
        <w:rPr>
          <w:sz w:val="28"/>
          <w:szCs w:val="28"/>
        </w:rPr>
        <w:t>(указать объект закупки)</w:t>
      </w:r>
    </w:p>
    <w:p w:rsidR="0020311A" w:rsidRPr="00D65A84" w:rsidRDefault="0020311A" w:rsidP="0004522D">
      <w:pPr>
        <w:jc w:val="both"/>
        <w:rPr>
          <w:sz w:val="28"/>
          <w:szCs w:val="28"/>
        </w:rPr>
      </w:pPr>
      <w:r w:rsidRPr="005A6F26">
        <w:rPr>
          <w:sz w:val="28"/>
          <w:szCs w:val="28"/>
        </w:rPr>
        <w:t xml:space="preserve"> (реестровый номер закупки _______________________), сообщает о своем соответствии требованиям, установленным </w:t>
      </w:r>
      <w:hyperlink r:id="rId20" w:history="1">
        <w:r w:rsidRPr="005A6F26">
          <w:rPr>
            <w:sz w:val="28"/>
            <w:szCs w:val="28"/>
          </w:rPr>
          <w:t xml:space="preserve">пунктами </w:t>
        </w:r>
      </w:hyperlink>
      <w:r>
        <w:rPr>
          <w:sz w:val="28"/>
          <w:szCs w:val="28"/>
        </w:rPr>
        <w:t>3</w:t>
      </w:r>
      <w:r w:rsidRPr="005A6F26">
        <w:rPr>
          <w:sz w:val="28"/>
          <w:szCs w:val="28"/>
        </w:rPr>
        <w:t xml:space="preserve"> - 9 части 1 статьи 31 Федерального закона от 05.04.2013г.   № 44-ФЗ «О контрактной системе в сфере закупок товаров, работ, услуг для обеспечения государственных и муниципальных нужд» а именно:</w:t>
      </w:r>
    </w:p>
    <w:p w:rsidR="0020311A" w:rsidRPr="00D65A84" w:rsidRDefault="0020311A" w:rsidP="0004522D">
      <w:pPr>
        <w:ind w:firstLine="709"/>
        <w:jc w:val="both"/>
        <w:rPr>
          <w:sz w:val="28"/>
          <w:szCs w:val="28"/>
        </w:rPr>
      </w:pPr>
      <w:r w:rsidRPr="00D65A84">
        <w:rPr>
          <w:sz w:val="28"/>
          <w:szCs w:val="28"/>
        </w:rPr>
        <w:t xml:space="preserve">- </w:t>
      </w:r>
      <w:proofErr w:type="spellStart"/>
      <w:r w:rsidRPr="00D65A84">
        <w:rPr>
          <w:sz w:val="28"/>
          <w:szCs w:val="28"/>
        </w:rPr>
        <w:t>непроведение</w:t>
      </w:r>
      <w:proofErr w:type="spellEnd"/>
      <w:r w:rsidRPr="00D65A84">
        <w:rPr>
          <w:sz w:val="28"/>
          <w:szCs w:val="28"/>
        </w:rPr>
        <w:t xml:space="preserve"> ликвидации участника электронного аукциона - юридического лица и отсутствие решения арбитражного суда о признании участника - юридического лица, индивидуального предпринимателя несостоятельным (банкротом) и об открытии конкурсного производства;</w:t>
      </w:r>
    </w:p>
    <w:p w:rsidR="0020311A" w:rsidRPr="00D65A84" w:rsidRDefault="0020311A" w:rsidP="0004522D">
      <w:pPr>
        <w:ind w:firstLine="709"/>
        <w:jc w:val="both"/>
        <w:rPr>
          <w:sz w:val="28"/>
          <w:szCs w:val="28"/>
        </w:rPr>
      </w:pPr>
      <w:r w:rsidRPr="00D65A84">
        <w:rPr>
          <w:sz w:val="28"/>
          <w:szCs w:val="28"/>
        </w:rPr>
        <w:t xml:space="preserve">- </w:t>
      </w:r>
      <w:proofErr w:type="spellStart"/>
      <w:r w:rsidRPr="00D65A84">
        <w:rPr>
          <w:sz w:val="28"/>
          <w:szCs w:val="28"/>
        </w:rPr>
        <w:t>неприостановление</w:t>
      </w:r>
      <w:proofErr w:type="spellEnd"/>
      <w:r w:rsidRPr="00D65A84">
        <w:rPr>
          <w:sz w:val="28"/>
          <w:szCs w:val="28"/>
        </w:rPr>
        <w:t xml:space="preserve">  деятельности участника электронного аукциона в порядке, предусмотренном Кодексом РФ об административных правонарушениях, на дату подачи заявки на участие в электронном аукционе;</w:t>
      </w:r>
    </w:p>
    <w:p w:rsidR="0020311A" w:rsidRPr="00D65A84" w:rsidRDefault="0020311A" w:rsidP="0004522D">
      <w:pPr>
        <w:autoSpaceDE w:val="0"/>
        <w:autoSpaceDN w:val="0"/>
        <w:adjustRightInd w:val="0"/>
        <w:ind w:firstLine="709"/>
        <w:jc w:val="both"/>
        <w:rPr>
          <w:sz w:val="28"/>
          <w:szCs w:val="28"/>
        </w:rPr>
      </w:pPr>
      <w:proofErr w:type="gramStart"/>
      <w:r w:rsidRPr="00D65A84">
        <w:rPr>
          <w:sz w:val="28"/>
          <w:szCs w:val="28"/>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 w:history="1">
        <w:r w:rsidRPr="00D65A84">
          <w:rPr>
            <w:sz w:val="28"/>
            <w:szCs w:val="28"/>
          </w:rPr>
          <w:t>законодательством</w:t>
        </w:r>
      </w:hyperlink>
      <w:r w:rsidRPr="00D65A84">
        <w:rPr>
          <w:sz w:val="28"/>
          <w:szCs w:val="28"/>
        </w:rPr>
        <w:t xml:space="preserve"> Российской Федерации о налогах и сборах, </w:t>
      </w:r>
      <w:r w:rsidRPr="00D65A84">
        <w:rPr>
          <w:sz w:val="28"/>
          <w:szCs w:val="28"/>
        </w:rPr>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65A84">
        <w:rPr>
          <w:sz w:val="28"/>
          <w:szCs w:val="28"/>
        </w:rPr>
        <w:t xml:space="preserve"> обязанности </w:t>
      </w:r>
      <w:proofErr w:type="gramStart"/>
      <w:r w:rsidRPr="00D65A84">
        <w:rPr>
          <w:sz w:val="28"/>
          <w:szCs w:val="28"/>
        </w:rPr>
        <w:t>заявителя</w:t>
      </w:r>
      <w:proofErr w:type="gramEnd"/>
      <w:r w:rsidRPr="00D65A84">
        <w:rPr>
          <w:sz w:val="28"/>
          <w:szCs w:val="28"/>
        </w:rPr>
        <w:t xml:space="preserve"> по уплате этих сумм исполненной или которые признаны безнадежными к взысканию в соответствии с </w:t>
      </w:r>
      <w:hyperlink r:id="rId22" w:history="1">
        <w:r w:rsidRPr="00D65A84">
          <w:rPr>
            <w:sz w:val="28"/>
            <w:szCs w:val="28"/>
          </w:rPr>
          <w:t>законодательством</w:t>
        </w:r>
      </w:hyperlink>
      <w:r w:rsidRPr="00D65A84">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5A84">
        <w:rPr>
          <w:sz w:val="28"/>
          <w:szCs w:val="28"/>
        </w:rPr>
        <w:t>указанных</w:t>
      </w:r>
      <w:proofErr w:type="gramEnd"/>
      <w:r w:rsidRPr="00D65A84">
        <w:rPr>
          <w:sz w:val="28"/>
          <w:szCs w:val="28"/>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20311A" w:rsidRPr="00D65A84" w:rsidRDefault="0020311A" w:rsidP="0004522D">
      <w:pPr>
        <w:autoSpaceDE w:val="0"/>
        <w:autoSpaceDN w:val="0"/>
        <w:adjustRightInd w:val="0"/>
        <w:ind w:firstLine="709"/>
        <w:jc w:val="both"/>
        <w:rPr>
          <w:sz w:val="28"/>
          <w:szCs w:val="28"/>
        </w:rPr>
      </w:pPr>
      <w:proofErr w:type="gramStart"/>
      <w:r w:rsidRPr="00D65A84">
        <w:rPr>
          <w:sz w:val="28"/>
          <w:szCs w:val="28"/>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электронного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D65A84">
        <w:rPr>
          <w:sz w:val="28"/>
          <w:szCs w:val="28"/>
        </w:rPr>
        <w:t xml:space="preserve"> с выполнением работ, являющихся объектом осуществляемой закупки, и административного наказания в виде дисквалификации;</w:t>
      </w:r>
    </w:p>
    <w:p w:rsidR="0020311A" w:rsidRDefault="0020311A" w:rsidP="0004522D">
      <w:pPr>
        <w:autoSpaceDE w:val="0"/>
        <w:autoSpaceDN w:val="0"/>
        <w:adjustRightInd w:val="0"/>
        <w:ind w:firstLine="709"/>
        <w:jc w:val="both"/>
        <w:rPr>
          <w:sz w:val="28"/>
          <w:szCs w:val="28"/>
        </w:rPr>
      </w:pPr>
      <w:proofErr w:type="gramStart"/>
      <w:r w:rsidRPr="00D65A84">
        <w:rPr>
          <w:sz w:val="28"/>
          <w:szCs w:val="28"/>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65A84">
        <w:rPr>
          <w:sz w:val="28"/>
          <w:szCs w:val="28"/>
        </w:rPr>
        <w:t>выгодоприобретателями</w:t>
      </w:r>
      <w:proofErr w:type="spellEnd"/>
      <w:r w:rsidRPr="00D65A84">
        <w:rPr>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65A84">
        <w:rPr>
          <w:sz w:val="28"/>
          <w:szCs w:val="28"/>
        </w:rPr>
        <w:t xml:space="preserve"> </w:t>
      </w:r>
      <w:proofErr w:type="gramStart"/>
      <w:r w:rsidRPr="00D65A84">
        <w:rPr>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5A84">
        <w:rPr>
          <w:sz w:val="28"/>
          <w:szCs w:val="28"/>
        </w:rPr>
        <w:t>неполнородными</w:t>
      </w:r>
      <w:proofErr w:type="spellEnd"/>
      <w:r w:rsidRPr="00D65A84">
        <w:rPr>
          <w:sz w:val="28"/>
          <w:szCs w:val="28"/>
        </w:rPr>
        <w:t xml:space="preserve"> (имеющими общих отца или мать) братьями и сестрами), усыновителями или усыновленными указанных физических лиц.</w:t>
      </w:r>
      <w:proofErr w:type="gramEnd"/>
    </w:p>
    <w:p w:rsidR="0020311A" w:rsidRPr="00D65A84" w:rsidRDefault="0020311A" w:rsidP="0004522D">
      <w:pPr>
        <w:autoSpaceDE w:val="0"/>
        <w:autoSpaceDN w:val="0"/>
        <w:adjustRightInd w:val="0"/>
        <w:ind w:firstLine="709"/>
        <w:jc w:val="both"/>
        <w:rPr>
          <w:sz w:val="28"/>
          <w:szCs w:val="28"/>
        </w:rPr>
      </w:pPr>
    </w:p>
    <w:p w:rsidR="0020311A" w:rsidRPr="00D65A84" w:rsidRDefault="0020311A" w:rsidP="0004522D">
      <w:pPr>
        <w:pStyle w:val="ConsNonformat"/>
        <w:widowControl/>
        <w:ind w:right="-34" w:firstLine="720"/>
        <w:jc w:val="both"/>
        <w:rPr>
          <w:rFonts w:ascii="Times New Roman" w:hAnsi="Times New Roman"/>
          <w:sz w:val="28"/>
          <w:szCs w:val="28"/>
        </w:rPr>
      </w:pPr>
      <w:r w:rsidRPr="00D65A84">
        <w:rPr>
          <w:rFonts w:ascii="Times New Roman" w:hAnsi="Times New Roman"/>
          <w:sz w:val="28"/>
          <w:szCs w:val="28"/>
        </w:rPr>
        <w:t>Я, нижеподписавшийся, заверяю правильность всех данных указанных в сведениях.</w:t>
      </w:r>
    </w:p>
    <w:p w:rsidR="0020311A" w:rsidRPr="005A6F26" w:rsidRDefault="0020311A" w:rsidP="0004522D">
      <w:pPr>
        <w:pStyle w:val="23"/>
        <w:spacing w:line="240" w:lineRule="auto"/>
        <w:jc w:val="both"/>
        <w:rPr>
          <w:sz w:val="28"/>
          <w:szCs w:val="28"/>
        </w:rPr>
      </w:pPr>
    </w:p>
    <w:p w:rsidR="0020311A" w:rsidRPr="005A6F26" w:rsidRDefault="0020311A" w:rsidP="0004522D">
      <w:pPr>
        <w:pStyle w:val="13"/>
        <w:jc w:val="both"/>
        <w:rPr>
          <w:rFonts w:ascii="Times New Roman" w:hAnsi="Times New Roman"/>
          <w:sz w:val="28"/>
          <w:szCs w:val="28"/>
        </w:rPr>
      </w:pPr>
      <w:r w:rsidRPr="005A6F26">
        <w:rPr>
          <w:rFonts w:ascii="Times New Roman" w:hAnsi="Times New Roman"/>
          <w:sz w:val="28"/>
          <w:szCs w:val="28"/>
        </w:rPr>
        <w:t xml:space="preserve">Руководитель:                      </w:t>
      </w:r>
    </w:p>
    <w:p w:rsidR="0020311A" w:rsidRPr="005A6F26" w:rsidRDefault="0020311A" w:rsidP="0004522D">
      <w:pPr>
        <w:pStyle w:val="13"/>
        <w:jc w:val="both"/>
        <w:rPr>
          <w:rFonts w:ascii="Times New Roman" w:hAnsi="Times New Roman"/>
          <w:spacing w:val="-3"/>
          <w:sz w:val="28"/>
          <w:szCs w:val="28"/>
        </w:rPr>
      </w:pPr>
      <w:r w:rsidRPr="005A6F26">
        <w:rPr>
          <w:rFonts w:ascii="Times New Roman" w:hAnsi="Times New Roman"/>
          <w:spacing w:val="-3"/>
          <w:sz w:val="28"/>
          <w:szCs w:val="28"/>
        </w:rPr>
        <w:t>__________________</w:t>
      </w:r>
      <w:r w:rsidRPr="005A6F26">
        <w:rPr>
          <w:rFonts w:ascii="Times New Roman" w:hAnsi="Times New Roman"/>
          <w:spacing w:val="-3"/>
          <w:sz w:val="28"/>
          <w:szCs w:val="28"/>
        </w:rPr>
        <w:tab/>
        <w:t xml:space="preserve">  ___________________</w:t>
      </w:r>
      <w:r w:rsidRPr="005A6F26">
        <w:rPr>
          <w:rFonts w:ascii="Times New Roman" w:hAnsi="Times New Roman"/>
          <w:spacing w:val="-3"/>
          <w:sz w:val="28"/>
          <w:szCs w:val="28"/>
        </w:rPr>
        <w:tab/>
        <w:t xml:space="preserve">         ______________________</w:t>
      </w:r>
    </w:p>
    <w:p w:rsidR="0020311A" w:rsidRPr="005A6F26" w:rsidRDefault="0020311A" w:rsidP="0004522D">
      <w:pPr>
        <w:pStyle w:val="21"/>
        <w:spacing w:line="240" w:lineRule="auto"/>
        <w:ind w:right="-34"/>
        <w:rPr>
          <w:sz w:val="28"/>
          <w:szCs w:val="28"/>
        </w:rPr>
      </w:pPr>
      <w:r w:rsidRPr="005A6F26">
        <w:rPr>
          <w:i/>
          <w:spacing w:val="-2"/>
          <w:sz w:val="28"/>
          <w:szCs w:val="28"/>
        </w:rPr>
        <w:tab/>
      </w:r>
      <w:r w:rsidRPr="005A6F26">
        <w:rPr>
          <w:spacing w:val="-2"/>
          <w:sz w:val="28"/>
          <w:szCs w:val="28"/>
        </w:rPr>
        <w:t xml:space="preserve">(Должность)                      </w:t>
      </w:r>
      <w:r w:rsidRPr="005A6F26">
        <w:rPr>
          <w:sz w:val="28"/>
          <w:szCs w:val="28"/>
        </w:rPr>
        <w:t>(Подпись)                                       (ФИО)</w:t>
      </w:r>
    </w:p>
    <w:p w:rsidR="0020311A" w:rsidRPr="005A6F26" w:rsidRDefault="0020311A" w:rsidP="0004522D">
      <w:pPr>
        <w:pStyle w:val="23"/>
        <w:spacing w:line="240" w:lineRule="auto"/>
        <w:ind w:left="0" w:firstLine="540"/>
        <w:jc w:val="both"/>
        <w:rPr>
          <w:sz w:val="28"/>
          <w:szCs w:val="28"/>
        </w:rPr>
      </w:pPr>
      <w:r w:rsidRPr="005A6F26">
        <w:rPr>
          <w:sz w:val="28"/>
          <w:szCs w:val="28"/>
        </w:rPr>
        <w:lastRenderedPageBreak/>
        <w:t>М.П.</w:t>
      </w:r>
    </w:p>
    <w:p w:rsidR="0020311A" w:rsidRDefault="0020311A" w:rsidP="0004522D">
      <w:pPr>
        <w:pStyle w:val="23"/>
        <w:spacing w:line="240" w:lineRule="auto"/>
        <w:ind w:left="0" w:firstLine="540"/>
        <w:jc w:val="both"/>
        <w:rPr>
          <w:sz w:val="24"/>
          <w:szCs w:val="24"/>
        </w:rPr>
      </w:pPr>
    </w:p>
    <w:p w:rsidR="0020311A" w:rsidRDefault="0020311A" w:rsidP="00D55027">
      <w:pPr>
        <w:keepNext/>
        <w:keepLines/>
        <w:ind w:right="-149"/>
        <w:rPr>
          <w:b/>
        </w:rPr>
      </w:pPr>
    </w:p>
    <w:p w:rsidR="0020311A" w:rsidRDefault="0020311A" w:rsidP="0004522D">
      <w:pPr>
        <w:keepNext/>
        <w:keepLines/>
        <w:ind w:left="-426" w:right="-149"/>
        <w:jc w:val="center"/>
        <w:rPr>
          <w:b/>
        </w:rPr>
      </w:pPr>
    </w:p>
    <w:p w:rsidR="0020311A" w:rsidRPr="00D14F5E" w:rsidRDefault="0020311A" w:rsidP="0004522D">
      <w:pPr>
        <w:keepNext/>
        <w:keepLines/>
        <w:ind w:left="-426" w:right="-149"/>
        <w:jc w:val="center"/>
        <w:rPr>
          <w:b/>
        </w:rPr>
      </w:pPr>
      <w:r>
        <w:rPr>
          <w:b/>
        </w:rPr>
        <w:t>Часть 2 приложения</w:t>
      </w:r>
      <w:r w:rsidRPr="00D14F5E">
        <w:rPr>
          <w:b/>
        </w:rPr>
        <w:t xml:space="preserve"> № 2 к документации об аукционе</w:t>
      </w:r>
    </w:p>
    <w:p w:rsidR="0020311A" w:rsidRDefault="0020311A" w:rsidP="0004522D">
      <w:pPr>
        <w:jc w:val="center"/>
        <w:rPr>
          <w:b/>
          <w:sz w:val="28"/>
          <w:szCs w:val="28"/>
        </w:rPr>
      </w:pPr>
    </w:p>
    <w:p w:rsidR="0020311A" w:rsidRPr="00CE1C09" w:rsidRDefault="0020311A" w:rsidP="0004522D">
      <w:pPr>
        <w:jc w:val="center"/>
        <w:rPr>
          <w:b/>
        </w:rPr>
      </w:pPr>
      <w:r w:rsidRPr="00CE1C09">
        <w:rPr>
          <w:b/>
        </w:rPr>
        <w:t>Декларация участника электронного аукциона о своей принадлежности</w:t>
      </w:r>
    </w:p>
    <w:p w:rsidR="0020311A" w:rsidRPr="00CE1C09" w:rsidRDefault="0020311A" w:rsidP="0004522D">
      <w:pPr>
        <w:jc w:val="center"/>
        <w:rPr>
          <w:b/>
        </w:rPr>
      </w:pPr>
      <w:r w:rsidRPr="00CE1C09">
        <w:rPr>
          <w:b/>
        </w:rPr>
        <w:t xml:space="preserve">  к  субъектам малого предпринимательства или  социально ориентированным некоммерческим организациям</w:t>
      </w:r>
    </w:p>
    <w:p w:rsidR="0020311A" w:rsidRPr="00A924DF" w:rsidRDefault="0020311A" w:rsidP="0004522D">
      <w:pPr>
        <w:pStyle w:val="23"/>
        <w:spacing w:line="240" w:lineRule="auto"/>
        <w:ind w:left="0" w:firstLine="540"/>
        <w:jc w:val="both"/>
        <w:rPr>
          <w:sz w:val="24"/>
          <w:szCs w:val="24"/>
        </w:rPr>
      </w:pPr>
    </w:p>
    <w:p w:rsidR="0020311A" w:rsidRPr="005A6F26" w:rsidRDefault="0020311A" w:rsidP="0004522D">
      <w:pPr>
        <w:widowControl w:val="0"/>
        <w:autoSpaceDE w:val="0"/>
        <w:autoSpaceDN w:val="0"/>
        <w:adjustRightInd w:val="0"/>
        <w:ind w:firstLine="709"/>
        <w:jc w:val="both"/>
        <w:rPr>
          <w:sz w:val="28"/>
          <w:szCs w:val="28"/>
        </w:rPr>
      </w:pPr>
      <w:r w:rsidRPr="005A6F26">
        <w:rPr>
          <w:sz w:val="28"/>
          <w:szCs w:val="28"/>
        </w:rPr>
        <w:t>Настоящим _____________________________________________________,</w:t>
      </w:r>
    </w:p>
    <w:p w:rsidR="0020311A" w:rsidRPr="00CE1C09" w:rsidRDefault="0020311A" w:rsidP="0004522D">
      <w:pPr>
        <w:widowControl w:val="0"/>
        <w:autoSpaceDE w:val="0"/>
        <w:autoSpaceDN w:val="0"/>
        <w:adjustRightInd w:val="0"/>
        <w:ind w:firstLine="709"/>
        <w:jc w:val="center"/>
      </w:pPr>
      <w:r w:rsidRPr="00CE1C09">
        <w:t>(наименование участника электронного аукциона)</w:t>
      </w:r>
    </w:p>
    <w:p w:rsidR="0020311A" w:rsidRPr="005A6F26" w:rsidRDefault="0020311A" w:rsidP="0004522D">
      <w:pPr>
        <w:widowControl w:val="0"/>
        <w:autoSpaceDE w:val="0"/>
        <w:autoSpaceDN w:val="0"/>
        <w:adjustRightInd w:val="0"/>
        <w:ind w:firstLine="709"/>
        <w:jc w:val="both"/>
        <w:rPr>
          <w:bCs/>
          <w:sz w:val="28"/>
          <w:szCs w:val="28"/>
        </w:rPr>
      </w:pPr>
      <w:r w:rsidRPr="005A6F26">
        <w:rPr>
          <w:sz w:val="28"/>
          <w:szCs w:val="28"/>
        </w:rPr>
        <w:t xml:space="preserve">                                           </w:t>
      </w:r>
    </w:p>
    <w:p w:rsidR="0020311A" w:rsidRPr="005A6F26" w:rsidRDefault="0020311A" w:rsidP="0004522D">
      <w:pPr>
        <w:widowControl w:val="0"/>
        <w:autoSpaceDE w:val="0"/>
        <w:autoSpaceDN w:val="0"/>
        <w:adjustRightInd w:val="0"/>
        <w:jc w:val="both"/>
        <w:rPr>
          <w:sz w:val="28"/>
          <w:szCs w:val="28"/>
        </w:rPr>
      </w:pPr>
      <w:r w:rsidRPr="005A6F26">
        <w:rPr>
          <w:sz w:val="28"/>
          <w:szCs w:val="28"/>
        </w:rPr>
        <w:t>сведения о  которо</w:t>
      </w:r>
      <w:proofErr w:type="gramStart"/>
      <w:r w:rsidRPr="005A6F26">
        <w:rPr>
          <w:sz w:val="28"/>
          <w:szCs w:val="28"/>
        </w:rPr>
        <w:t>й(</w:t>
      </w:r>
      <w:proofErr w:type="spellStart"/>
      <w:proofErr w:type="gramEnd"/>
      <w:r w:rsidRPr="005A6F26">
        <w:rPr>
          <w:sz w:val="28"/>
          <w:szCs w:val="28"/>
        </w:rPr>
        <w:t>ом</w:t>
      </w:r>
      <w:proofErr w:type="spellEnd"/>
      <w:r w:rsidRPr="005A6F26">
        <w:rPr>
          <w:sz w:val="28"/>
          <w:szCs w:val="28"/>
        </w:rPr>
        <w:t>)  указаны во второй части заявки на участие в открытом аукционе в электронной форме на _________________________________________________________________</w:t>
      </w:r>
    </w:p>
    <w:p w:rsidR="0020311A" w:rsidRDefault="0020311A" w:rsidP="0004522D">
      <w:pPr>
        <w:widowControl w:val="0"/>
        <w:autoSpaceDE w:val="0"/>
        <w:autoSpaceDN w:val="0"/>
        <w:adjustRightInd w:val="0"/>
        <w:ind w:firstLine="709"/>
        <w:jc w:val="center"/>
      </w:pPr>
      <w:r w:rsidRPr="005A6F26">
        <w:t>(указать объект закупки)</w:t>
      </w:r>
    </w:p>
    <w:p w:rsidR="0020311A" w:rsidRPr="005A6F26" w:rsidRDefault="0020311A" w:rsidP="0004522D">
      <w:pPr>
        <w:widowControl w:val="0"/>
        <w:autoSpaceDE w:val="0"/>
        <w:autoSpaceDN w:val="0"/>
        <w:adjustRightInd w:val="0"/>
        <w:jc w:val="both"/>
        <w:rPr>
          <w:sz w:val="28"/>
          <w:szCs w:val="28"/>
        </w:rPr>
      </w:pPr>
      <w:r w:rsidRPr="005A6F26">
        <w:rPr>
          <w:sz w:val="28"/>
          <w:szCs w:val="28"/>
        </w:rPr>
        <w:t>(реестровый номер закупки _______________________), сообщает о том, что соответствует требованиям, установленным п.1 ч.1 ст.4 Федерального Закона  от 24.07.2007 № 209-ФЗ «О развитии малого и среднего предпринимательства в Российской Федерации», а именно:</w:t>
      </w:r>
    </w:p>
    <w:p w:rsidR="0020311A" w:rsidRPr="005A6F26" w:rsidRDefault="0020311A" w:rsidP="0004522D">
      <w:pPr>
        <w:jc w:val="both"/>
        <w:rPr>
          <w:sz w:val="28"/>
          <w:szCs w:val="28"/>
        </w:rPr>
      </w:pPr>
      <w:r>
        <w:rPr>
          <w:sz w:val="28"/>
          <w:szCs w:val="28"/>
        </w:rPr>
        <w:t xml:space="preserve">       </w:t>
      </w:r>
      <w:proofErr w:type="gramStart"/>
      <w:r w:rsidRPr="005A6F26">
        <w:rPr>
          <w:sz w:val="28"/>
          <w:szCs w:val="28"/>
        </w:rPr>
        <w:t>1) 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w:t>
      </w:r>
      <w:proofErr w:type="gramEnd"/>
      <w:r w:rsidRPr="005A6F26">
        <w:rPr>
          <w:sz w:val="28"/>
          <w:szCs w:val="28"/>
        </w:rPr>
        <w:t xml:space="preserve"> _______________ не превышает двадцать пять процентов.</w:t>
      </w:r>
    </w:p>
    <w:p w:rsidR="0020311A" w:rsidRPr="005A6F26" w:rsidRDefault="0020311A" w:rsidP="0004522D">
      <w:pPr>
        <w:jc w:val="both"/>
        <w:rPr>
          <w:sz w:val="28"/>
          <w:szCs w:val="28"/>
        </w:rPr>
      </w:pPr>
      <w:r w:rsidRPr="005A6F26">
        <w:rPr>
          <w:sz w:val="28"/>
          <w:szCs w:val="28"/>
        </w:rPr>
        <w:t xml:space="preserve">       2) средняя численность работников за предшествующий календарный год _____________________не превышает предельного значения средней численности работников для субъектов малого предпринимательства - сто человек включительно.</w:t>
      </w:r>
    </w:p>
    <w:p w:rsidR="0020311A" w:rsidRPr="005A6F26" w:rsidRDefault="0020311A" w:rsidP="0004522D">
      <w:pPr>
        <w:pStyle w:val="ConsPlusNormal"/>
        <w:widowControl/>
        <w:ind w:firstLine="0"/>
        <w:jc w:val="both"/>
        <w:rPr>
          <w:rFonts w:ascii="Times New Roman" w:hAnsi="Times New Roman"/>
          <w:sz w:val="28"/>
          <w:szCs w:val="28"/>
        </w:rPr>
      </w:pPr>
      <w:r w:rsidRPr="005A6F26">
        <w:t xml:space="preserve">       </w:t>
      </w:r>
      <w:r>
        <w:t xml:space="preserve"> </w:t>
      </w:r>
      <w:proofErr w:type="gramStart"/>
      <w:r w:rsidRPr="005A6F26">
        <w:rPr>
          <w:rFonts w:ascii="Times New Roman" w:hAnsi="Times New Roman"/>
          <w:sz w:val="28"/>
          <w:szCs w:val="28"/>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предельные значения, установленные Правительством Российской Федерации для каждой категории субъектов малого предпринимательства (Постановление Правительства РФ от 22 июля 2008г. № 556 «О предельных значениях выручки от реализации товаров для каждой категории</w:t>
      </w:r>
      <w:proofErr w:type="gramEnd"/>
      <w:r w:rsidRPr="005A6F26">
        <w:rPr>
          <w:rFonts w:ascii="Times New Roman" w:hAnsi="Times New Roman"/>
          <w:sz w:val="28"/>
          <w:szCs w:val="28"/>
        </w:rPr>
        <w:t xml:space="preserve"> субъектов малого и среднего предпринимательства»). </w:t>
      </w:r>
    </w:p>
    <w:p w:rsidR="0020311A" w:rsidRPr="004C092D" w:rsidRDefault="0020311A" w:rsidP="0004522D">
      <w:pPr>
        <w:pStyle w:val="ConsNonformat"/>
        <w:widowControl/>
        <w:ind w:right="-34" w:firstLine="720"/>
        <w:jc w:val="both"/>
        <w:rPr>
          <w:rFonts w:ascii="Times New Roman" w:hAnsi="Times New Roman"/>
          <w:sz w:val="28"/>
          <w:szCs w:val="28"/>
        </w:rPr>
      </w:pPr>
      <w:r w:rsidRPr="004C092D">
        <w:rPr>
          <w:rFonts w:ascii="Times New Roman" w:hAnsi="Times New Roman"/>
          <w:sz w:val="28"/>
          <w:szCs w:val="28"/>
        </w:rPr>
        <w:lastRenderedPageBreak/>
        <w:t>Я, нижеподписавшийся, заверяю правильность всех данных указанных в сведениях.</w:t>
      </w:r>
    </w:p>
    <w:p w:rsidR="0020311A" w:rsidRPr="005A6F26" w:rsidRDefault="0020311A" w:rsidP="0004522D">
      <w:pPr>
        <w:pStyle w:val="13"/>
        <w:jc w:val="both"/>
        <w:rPr>
          <w:rFonts w:ascii="Times New Roman" w:hAnsi="Times New Roman"/>
          <w:sz w:val="28"/>
          <w:szCs w:val="28"/>
        </w:rPr>
      </w:pPr>
      <w:r w:rsidRPr="005A6F26">
        <w:rPr>
          <w:rFonts w:ascii="Times New Roman" w:hAnsi="Times New Roman"/>
          <w:sz w:val="28"/>
          <w:szCs w:val="28"/>
        </w:rPr>
        <w:t xml:space="preserve">Руководитель:                      </w:t>
      </w:r>
    </w:p>
    <w:p w:rsidR="0020311A" w:rsidRPr="005A6F26" w:rsidRDefault="0020311A" w:rsidP="0004522D">
      <w:pPr>
        <w:pStyle w:val="13"/>
        <w:jc w:val="both"/>
        <w:rPr>
          <w:rFonts w:ascii="Times New Roman" w:hAnsi="Times New Roman"/>
          <w:spacing w:val="-3"/>
          <w:sz w:val="28"/>
          <w:szCs w:val="28"/>
        </w:rPr>
      </w:pPr>
      <w:r w:rsidRPr="005A6F26">
        <w:rPr>
          <w:rFonts w:ascii="Times New Roman" w:hAnsi="Times New Roman"/>
          <w:spacing w:val="-3"/>
          <w:sz w:val="28"/>
          <w:szCs w:val="28"/>
        </w:rPr>
        <w:t>__________________</w:t>
      </w:r>
      <w:r w:rsidRPr="005A6F26">
        <w:rPr>
          <w:rFonts w:ascii="Times New Roman" w:hAnsi="Times New Roman"/>
          <w:spacing w:val="-3"/>
          <w:sz w:val="28"/>
          <w:szCs w:val="28"/>
        </w:rPr>
        <w:tab/>
        <w:t xml:space="preserve">  ___________________</w:t>
      </w:r>
      <w:r w:rsidRPr="005A6F26">
        <w:rPr>
          <w:rFonts w:ascii="Times New Roman" w:hAnsi="Times New Roman"/>
          <w:spacing w:val="-3"/>
          <w:sz w:val="28"/>
          <w:szCs w:val="28"/>
        </w:rPr>
        <w:tab/>
        <w:t xml:space="preserve">         ______________________</w:t>
      </w:r>
    </w:p>
    <w:p w:rsidR="0020311A" w:rsidRPr="005A6F26" w:rsidRDefault="0020311A" w:rsidP="0004522D">
      <w:pPr>
        <w:pStyle w:val="21"/>
        <w:spacing w:line="240" w:lineRule="auto"/>
        <w:ind w:right="-34"/>
        <w:rPr>
          <w:sz w:val="28"/>
          <w:szCs w:val="28"/>
        </w:rPr>
      </w:pPr>
      <w:r w:rsidRPr="005A6F26">
        <w:rPr>
          <w:i/>
          <w:spacing w:val="-2"/>
          <w:sz w:val="28"/>
          <w:szCs w:val="28"/>
        </w:rPr>
        <w:tab/>
      </w:r>
      <w:r w:rsidRPr="005A6F26">
        <w:rPr>
          <w:spacing w:val="-2"/>
          <w:sz w:val="28"/>
          <w:szCs w:val="28"/>
        </w:rPr>
        <w:t xml:space="preserve">(Должность)                      </w:t>
      </w:r>
      <w:r w:rsidRPr="005A6F26">
        <w:rPr>
          <w:sz w:val="28"/>
          <w:szCs w:val="28"/>
        </w:rPr>
        <w:t>(Подпись)                                       (ФИО)</w:t>
      </w:r>
    </w:p>
    <w:p w:rsidR="0020311A" w:rsidRPr="004C092D" w:rsidRDefault="0020311A" w:rsidP="0004522D">
      <w:pPr>
        <w:pStyle w:val="23"/>
        <w:spacing w:line="240" w:lineRule="auto"/>
        <w:ind w:left="0" w:firstLine="540"/>
        <w:jc w:val="both"/>
        <w:rPr>
          <w:sz w:val="28"/>
          <w:szCs w:val="28"/>
        </w:rPr>
      </w:pPr>
      <w:r w:rsidRPr="005A6F26">
        <w:t xml:space="preserve">М.П. </w:t>
      </w:r>
    </w:p>
    <w:p w:rsidR="0020311A" w:rsidRPr="006366A4" w:rsidRDefault="0020311A" w:rsidP="0004522D">
      <w:pPr>
        <w:pStyle w:val="a7"/>
        <w:ind w:right="-34"/>
        <w:jc w:val="both"/>
        <w:rPr>
          <w:b/>
          <w:sz w:val="28"/>
          <w:szCs w:val="28"/>
        </w:rPr>
      </w:pPr>
      <w:r w:rsidRPr="004C092D">
        <w:t xml:space="preserve">     </w:t>
      </w:r>
      <w:r w:rsidRPr="00986F49">
        <w:t>Приведенные выше формы заполнения первой и второй части заявки для участника  носит рекомендательный характер. Участник вправе необходимую информацию предоставить  в произвольной форме.</w:t>
      </w:r>
    </w:p>
    <w:p w:rsidR="0020311A" w:rsidRPr="00D57749" w:rsidRDefault="0020311A" w:rsidP="0004522D">
      <w:pPr>
        <w:pStyle w:val="a6"/>
        <w:snapToGrid w:val="0"/>
        <w:rPr>
          <w:b/>
          <w:lang w:eastAsia="ar-SA"/>
        </w:rPr>
      </w:pPr>
    </w:p>
    <w:sectPr w:rsidR="0020311A" w:rsidRPr="00D57749" w:rsidSect="00870A44">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CB4BAF8"/>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3"/>
    <w:multiLevelType w:val="multilevel"/>
    <w:tmpl w:val="00000003"/>
    <w:name w:val="WW8Num2"/>
    <w:lvl w:ilvl="0">
      <w:start w:val="1"/>
      <w:numFmt w:val="bullet"/>
      <w:pStyle w:val="2"/>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004"/>
    <w:multiLevelType w:val="multilevel"/>
    <w:tmpl w:val="00000004"/>
    <w:name w:val="WW8Num3"/>
    <w:lvl w:ilvl="0">
      <w:start w:val="1"/>
      <w:numFmt w:val="decimal"/>
      <w:lvlText w:val="%1."/>
      <w:lvlJc w:val="left"/>
      <w:pPr>
        <w:tabs>
          <w:tab w:val="num" w:pos="282"/>
        </w:tabs>
        <w:ind w:left="282" w:hanging="282"/>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179433CF"/>
    <w:multiLevelType w:val="hybridMultilevel"/>
    <w:tmpl w:val="B84255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AF67C51"/>
    <w:multiLevelType w:val="hybridMultilevel"/>
    <w:tmpl w:val="22349310"/>
    <w:lvl w:ilvl="0" w:tplc="4B44CD74">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4A1302"/>
    <w:multiLevelType w:val="hybridMultilevel"/>
    <w:tmpl w:val="9DFEAD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0714EC4"/>
    <w:multiLevelType w:val="multilevel"/>
    <w:tmpl w:val="F8DCBD90"/>
    <w:lvl w:ilvl="0">
      <w:start w:val="11"/>
      <w:numFmt w:val="decimal"/>
      <w:lvlText w:val="%1"/>
      <w:lvlJc w:val="left"/>
      <w:pPr>
        <w:ind w:left="510" w:hanging="510"/>
      </w:pPr>
      <w:rPr>
        <w:rFonts w:cs="Times New Roman" w:hint="default"/>
      </w:rPr>
    </w:lvl>
    <w:lvl w:ilvl="1">
      <w:start w:val="1"/>
      <w:numFmt w:val="decimal"/>
      <w:lvlText w:val="%1.%2"/>
      <w:lvlJc w:val="left"/>
      <w:pPr>
        <w:ind w:left="1230" w:hanging="51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nsid w:val="20911335"/>
    <w:multiLevelType w:val="hybridMultilevel"/>
    <w:tmpl w:val="06CE7960"/>
    <w:lvl w:ilvl="0" w:tplc="3D50AEBC">
      <w:start w:val="1"/>
      <w:numFmt w:val="decimal"/>
      <w:lvlText w:val="%1."/>
      <w:lvlJc w:val="left"/>
      <w:pPr>
        <w:ind w:left="437" w:hanging="360"/>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10">
    <w:nsid w:val="29850107"/>
    <w:multiLevelType w:val="hybridMultilevel"/>
    <w:tmpl w:val="259055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pStyle w:val="20"/>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DC068B6"/>
    <w:multiLevelType w:val="hybridMultilevel"/>
    <w:tmpl w:val="0D224098"/>
    <w:lvl w:ilvl="0" w:tplc="D0A834A6">
      <w:start w:val="3"/>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2">
    <w:nsid w:val="33B90FF8"/>
    <w:multiLevelType w:val="multilevel"/>
    <w:tmpl w:val="83E69EF4"/>
    <w:lvl w:ilvl="0">
      <w:start w:val="3"/>
      <w:numFmt w:val="decimal"/>
      <w:lvlText w:val="%1."/>
      <w:lvlJc w:val="left"/>
      <w:pPr>
        <w:ind w:left="437"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517" w:hanging="720"/>
      </w:pPr>
      <w:rPr>
        <w:rFonts w:cs="Times New Roman" w:hint="default"/>
      </w:rPr>
    </w:lvl>
    <w:lvl w:ilvl="3">
      <w:start w:val="1"/>
      <w:numFmt w:val="decimal"/>
      <w:isLgl/>
      <w:lvlText w:val="%1.%2.%3.%4."/>
      <w:lvlJc w:val="left"/>
      <w:pPr>
        <w:ind w:left="2237" w:hanging="1080"/>
      </w:pPr>
      <w:rPr>
        <w:rFonts w:cs="Times New Roman" w:hint="default"/>
      </w:rPr>
    </w:lvl>
    <w:lvl w:ilvl="4">
      <w:start w:val="1"/>
      <w:numFmt w:val="decimal"/>
      <w:isLgl/>
      <w:lvlText w:val="%1.%2.%3.%4.%5."/>
      <w:lvlJc w:val="left"/>
      <w:pPr>
        <w:ind w:left="2597" w:hanging="1080"/>
      </w:pPr>
      <w:rPr>
        <w:rFonts w:cs="Times New Roman" w:hint="default"/>
      </w:rPr>
    </w:lvl>
    <w:lvl w:ilvl="5">
      <w:start w:val="1"/>
      <w:numFmt w:val="decimal"/>
      <w:isLgl/>
      <w:lvlText w:val="%1.%2.%3.%4.%5.%6."/>
      <w:lvlJc w:val="left"/>
      <w:pPr>
        <w:ind w:left="3317" w:hanging="1440"/>
      </w:pPr>
      <w:rPr>
        <w:rFonts w:cs="Times New Roman" w:hint="default"/>
      </w:rPr>
    </w:lvl>
    <w:lvl w:ilvl="6">
      <w:start w:val="1"/>
      <w:numFmt w:val="decimal"/>
      <w:isLgl/>
      <w:lvlText w:val="%1.%2.%3.%4.%5.%6.%7."/>
      <w:lvlJc w:val="left"/>
      <w:pPr>
        <w:ind w:left="4037" w:hanging="1800"/>
      </w:pPr>
      <w:rPr>
        <w:rFonts w:cs="Times New Roman" w:hint="default"/>
      </w:rPr>
    </w:lvl>
    <w:lvl w:ilvl="7">
      <w:start w:val="1"/>
      <w:numFmt w:val="decimal"/>
      <w:isLgl/>
      <w:lvlText w:val="%1.%2.%3.%4.%5.%6.%7.%8."/>
      <w:lvlJc w:val="left"/>
      <w:pPr>
        <w:ind w:left="4397" w:hanging="1800"/>
      </w:pPr>
      <w:rPr>
        <w:rFonts w:cs="Times New Roman" w:hint="default"/>
      </w:rPr>
    </w:lvl>
    <w:lvl w:ilvl="8">
      <w:start w:val="1"/>
      <w:numFmt w:val="decimal"/>
      <w:isLgl/>
      <w:lvlText w:val="%1.%2.%3.%4.%5.%6.%7.%8.%9."/>
      <w:lvlJc w:val="left"/>
      <w:pPr>
        <w:ind w:left="5117" w:hanging="2160"/>
      </w:pPr>
      <w:rPr>
        <w:rFonts w:cs="Times New Roman" w:hint="default"/>
      </w:rPr>
    </w:lvl>
  </w:abstractNum>
  <w:abstractNum w:abstractNumId="13">
    <w:nsid w:val="37CA782C"/>
    <w:multiLevelType w:val="hybridMultilevel"/>
    <w:tmpl w:val="17543F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40A7574"/>
    <w:multiLevelType w:val="hybridMultilevel"/>
    <w:tmpl w:val="6E9481E2"/>
    <w:lvl w:ilvl="0" w:tplc="FB06AFCA">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5">
    <w:nsid w:val="44DE45A4"/>
    <w:multiLevelType w:val="hybridMultilevel"/>
    <w:tmpl w:val="B0E84248"/>
    <w:lvl w:ilvl="0" w:tplc="618A768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DD51D1E"/>
    <w:multiLevelType w:val="hybridMultilevel"/>
    <w:tmpl w:val="A77A95FC"/>
    <w:lvl w:ilvl="0" w:tplc="22662AD6">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17">
    <w:nsid w:val="57F529B2"/>
    <w:multiLevelType w:val="hybridMultilevel"/>
    <w:tmpl w:val="8DE64C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AD7796B"/>
    <w:multiLevelType w:val="hybridMultilevel"/>
    <w:tmpl w:val="9C40AF02"/>
    <w:lvl w:ilvl="0" w:tplc="63621DC0">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9">
    <w:nsid w:val="75E35497"/>
    <w:multiLevelType w:val="multilevel"/>
    <w:tmpl w:val="B520261E"/>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957"/>
        </w:tabs>
        <w:ind w:left="957" w:hanging="39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2988"/>
        </w:tabs>
        <w:ind w:left="2988" w:hanging="72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482"/>
        </w:tabs>
        <w:ind w:left="4482" w:hanging="108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num w:numId="1">
    <w:abstractNumId w:val="0"/>
  </w:num>
  <w:num w:numId="2">
    <w:abstractNumId w:val="0"/>
  </w:num>
  <w:num w:numId="3">
    <w:abstractNumId w:val="0"/>
  </w:num>
  <w:num w:numId="4">
    <w:abstractNumId w:val="16"/>
  </w:num>
  <w:num w:numId="5">
    <w:abstractNumId w:val="11"/>
  </w:num>
  <w:num w:numId="6">
    <w:abstractNumId w:val="5"/>
  </w:num>
  <w:num w:numId="7">
    <w:abstractNumId w:val="10"/>
  </w:num>
  <w:num w:numId="8">
    <w:abstractNumId w:val="7"/>
  </w:num>
  <w:num w:numId="9">
    <w:abstractNumId w:val="18"/>
  </w:num>
  <w:num w:numId="10">
    <w:abstractNumId w:val="14"/>
  </w:num>
  <w:num w:numId="11">
    <w:abstractNumId w:val="3"/>
  </w:num>
  <w:num w:numId="12">
    <w:abstractNumId w:val="4"/>
  </w:num>
  <w:num w:numId="13">
    <w:abstractNumId w:val="1"/>
  </w:num>
  <w:num w:numId="14">
    <w:abstractNumId w:val="17"/>
  </w:num>
  <w:num w:numId="15">
    <w:abstractNumId w:val="2"/>
  </w:num>
  <w:num w:numId="16">
    <w:abstractNumId w:val="9"/>
  </w:num>
  <w:num w:numId="17">
    <w:abstractNumId w:val="8"/>
  </w:num>
  <w:num w:numId="18">
    <w:abstractNumId w:val="12"/>
  </w:num>
  <w:num w:numId="19">
    <w:abstractNumId w:val="19"/>
  </w:num>
  <w:num w:numId="20">
    <w:abstractNumId w:val="6"/>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5EAD"/>
    <w:rsid w:val="00000971"/>
    <w:rsid w:val="00004441"/>
    <w:rsid w:val="000049A0"/>
    <w:rsid w:val="000053A6"/>
    <w:rsid w:val="00010A55"/>
    <w:rsid w:val="00011AB4"/>
    <w:rsid w:val="000257BC"/>
    <w:rsid w:val="00026873"/>
    <w:rsid w:val="00026A8F"/>
    <w:rsid w:val="0004155D"/>
    <w:rsid w:val="0004522D"/>
    <w:rsid w:val="0004605B"/>
    <w:rsid w:val="000466A0"/>
    <w:rsid w:val="000478CE"/>
    <w:rsid w:val="000542C3"/>
    <w:rsid w:val="000552B2"/>
    <w:rsid w:val="000614C7"/>
    <w:rsid w:val="000624BC"/>
    <w:rsid w:val="000656AE"/>
    <w:rsid w:val="000728E2"/>
    <w:rsid w:val="000745AD"/>
    <w:rsid w:val="000750D1"/>
    <w:rsid w:val="000779DC"/>
    <w:rsid w:val="000812F3"/>
    <w:rsid w:val="00083BE4"/>
    <w:rsid w:val="00095AAA"/>
    <w:rsid w:val="000D4507"/>
    <w:rsid w:val="000E49D1"/>
    <w:rsid w:val="000F24E1"/>
    <w:rsid w:val="000F3A5A"/>
    <w:rsid w:val="000F6B24"/>
    <w:rsid w:val="00104A47"/>
    <w:rsid w:val="00107AFB"/>
    <w:rsid w:val="00110C93"/>
    <w:rsid w:val="00131FEA"/>
    <w:rsid w:val="0013288D"/>
    <w:rsid w:val="00132895"/>
    <w:rsid w:val="00134570"/>
    <w:rsid w:val="001459E3"/>
    <w:rsid w:val="001544F3"/>
    <w:rsid w:val="00157BDD"/>
    <w:rsid w:val="001836CA"/>
    <w:rsid w:val="00187933"/>
    <w:rsid w:val="001A0004"/>
    <w:rsid w:val="001A1D68"/>
    <w:rsid w:val="001A4915"/>
    <w:rsid w:val="001A6925"/>
    <w:rsid w:val="001A745F"/>
    <w:rsid w:val="001B7814"/>
    <w:rsid w:val="001C2AF7"/>
    <w:rsid w:val="001C381C"/>
    <w:rsid w:val="001D65B4"/>
    <w:rsid w:val="001D7EAD"/>
    <w:rsid w:val="001E297E"/>
    <w:rsid w:val="001E5795"/>
    <w:rsid w:val="001F42FD"/>
    <w:rsid w:val="001F45EB"/>
    <w:rsid w:val="00200162"/>
    <w:rsid w:val="0020311A"/>
    <w:rsid w:val="0021565A"/>
    <w:rsid w:val="0021798A"/>
    <w:rsid w:val="002220FD"/>
    <w:rsid w:val="00230C2B"/>
    <w:rsid w:val="002314B9"/>
    <w:rsid w:val="00236D97"/>
    <w:rsid w:val="0023709B"/>
    <w:rsid w:val="002534E8"/>
    <w:rsid w:val="00254762"/>
    <w:rsid w:val="00277EC6"/>
    <w:rsid w:val="00280225"/>
    <w:rsid w:val="00281CEC"/>
    <w:rsid w:val="00291887"/>
    <w:rsid w:val="00292DA7"/>
    <w:rsid w:val="00293FE5"/>
    <w:rsid w:val="002A53FA"/>
    <w:rsid w:val="002B151A"/>
    <w:rsid w:val="002B16B8"/>
    <w:rsid w:val="002B5D28"/>
    <w:rsid w:val="002C4971"/>
    <w:rsid w:val="002F429E"/>
    <w:rsid w:val="00305778"/>
    <w:rsid w:val="003123BC"/>
    <w:rsid w:val="0032507B"/>
    <w:rsid w:val="0032589D"/>
    <w:rsid w:val="0032724F"/>
    <w:rsid w:val="00331130"/>
    <w:rsid w:val="003314EB"/>
    <w:rsid w:val="00344A6F"/>
    <w:rsid w:val="00353F7F"/>
    <w:rsid w:val="00356875"/>
    <w:rsid w:val="00361548"/>
    <w:rsid w:val="00361DD1"/>
    <w:rsid w:val="003622D6"/>
    <w:rsid w:val="00367C0C"/>
    <w:rsid w:val="00367CE3"/>
    <w:rsid w:val="0038302B"/>
    <w:rsid w:val="00385342"/>
    <w:rsid w:val="00390813"/>
    <w:rsid w:val="003A1171"/>
    <w:rsid w:val="003A630A"/>
    <w:rsid w:val="003A73FB"/>
    <w:rsid w:val="003A7F80"/>
    <w:rsid w:val="003B7EBB"/>
    <w:rsid w:val="003D377C"/>
    <w:rsid w:val="003E133C"/>
    <w:rsid w:val="003E4F6C"/>
    <w:rsid w:val="003E669E"/>
    <w:rsid w:val="003E76E6"/>
    <w:rsid w:val="003F3BE4"/>
    <w:rsid w:val="003F66C7"/>
    <w:rsid w:val="00400DD5"/>
    <w:rsid w:val="00401D04"/>
    <w:rsid w:val="004027B0"/>
    <w:rsid w:val="004039BD"/>
    <w:rsid w:val="0041594E"/>
    <w:rsid w:val="00415AE5"/>
    <w:rsid w:val="00445602"/>
    <w:rsid w:val="00450946"/>
    <w:rsid w:val="00450BCD"/>
    <w:rsid w:val="004835BC"/>
    <w:rsid w:val="00485697"/>
    <w:rsid w:val="00486C18"/>
    <w:rsid w:val="004A197D"/>
    <w:rsid w:val="004A32BF"/>
    <w:rsid w:val="004A6031"/>
    <w:rsid w:val="004B1EA4"/>
    <w:rsid w:val="004C092D"/>
    <w:rsid w:val="004C2383"/>
    <w:rsid w:val="004D7B4A"/>
    <w:rsid w:val="004E03F7"/>
    <w:rsid w:val="004E0D86"/>
    <w:rsid w:val="004E3B32"/>
    <w:rsid w:val="004E45D1"/>
    <w:rsid w:val="004E4FD7"/>
    <w:rsid w:val="004F7350"/>
    <w:rsid w:val="00520FF7"/>
    <w:rsid w:val="00521C5F"/>
    <w:rsid w:val="0052233E"/>
    <w:rsid w:val="00524D10"/>
    <w:rsid w:val="00533D1F"/>
    <w:rsid w:val="00535C72"/>
    <w:rsid w:val="0054043B"/>
    <w:rsid w:val="00547EDA"/>
    <w:rsid w:val="005507F0"/>
    <w:rsid w:val="00554E66"/>
    <w:rsid w:val="00555E03"/>
    <w:rsid w:val="00557FB8"/>
    <w:rsid w:val="005666AD"/>
    <w:rsid w:val="00570DB9"/>
    <w:rsid w:val="00573370"/>
    <w:rsid w:val="00585956"/>
    <w:rsid w:val="00587DBF"/>
    <w:rsid w:val="00595B5E"/>
    <w:rsid w:val="00597DD9"/>
    <w:rsid w:val="005A6F26"/>
    <w:rsid w:val="005B1675"/>
    <w:rsid w:val="005B2BEA"/>
    <w:rsid w:val="005B66E1"/>
    <w:rsid w:val="005C0249"/>
    <w:rsid w:val="005C7878"/>
    <w:rsid w:val="005E48BF"/>
    <w:rsid w:val="005F563A"/>
    <w:rsid w:val="006005FA"/>
    <w:rsid w:val="00601953"/>
    <w:rsid w:val="0061161C"/>
    <w:rsid w:val="0061477D"/>
    <w:rsid w:val="00617D3D"/>
    <w:rsid w:val="00625486"/>
    <w:rsid w:val="00633F6C"/>
    <w:rsid w:val="006348CF"/>
    <w:rsid w:val="006366A4"/>
    <w:rsid w:val="00636DCC"/>
    <w:rsid w:val="0064486A"/>
    <w:rsid w:val="0064667E"/>
    <w:rsid w:val="00653478"/>
    <w:rsid w:val="006554B1"/>
    <w:rsid w:val="00657250"/>
    <w:rsid w:val="00667D94"/>
    <w:rsid w:val="00670539"/>
    <w:rsid w:val="006708E4"/>
    <w:rsid w:val="00682853"/>
    <w:rsid w:val="00682D3C"/>
    <w:rsid w:val="00686964"/>
    <w:rsid w:val="006A4405"/>
    <w:rsid w:val="006B1561"/>
    <w:rsid w:val="006B4C06"/>
    <w:rsid w:val="006B754C"/>
    <w:rsid w:val="006D225C"/>
    <w:rsid w:val="006D32F3"/>
    <w:rsid w:val="006E38BE"/>
    <w:rsid w:val="006E6C0A"/>
    <w:rsid w:val="006F17CC"/>
    <w:rsid w:val="006F2A15"/>
    <w:rsid w:val="006F3712"/>
    <w:rsid w:val="006F59A4"/>
    <w:rsid w:val="006F7B61"/>
    <w:rsid w:val="00700577"/>
    <w:rsid w:val="00701FF3"/>
    <w:rsid w:val="00713152"/>
    <w:rsid w:val="0073115B"/>
    <w:rsid w:val="007328F1"/>
    <w:rsid w:val="007376DD"/>
    <w:rsid w:val="007415C7"/>
    <w:rsid w:val="007416AA"/>
    <w:rsid w:val="00747DE1"/>
    <w:rsid w:val="00763B74"/>
    <w:rsid w:val="007657A4"/>
    <w:rsid w:val="00786750"/>
    <w:rsid w:val="00787548"/>
    <w:rsid w:val="007900B4"/>
    <w:rsid w:val="007935DB"/>
    <w:rsid w:val="007A4917"/>
    <w:rsid w:val="007B069B"/>
    <w:rsid w:val="007B16F0"/>
    <w:rsid w:val="007B471F"/>
    <w:rsid w:val="007C209F"/>
    <w:rsid w:val="007C48D5"/>
    <w:rsid w:val="007D1F57"/>
    <w:rsid w:val="007E1BC9"/>
    <w:rsid w:val="007E2D53"/>
    <w:rsid w:val="007E3D43"/>
    <w:rsid w:val="007E47DC"/>
    <w:rsid w:val="007E4DCC"/>
    <w:rsid w:val="007E702E"/>
    <w:rsid w:val="007F1E39"/>
    <w:rsid w:val="007F4E8D"/>
    <w:rsid w:val="00817084"/>
    <w:rsid w:val="0082277A"/>
    <w:rsid w:val="00822BC1"/>
    <w:rsid w:val="0082656A"/>
    <w:rsid w:val="00834CC1"/>
    <w:rsid w:val="0084553C"/>
    <w:rsid w:val="00845BD3"/>
    <w:rsid w:val="00846333"/>
    <w:rsid w:val="00852FB5"/>
    <w:rsid w:val="008627C4"/>
    <w:rsid w:val="00863761"/>
    <w:rsid w:val="00870029"/>
    <w:rsid w:val="00870A44"/>
    <w:rsid w:val="0087210A"/>
    <w:rsid w:val="00875171"/>
    <w:rsid w:val="00877FF4"/>
    <w:rsid w:val="00887A6A"/>
    <w:rsid w:val="008935DD"/>
    <w:rsid w:val="00896DDC"/>
    <w:rsid w:val="008A3A6C"/>
    <w:rsid w:val="008B1537"/>
    <w:rsid w:val="008C2E08"/>
    <w:rsid w:val="008D0CFE"/>
    <w:rsid w:val="008E2255"/>
    <w:rsid w:val="008E26B2"/>
    <w:rsid w:val="00901E90"/>
    <w:rsid w:val="009021BA"/>
    <w:rsid w:val="00907A35"/>
    <w:rsid w:val="00913A06"/>
    <w:rsid w:val="00925152"/>
    <w:rsid w:val="00933F36"/>
    <w:rsid w:val="00934B71"/>
    <w:rsid w:val="009417D2"/>
    <w:rsid w:val="0094486D"/>
    <w:rsid w:val="00944D78"/>
    <w:rsid w:val="00945FF4"/>
    <w:rsid w:val="009669BD"/>
    <w:rsid w:val="00973DB2"/>
    <w:rsid w:val="0098360C"/>
    <w:rsid w:val="00986694"/>
    <w:rsid w:val="00986F49"/>
    <w:rsid w:val="009907EB"/>
    <w:rsid w:val="00991497"/>
    <w:rsid w:val="00991798"/>
    <w:rsid w:val="009937A5"/>
    <w:rsid w:val="009940E7"/>
    <w:rsid w:val="009B03E0"/>
    <w:rsid w:val="009C6702"/>
    <w:rsid w:val="009D22C0"/>
    <w:rsid w:val="009D32D9"/>
    <w:rsid w:val="009D36B9"/>
    <w:rsid w:val="009D3817"/>
    <w:rsid w:val="009D52A0"/>
    <w:rsid w:val="009D6190"/>
    <w:rsid w:val="009E2A9D"/>
    <w:rsid w:val="009E2C4B"/>
    <w:rsid w:val="009E48AA"/>
    <w:rsid w:val="009E5435"/>
    <w:rsid w:val="009F44D4"/>
    <w:rsid w:val="009F70E9"/>
    <w:rsid w:val="00A0351B"/>
    <w:rsid w:val="00A04D37"/>
    <w:rsid w:val="00A134BA"/>
    <w:rsid w:val="00A26BF0"/>
    <w:rsid w:val="00A40D53"/>
    <w:rsid w:val="00A6249F"/>
    <w:rsid w:val="00A62E9D"/>
    <w:rsid w:val="00A651A2"/>
    <w:rsid w:val="00A67DD3"/>
    <w:rsid w:val="00A70A5D"/>
    <w:rsid w:val="00A718B0"/>
    <w:rsid w:val="00A75AED"/>
    <w:rsid w:val="00A81257"/>
    <w:rsid w:val="00A81557"/>
    <w:rsid w:val="00A82CAD"/>
    <w:rsid w:val="00A84DBF"/>
    <w:rsid w:val="00A860F1"/>
    <w:rsid w:val="00A924DF"/>
    <w:rsid w:val="00A92B2E"/>
    <w:rsid w:val="00AA18B4"/>
    <w:rsid w:val="00AA5785"/>
    <w:rsid w:val="00AA59A7"/>
    <w:rsid w:val="00AA6073"/>
    <w:rsid w:val="00AB2A34"/>
    <w:rsid w:val="00AB3200"/>
    <w:rsid w:val="00AC0DBD"/>
    <w:rsid w:val="00AD2E75"/>
    <w:rsid w:val="00B01D20"/>
    <w:rsid w:val="00B17A0F"/>
    <w:rsid w:val="00B4254E"/>
    <w:rsid w:val="00B434D4"/>
    <w:rsid w:val="00B518DC"/>
    <w:rsid w:val="00B54187"/>
    <w:rsid w:val="00B56C13"/>
    <w:rsid w:val="00B71AEB"/>
    <w:rsid w:val="00B75F93"/>
    <w:rsid w:val="00B827A8"/>
    <w:rsid w:val="00B86363"/>
    <w:rsid w:val="00B874BF"/>
    <w:rsid w:val="00B977E2"/>
    <w:rsid w:val="00BA36BA"/>
    <w:rsid w:val="00BA5EAD"/>
    <w:rsid w:val="00BB00B6"/>
    <w:rsid w:val="00BB1B3F"/>
    <w:rsid w:val="00BC02DC"/>
    <w:rsid w:val="00BC24AB"/>
    <w:rsid w:val="00BD0F68"/>
    <w:rsid w:val="00BE1A7B"/>
    <w:rsid w:val="00BF057D"/>
    <w:rsid w:val="00C01696"/>
    <w:rsid w:val="00C22CCD"/>
    <w:rsid w:val="00C37A03"/>
    <w:rsid w:val="00C41E3B"/>
    <w:rsid w:val="00C443D9"/>
    <w:rsid w:val="00C52B9D"/>
    <w:rsid w:val="00C55A26"/>
    <w:rsid w:val="00C60AD8"/>
    <w:rsid w:val="00C61834"/>
    <w:rsid w:val="00C672E6"/>
    <w:rsid w:val="00C6731B"/>
    <w:rsid w:val="00C729C1"/>
    <w:rsid w:val="00C811D2"/>
    <w:rsid w:val="00C84918"/>
    <w:rsid w:val="00C8651F"/>
    <w:rsid w:val="00C92DB8"/>
    <w:rsid w:val="00C97B3C"/>
    <w:rsid w:val="00CB08A1"/>
    <w:rsid w:val="00CB3213"/>
    <w:rsid w:val="00CB3C52"/>
    <w:rsid w:val="00CC3906"/>
    <w:rsid w:val="00CC761E"/>
    <w:rsid w:val="00CD0214"/>
    <w:rsid w:val="00CD4F35"/>
    <w:rsid w:val="00CE1B75"/>
    <w:rsid w:val="00CE1C09"/>
    <w:rsid w:val="00CE291F"/>
    <w:rsid w:val="00D03020"/>
    <w:rsid w:val="00D04603"/>
    <w:rsid w:val="00D10F8A"/>
    <w:rsid w:val="00D1428A"/>
    <w:rsid w:val="00D14F5E"/>
    <w:rsid w:val="00D16192"/>
    <w:rsid w:val="00D163EC"/>
    <w:rsid w:val="00D23368"/>
    <w:rsid w:val="00D260DD"/>
    <w:rsid w:val="00D26341"/>
    <w:rsid w:val="00D372CE"/>
    <w:rsid w:val="00D40257"/>
    <w:rsid w:val="00D457A9"/>
    <w:rsid w:val="00D5006C"/>
    <w:rsid w:val="00D53109"/>
    <w:rsid w:val="00D55027"/>
    <w:rsid w:val="00D57749"/>
    <w:rsid w:val="00D65630"/>
    <w:rsid w:val="00D65A84"/>
    <w:rsid w:val="00D6759E"/>
    <w:rsid w:val="00D71936"/>
    <w:rsid w:val="00D72C72"/>
    <w:rsid w:val="00D73A8B"/>
    <w:rsid w:val="00D77746"/>
    <w:rsid w:val="00D83040"/>
    <w:rsid w:val="00D83350"/>
    <w:rsid w:val="00D83DA7"/>
    <w:rsid w:val="00D85EED"/>
    <w:rsid w:val="00D90301"/>
    <w:rsid w:val="00DA6192"/>
    <w:rsid w:val="00DC116D"/>
    <w:rsid w:val="00DC5538"/>
    <w:rsid w:val="00DD05B5"/>
    <w:rsid w:val="00DD137B"/>
    <w:rsid w:val="00DD35EB"/>
    <w:rsid w:val="00DD37D9"/>
    <w:rsid w:val="00DE28B5"/>
    <w:rsid w:val="00DE5730"/>
    <w:rsid w:val="00DF15BA"/>
    <w:rsid w:val="00DF28DC"/>
    <w:rsid w:val="00E01C87"/>
    <w:rsid w:val="00E05BDE"/>
    <w:rsid w:val="00E143FF"/>
    <w:rsid w:val="00E32753"/>
    <w:rsid w:val="00E3648A"/>
    <w:rsid w:val="00E46279"/>
    <w:rsid w:val="00E84DD5"/>
    <w:rsid w:val="00E86BB6"/>
    <w:rsid w:val="00E90103"/>
    <w:rsid w:val="00E942BD"/>
    <w:rsid w:val="00E961EA"/>
    <w:rsid w:val="00E96FEC"/>
    <w:rsid w:val="00E972A8"/>
    <w:rsid w:val="00E97708"/>
    <w:rsid w:val="00EA0D69"/>
    <w:rsid w:val="00ED4935"/>
    <w:rsid w:val="00ED633C"/>
    <w:rsid w:val="00EF2BA1"/>
    <w:rsid w:val="00EF4969"/>
    <w:rsid w:val="00EF4C3D"/>
    <w:rsid w:val="00EF6CAB"/>
    <w:rsid w:val="00F07A54"/>
    <w:rsid w:val="00F20EAC"/>
    <w:rsid w:val="00F27ADF"/>
    <w:rsid w:val="00F3024E"/>
    <w:rsid w:val="00F32A44"/>
    <w:rsid w:val="00F44450"/>
    <w:rsid w:val="00F5280F"/>
    <w:rsid w:val="00F5468A"/>
    <w:rsid w:val="00F64C01"/>
    <w:rsid w:val="00F67594"/>
    <w:rsid w:val="00F76096"/>
    <w:rsid w:val="00F800AF"/>
    <w:rsid w:val="00F857C8"/>
    <w:rsid w:val="00F87B04"/>
    <w:rsid w:val="00F92685"/>
    <w:rsid w:val="00F958E8"/>
    <w:rsid w:val="00F96239"/>
    <w:rsid w:val="00F970C3"/>
    <w:rsid w:val="00F97770"/>
    <w:rsid w:val="00FA0F86"/>
    <w:rsid w:val="00FA23DF"/>
    <w:rsid w:val="00FA4588"/>
    <w:rsid w:val="00FA7C37"/>
    <w:rsid w:val="00FB1796"/>
    <w:rsid w:val="00FC00AC"/>
    <w:rsid w:val="00FC1654"/>
    <w:rsid w:val="00FC36A8"/>
    <w:rsid w:val="00FD0CAC"/>
    <w:rsid w:val="00FE2764"/>
    <w:rsid w:val="00FF240F"/>
    <w:rsid w:val="00FF5A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Indent 2"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DBF"/>
    <w:rPr>
      <w:sz w:val="24"/>
      <w:szCs w:val="24"/>
    </w:rPr>
  </w:style>
  <w:style w:type="paragraph" w:styleId="1">
    <w:name w:val="heading 1"/>
    <w:basedOn w:val="a"/>
    <w:next w:val="a"/>
    <w:link w:val="10"/>
    <w:qFormat/>
    <w:locked/>
    <w:rsid w:val="0004522D"/>
    <w:pPr>
      <w:keepNext/>
      <w:spacing w:before="240" w:after="60"/>
      <w:outlineLvl w:val="0"/>
    </w:pPr>
    <w:rPr>
      <w:rFonts w:ascii="Cambria" w:hAnsi="Cambria"/>
      <w:b/>
      <w:bCs/>
      <w:kern w:val="32"/>
      <w:sz w:val="32"/>
      <w:szCs w:val="32"/>
    </w:rPr>
  </w:style>
  <w:style w:type="paragraph" w:styleId="3">
    <w:name w:val="heading 3"/>
    <w:basedOn w:val="a"/>
    <w:next w:val="a"/>
    <w:link w:val="30"/>
    <w:qFormat/>
    <w:rsid w:val="00D65630"/>
    <w:pPr>
      <w:keepNext/>
      <w:widowControl w:val="0"/>
      <w:suppressAutoHyphens/>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basedOn w:val="a0"/>
    <w:link w:val="3"/>
    <w:semiHidden/>
    <w:locked/>
    <w:rPr>
      <w:rFonts w:ascii="Cambria" w:hAnsi="Cambria" w:cs="Times New Roman"/>
      <w:b/>
      <w:bCs/>
      <w:sz w:val="26"/>
      <w:szCs w:val="26"/>
    </w:rPr>
  </w:style>
  <w:style w:type="table" w:styleId="a3">
    <w:name w:val="Table Grid"/>
    <w:basedOn w:val="a1"/>
    <w:rsid w:val="00026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DC5538"/>
    <w:rPr>
      <w:rFonts w:ascii="Tahoma" w:hAnsi="Tahoma" w:cs="Tahoma"/>
      <w:sz w:val="16"/>
      <w:szCs w:val="16"/>
    </w:rPr>
  </w:style>
  <w:style w:type="character" w:customStyle="1" w:styleId="a5">
    <w:name w:val="Текст выноски Знак"/>
    <w:basedOn w:val="a0"/>
    <w:link w:val="a4"/>
    <w:semiHidden/>
    <w:locked/>
    <w:rPr>
      <w:rFonts w:cs="Times New Roman"/>
      <w:sz w:val="2"/>
    </w:rPr>
  </w:style>
  <w:style w:type="paragraph" w:customStyle="1" w:styleId="a6">
    <w:name w:val="Содержимое таблицы"/>
    <w:basedOn w:val="a"/>
    <w:rsid w:val="00D65630"/>
    <w:pPr>
      <w:widowControl w:val="0"/>
      <w:suppressLineNumbers/>
      <w:suppressAutoHyphens/>
    </w:pPr>
  </w:style>
  <w:style w:type="character" w:customStyle="1" w:styleId="val">
    <w:name w:val="val"/>
    <w:basedOn w:val="a0"/>
    <w:rsid w:val="00D65630"/>
    <w:rPr>
      <w:rFonts w:cs="Times New Roman"/>
    </w:rPr>
  </w:style>
  <w:style w:type="paragraph" w:styleId="a7">
    <w:name w:val="Body Text Indent"/>
    <w:basedOn w:val="a"/>
    <w:link w:val="a8"/>
    <w:rsid w:val="00D65630"/>
    <w:pPr>
      <w:spacing w:after="120"/>
      <w:ind w:left="283"/>
    </w:pPr>
  </w:style>
  <w:style w:type="character" w:customStyle="1" w:styleId="a8">
    <w:name w:val="Основной текст с отступом Знак"/>
    <w:basedOn w:val="a0"/>
    <w:link w:val="a7"/>
    <w:semiHidden/>
    <w:locked/>
    <w:rPr>
      <w:rFonts w:cs="Times New Roman"/>
      <w:sz w:val="24"/>
      <w:szCs w:val="24"/>
    </w:rPr>
  </w:style>
  <w:style w:type="character" w:styleId="a9">
    <w:name w:val="Hyperlink"/>
    <w:basedOn w:val="a0"/>
    <w:rsid w:val="00D65630"/>
    <w:rPr>
      <w:rFonts w:cs="Times New Roman"/>
      <w:color w:val="0000FF"/>
      <w:u w:val="single"/>
    </w:rPr>
  </w:style>
  <w:style w:type="paragraph" w:customStyle="1" w:styleId="ConsPlusNormal">
    <w:name w:val="ConsPlusNormal"/>
    <w:link w:val="ConsPlusNormal0"/>
    <w:rsid w:val="00D65630"/>
    <w:pPr>
      <w:widowControl w:val="0"/>
      <w:suppressAutoHyphens/>
      <w:autoSpaceDE w:val="0"/>
      <w:ind w:firstLine="720"/>
    </w:pPr>
    <w:rPr>
      <w:rFonts w:ascii="Arial" w:hAnsi="Arial"/>
      <w:sz w:val="22"/>
      <w:lang w:eastAsia="ar-SA"/>
    </w:rPr>
  </w:style>
  <w:style w:type="paragraph" w:customStyle="1" w:styleId="31">
    <w:name w:val="Стиль3 Знак Знак"/>
    <w:basedOn w:val="a"/>
    <w:rsid w:val="00D65630"/>
    <w:pPr>
      <w:widowControl w:val="0"/>
      <w:tabs>
        <w:tab w:val="left" w:pos="926"/>
      </w:tabs>
      <w:ind w:left="283"/>
      <w:jc w:val="both"/>
      <w:textAlignment w:val="baseline"/>
    </w:pPr>
    <w:rPr>
      <w:szCs w:val="20"/>
    </w:rPr>
  </w:style>
  <w:style w:type="paragraph" w:customStyle="1" w:styleId="32">
    <w:name w:val="Стиль3"/>
    <w:basedOn w:val="a"/>
    <w:link w:val="33"/>
    <w:rsid w:val="00D65630"/>
    <w:pPr>
      <w:widowControl w:val="0"/>
      <w:tabs>
        <w:tab w:val="left" w:pos="2387"/>
      </w:tabs>
      <w:ind w:left="1080"/>
      <w:jc w:val="both"/>
    </w:pPr>
  </w:style>
  <w:style w:type="paragraph" w:customStyle="1" w:styleId="20">
    <w:name w:val="Стиль2"/>
    <w:basedOn w:val="2"/>
    <w:rsid w:val="00D65630"/>
    <w:pPr>
      <w:keepNext/>
      <w:keepLines/>
      <w:widowControl w:val="0"/>
      <w:numPr>
        <w:ilvl w:val="1"/>
        <w:numId w:val="7"/>
      </w:numPr>
      <w:suppressLineNumbers/>
      <w:suppressAutoHyphens/>
      <w:spacing w:after="60"/>
      <w:ind w:left="926"/>
      <w:jc w:val="both"/>
    </w:pPr>
    <w:rPr>
      <w:b/>
      <w:szCs w:val="20"/>
    </w:rPr>
  </w:style>
  <w:style w:type="character" w:customStyle="1" w:styleId="33">
    <w:name w:val="Стиль3 Знак"/>
    <w:basedOn w:val="a0"/>
    <w:link w:val="32"/>
    <w:locked/>
    <w:rsid w:val="00D65630"/>
    <w:rPr>
      <w:rFonts w:eastAsia="Times New Roman" w:cs="Times New Roman"/>
      <w:sz w:val="24"/>
      <w:szCs w:val="24"/>
      <w:lang w:val="ru-RU" w:bidi="ar-SA"/>
    </w:rPr>
  </w:style>
  <w:style w:type="paragraph" w:styleId="aa">
    <w:name w:val="annotation text"/>
    <w:basedOn w:val="a"/>
    <w:link w:val="ab"/>
    <w:semiHidden/>
    <w:rsid w:val="00D65630"/>
    <w:pPr>
      <w:widowControl w:val="0"/>
      <w:suppressAutoHyphens/>
    </w:pPr>
  </w:style>
  <w:style w:type="character" w:customStyle="1" w:styleId="ab">
    <w:name w:val="Текст примечания Знак"/>
    <w:basedOn w:val="a0"/>
    <w:link w:val="aa"/>
    <w:semiHidden/>
    <w:locked/>
    <w:rsid w:val="00D65630"/>
    <w:rPr>
      <w:rFonts w:eastAsia="Times New Roman" w:cs="Times New Roman"/>
      <w:sz w:val="24"/>
      <w:szCs w:val="24"/>
      <w:lang w:val="ru-RU" w:bidi="ar-SA"/>
    </w:rPr>
  </w:style>
  <w:style w:type="paragraph" w:customStyle="1" w:styleId="3---">
    <w:name w:val="3---"/>
    <w:basedOn w:val="a"/>
    <w:rsid w:val="00D65630"/>
    <w:pPr>
      <w:spacing w:before="120" w:after="120"/>
      <w:jc w:val="both"/>
    </w:pPr>
    <w:rPr>
      <w:szCs w:val="20"/>
    </w:rPr>
  </w:style>
  <w:style w:type="paragraph" w:styleId="2">
    <w:name w:val="List Number 2"/>
    <w:basedOn w:val="a"/>
    <w:rsid w:val="00D65630"/>
    <w:pPr>
      <w:numPr>
        <w:numId w:val="11"/>
      </w:numPr>
    </w:pPr>
  </w:style>
  <w:style w:type="character" w:customStyle="1" w:styleId="iceouttxt47">
    <w:name w:val="iceouttxt47"/>
    <w:basedOn w:val="a0"/>
    <w:rsid w:val="00F3024E"/>
    <w:rPr>
      <w:rFonts w:ascii="Arial" w:hAnsi="Arial" w:cs="Arial"/>
      <w:color w:val="666666"/>
      <w:sz w:val="16"/>
      <w:szCs w:val="16"/>
    </w:rPr>
  </w:style>
  <w:style w:type="paragraph" w:customStyle="1" w:styleId="ConsPlusNonformat">
    <w:name w:val="ConsPlusNonformat"/>
    <w:rsid w:val="00C61834"/>
    <w:pPr>
      <w:widowControl w:val="0"/>
      <w:suppressAutoHyphens/>
      <w:autoSpaceDE w:val="0"/>
    </w:pPr>
    <w:rPr>
      <w:rFonts w:ascii="Courier New" w:hAnsi="Courier New" w:cs="Courier New"/>
      <w:lang w:eastAsia="ar-SA"/>
    </w:rPr>
  </w:style>
  <w:style w:type="paragraph" w:customStyle="1" w:styleId="ListParagraph">
    <w:name w:val="List Paragraph"/>
    <w:basedOn w:val="a"/>
    <w:rsid w:val="00887A6A"/>
    <w:pPr>
      <w:spacing w:after="200" w:line="276" w:lineRule="auto"/>
      <w:ind w:left="720"/>
      <w:contextualSpacing/>
    </w:pPr>
    <w:rPr>
      <w:rFonts w:ascii="Calibri" w:hAnsi="Calibri"/>
      <w:sz w:val="22"/>
      <w:szCs w:val="22"/>
      <w:lang w:eastAsia="en-US"/>
    </w:rPr>
  </w:style>
  <w:style w:type="paragraph" w:styleId="ac">
    <w:name w:val="Body Text"/>
    <w:basedOn w:val="a"/>
    <w:link w:val="ad"/>
    <w:rsid w:val="009E5435"/>
    <w:pPr>
      <w:widowControl w:val="0"/>
      <w:suppressAutoHyphens/>
      <w:spacing w:after="120"/>
    </w:pPr>
    <w:rPr>
      <w:rFonts w:ascii="Arial" w:hAnsi="Arial"/>
      <w:kern w:val="1"/>
      <w:sz w:val="20"/>
    </w:rPr>
  </w:style>
  <w:style w:type="character" w:customStyle="1" w:styleId="ad">
    <w:name w:val="Основной текст Знак"/>
    <w:basedOn w:val="a0"/>
    <w:link w:val="ac"/>
    <w:locked/>
    <w:rsid w:val="009E5435"/>
    <w:rPr>
      <w:rFonts w:ascii="Arial" w:hAnsi="Arial" w:cs="Times New Roman"/>
      <w:kern w:val="1"/>
      <w:sz w:val="24"/>
      <w:szCs w:val="24"/>
    </w:rPr>
  </w:style>
  <w:style w:type="paragraph" w:customStyle="1" w:styleId="310">
    <w:name w:val="Основной текст с отступом 31"/>
    <w:basedOn w:val="a"/>
    <w:rsid w:val="009E5435"/>
    <w:pPr>
      <w:spacing w:after="120"/>
      <w:ind w:left="283"/>
    </w:pPr>
    <w:rPr>
      <w:kern w:val="1"/>
      <w:sz w:val="16"/>
      <w:szCs w:val="16"/>
      <w:lang w:eastAsia="ar-SA"/>
    </w:rPr>
  </w:style>
  <w:style w:type="paragraph" w:styleId="ae">
    <w:name w:val="Normal (Web)"/>
    <w:basedOn w:val="a"/>
    <w:rsid w:val="009E5435"/>
    <w:pPr>
      <w:widowControl w:val="0"/>
      <w:suppressAutoHyphens/>
      <w:spacing w:before="280" w:after="280"/>
    </w:pPr>
    <w:rPr>
      <w:rFonts w:ascii="Arial" w:hAnsi="Arial"/>
      <w:kern w:val="1"/>
      <w:sz w:val="20"/>
    </w:rPr>
  </w:style>
  <w:style w:type="paragraph" w:customStyle="1" w:styleId="11">
    <w:name w:val="Маркированный список1"/>
    <w:basedOn w:val="a"/>
    <w:rsid w:val="009E5435"/>
    <w:pPr>
      <w:ind w:right="57" w:firstLine="540"/>
      <w:jc w:val="center"/>
    </w:pPr>
    <w:rPr>
      <w:b/>
      <w:bCs/>
      <w:kern w:val="1"/>
      <w:lang w:eastAsia="ar-SA"/>
    </w:rPr>
  </w:style>
  <w:style w:type="paragraph" w:customStyle="1" w:styleId="12">
    <w:name w:val="Обычный1"/>
    <w:rsid w:val="009E5435"/>
    <w:pPr>
      <w:suppressAutoHyphens/>
    </w:pPr>
    <w:rPr>
      <w:kern w:val="1"/>
      <w:sz w:val="24"/>
      <w:lang w:eastAsia="ar-SA"/>
    </w:rPr>
  </w:style>
  <w:style w:type="character" w:customStyle="1" w:styleId="10">
    <w:name w:val="Заголовок 1 Знак"/>
    <w:basedOn w:val="a0"/>
    <w:link w:val="1"/>
    <w:locked/>
    <w:rsid w:val="0004522D"/>
    <w:rPr>
      <w:rFonts w:ascii="Cambria" w:hAnsi="Cambria" w:cs="Times New Roman"/>
      <w:b/>
      <w:bCs/>
      <w:kern w:val="32"/>
      <w:sz w:val="32"/>
      <w:szCs w:val="32"/>
    </w:rPr>
  </w:style>
  <w:style w:type="character" w:customStyle="1" w:styleId="ConsPlusNormal0">
    <w:name w:val="ConsPlusNormal Знак"/>
    <w:link w:val="ConsPlusNormal"/>
    <w:locked/>
    <w:rsid w:val="0004522D"/>
    <w:rPr>
      <w:rFonts w:ascii="Arial" w:hAnsi="Arial"/>
      <w:sz w:val="22"/>
      <w:lang w:eastAsia="ar-SA" w:bidi="ar-SA"/>
    </w:rPr>
  </w:style>
  <w:style w:type="paragraph" w:styleId="34">
    <w:name w:val="Body Text 3"/>
    <w:basedOn w:val="a"/>
    <w:link w:val="35"/>
    <w:semiHidden/>
    <w:rsid w:val="0004522D"/>
    <w:pPr>
      <w:spacing w:after="120"/>
    </w:pPr>
    <w:rPr>
      <w:sz w:val="16"/>
      <w:szCs w:val="16"/>
    </w:rPr>
  </w:style>
  <w:style w:type="character" w:customStyle="1" w:styleId="35">
    <w:name w:val="Основной текст 3 Знак"/>
    <w:basedOn w:val="a0"/>
    <w:link w:val="34"/>
    <w:semiHidden/>
    <w:locked/>
    <w:rsid w:val="0004522D"/>
    <w:rPr>
      <w:rFonts w:cs="Times New Roman"/>
      <w:sz w:val="16"/>
      <w:szCs w:val="16"/>
    </w:rPr>
  </w:style>
  <w:style w:type="paragraph" w:styleId="21">
    <w:name w:val="Body Text 2"/>
    <w:basedOn w:val="a"/>
    <w:link w:val="22"/>
    <w:rsid w:val="0004522D"/>
    <w:pPr>
      <w:suppressAutoHyphens/>
      <w:spacing w:after="120" w:line="480" w:lineRule="auto"/>
    </w:pPr>
    <w:rPr>
      <w:sz w:val="20"/>
      <w:szCs w:val="20"/>
      <w:lang w:eastAsia="ar-SA"/>
    </w:rPr>
  </w:style>
  <w:style w:type="character" w:customStyle="1" w:styleId="22">
    <w:name w:val="Основной текст 2 Знак"/>
    <w:basedOn w:val="a0"/>
    <w:link w:val="21"/>
    <w:locked/>
    <w:rsid w:val="0004522D"/>
    <w:rPr>
      <w:rFonts w:cs="Times New Roman"/>
      <w:sz w:val="20"/>
      <w:szCs w:val="20"/>
      <w:lang w:eastAsia="ar-SA" w:bidi="ar-SA"/>
    </w:rPr>
  </w:style>
  <w:style w:type="paragraph" w:customStyle="1" w:styleId="ConsNonformat">
    <w:name w:val="ConsNonformat"/>
    <w:link w:val="ConsNonformat0"/>
    <w:rsid w:val="0004522D"/>
    <w:pPr>
      <w:widowControl w:val="0"/>
      <w:autoSpaceDE w:val="0"/>
      <w:autoSpaceDN w:val="0"/>
      <w:adjustRightInd w:val="0"/>
    </w:pPr>
    <w:rPr>
      <w:rFonts w:ascii="Courier New" w:hAnsi="Courier New"/>
      <w:sz w:val="22"/>
    </w:rPr>
  </w:style>
  <w:style w:type="character" w:customStyle="1" w:styleId="ConsNonformat0">
    <w:name w:val="ConsNonformat Знак"/>
    <w:link w:val="ConsNonformat"/>
    <w:locked/>
    <w:rsid w:val="0004522D"/>
    <w:rPr>
      <w:rFonts w:ascii="Courier New" w:hAnsi="Courier New"/>
      <w:sz w:val="22"/>
      <w:lang w:val="ru-RU" w:eastAsia="ru-RU" w:bidi="ar-SA"/>
    </w:rPr>
  </w:style>
  <w:style w:type="paragraph" w:customStyle="1" w:styleId="110">
    <w:name w:val="заголовок 11"/>
    <w:basedOn w:val="a"/>
    <w:next w:val="a"/>
    <w:rsid w:val="0004522D"/>
    <w:pPr>
      <w:keepNext/>
      <w:jc w:val="center"/>
    </w:pPr>
    <w:rPr>
      <w:szCs w:val="20"/>
    </w:rPr>
  </w:style>
  <w:style w:type="paragraph" w:styleId="23">
    <w:name w:val="Body Text Indent 2"/>
    <w:basedOn w:val="a"/>
    <w:link w:val="24"/>
    <w:rsid w:val="0004522D"/>
    <w:pPr>
      <w:suppressAutoHyphens/>
      <w:spacing w:after="120" w:line="480" w:lineRule="auto"/>
      <w:ind w:left="283"/>
    </w:pPr>
    <w:rPr>
      <w:sz w:val="20"/>
      <w:szCs w:val="20"/>
      <w:lang w:eastAsia="ar-SA"/>
    </w:rPr>
  </w:style>
  <w:style w:type="character" w:customStyle="1" w:styleId="24">
    <w:name w:val="Основной текст с отступом 2 Знак"/>
    <w:basedOn w:val="a0"/>
    <w:link w:val="23"/>
    <w:locked/>
    <w:rsid w:val="0004522D"/>
    <w:rPr>
      <w:rFonts w:cs="Times New Roman"/>
      <w:sz w:val="20"/>
      <w:szCs w:val="20"/>
      <w:lang w:eastAsia="ar-SA" w:bidi="ar-SA"/>
    </w:rPr>
  </w:style>
  <w:style w:type="paragraph" w:customStyle="1" w:styleId="13">
    <w:name w:val="Без интервала1"/>
    <w:rsid w:val="0004522D"/>
    <w:rPr>
      <w:rFonts w:ascii="Calibri" w:hAnsi="Calibri"/>
      <w:sz w:val="22"/>
      <w:szCs w:val="22"/>
    </w:rPr>
  </w:style>
  <w:style w:type="paragraph" w:customStyle="1" w:styleId="FORMATTEXT">
    <w:name w:val=".FORMATTEXT"/>
    <w:rsid w:val="000466A0"/>
    <w:pPr>
      <w:widowControl w:val="0"/>
      <w:suppressAutoHyphens/>
      <w:autoSpaceDE w:val="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916B7EEBC27426C2BCB1DDC91615CDC495BBAC1F1DA5DD11849B6481113411F6699BCF73CA8FF969ZEH" TargetMode="External"/><Relationship Id="rId13" Type="http://schemas.openxmlformats.org/officeDocument/2006/relationships/hyperlink" Target="consultantplus://offline/ref=C4EF6C0FBF7D06848D1BF3B52605C9699D1AE2564FB07CD03AE9C910085CA418FFE0F181C1325B87p8J5H" TargetMode="Externa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consultantplus://offline/ref=925ABF983803907E43E3B1A10F5F69A0AE3909D319E53C1412DB19C678F0B9D2BB18F4114462V3T3N" TargetMode="External"/><Relationship Id="rId7" Type="http://schemas.openxmlformats.org/officeDocument/2006/relationships/hyperlink" Target="consultantplus://offline/ref=05AA6DECDFED23349DA07555E7CE3728E4B78634835EDBCE2DDCF07FEFEBCFA275C1CB04559Eq03FG" TargetMode="External"/><Relationship Id="rId12" Type="http://schemas.openxmlformats.org/officeDocument/2006/relationships/hyperlink" Target="consultantplus://offline/ref=C4EF6C0FBF7D06848D1BF3B52605C9699D1AE2564FB07CD03AE9C910085CA418FFE0F181C1325B87p8J5H"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05AA6DECDFED23349DA07555E7CE3728E4B78634835EDBCE2DDCF07FEFEBCFA275C1CB04559Eq03FG" TargetMode="External"/><Relationship Id="rId20" Type="http://schemas.openxmlformats.org/officeDocument/2006/relationships/hyperlink" Target="consultantplus://offline/ref=0C47DD2721C1B469C654FCD0C17AFA6B69157A75F1A30A39159A8982512CDAC6500D329669CB689DvCF1R" TargetMode="External"/><Relationship Id="rId1" Type="http://schemas.openxmlformats.org/officeDocument/2006/relationships/numbering" Target="numbering.xml"/><Relationship Id="rId6" Type="http://schemas.openxmlformats.org/officeDocument/2006/relationships/hyperlink" Target="consultantplus://offline/ref=05AA6DECDFED23349DA07555E7CE3728E4B78634835EDBCE2DDCF07FEFEBCFA275C1CB04559Cq038G" TargetMode="External"/><Relationship Id="rId11" Type="http://schemas.openxmlformats.org/officeDocument/2006/relationships/hyperlink" Target="consultantplus://offline/ref=C4EF6C0FBF7D06848D1BF3B52605C9699D1AE2564FB07CD03AE9C910085CA418FFE0F181C1325B87p8J5H" TargetMode="External"/><Relationship Id="rId24" Type="http://schemas.openxmlformats.org/officeDocument/2006/relationships/theme" Target="theme/theme1.xml"/><Relationship Id="rId5" Type="http://schemas.openxmlformats.org/officeDocument/2006/relationships/hyperlink" Target="consultantplus://offline/ref=05AA6DECDFED23349DA07555E7CE3728E4B68D368C5FDBCE2DDCF07FEFEBCFA275C1CB0055q93CG" TargetMode="External"/><Relationship Id="rId15" Type="http://schemas.openxmlformats.org/officeDocument/2006/relationships/hyperlink" Target="consultantplus://offline/ref=05AA6DECDFED23349DA07555E7CE3728E4B78634835EDBCE2DDCF07FEFEBCFA275C1CB04559Cq038G" TargetMode="External"/><Relationship Id="rId23" Type="http://schemas.openxmlformats.org/officeDocument/2006/relationships/fontTable" Target="fontTable.xml"/><Relationship Id="rId10" Type="http://schemas.openxmlformats.org/officeDocument/2006/relationships/hyperlink" Target="consultantplus://offline/ref=48F3E138D1DB00C2710F5EEEA4EB6940D3859AC68273CC6E04A1DE1D85A332D7C27BD567B21D795BWFx7G"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F9916B7EEBC27426C2BCB1DDC91615CDC495BBAC1F1DA5DD11849B6481113411F6699BCF73CA8FFA69ZCH" TargetMode="External"/><Relationship Id="rId14" Type="http://schemas.openxmlformats.org/officeDocument/2006/relationships/hyperlink" Target="consultantplus://offline/ref=05AA6DECDFED23349DA07555E7CE3728E4B68D368C5FDBCE2DDCF07FEFEBCFA275C1CB0055q93CG" TargetMode="External"/><Relationship Id="rId22" Type="http://schemas.openxmlformats.org/officeDocument/2006/relationships/hyperlink" Target="consultantplus://offline/ref=925ABF983803907E43E3B1A10F5F69A0AE3909D319E53C1412DB19C678F0B9D2BB18F4114460V3T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17091</Words>
  <Characters>97423</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114286</CharactersWithSpaces>
  <SharedDoc>false</SharedDoc>
  <HLinks>
    <vt:vector size="102" baseType="variant">
      <vt:variant>
        <vt:i4>7602230</vt:i4>
      </vt:variant>
      <vt:variant>
        <vt:i4>48</vt:i4>
      </vt:variant>
      <vt:variant>
        <vt:i4>0</vt:i4>
      </vt:variant>
      <vt:variant>
        <vt:i4>5</vt:i4>
      </vt:variant>
      <vt:variant>
        <vt:lpwstr>consultantplus://offline/ref=925ABF983803907E43E3B1A10F5F69A0AE3909D319E53C1412DB19C678F0B9D2BB18F4114460V3T4N</vt:lpwstr>
      </vt:variant>
      <vt:variant>
        <vt:lpwstr/>
      </vt:variant>
      <vt:variant>
        <vt:i4>7602227</vt:i4>
      </vt:variant>
      <vt:variant>
        <vt:i4>45</vt:i4>
      </vt:variant>
      <vt:variant>
        <vt:i4>0</vt:i4>
      </vt:variant>
      <vt:variant>
        <vt:i4>5</vt:i4>
      </vt:variant>
      <vt:variant>
        <vt:lpwstr>consultantplus://offline/ref=925ABF983803907E43E3B1A10F5F69A0AE3909D319E53C1412DB19C678F0B9D2BB18F4114462V3T3N</vt:lpwstr>
      </vt:variant>
      <vt:variant>
        <vt:lpwstr/>
      </vt:variant>
      <vt:variant>
        <vt:i4>8323124</vt:i4>
      </vt:variant>
      <vt:variant>
        <vt:i4>42</vt:i4>
      </vt:variant>
      <vt:variant>
        <vt:i4>0</vt:i4>
      </vt:variant>
      <vt:variant>
        <vt:i4>5</vt:i4>
      </vt:variant>
      <vt:variant>
        <vt:lpwstr>consultantplus://offline/ref=0C47DD2721C1B469C654FCD0C17AFA6B69157A75F1A30A39159A8982512CDAC6500D329669CB689DvCF1R</vt:lpwstr>
      </vt:variant>
      <vt:variant>
        <vt:lpwstr/>
      </vt:variant>
      <vt:variant>
        <vt:i4>3539003</vt:i4>
      </vt:variant>
      <vt:variant>
        <vt:i4>39</vt:i4>
      </vt:variant>
      <vt:variant>
        <vt:i4>0</vt:i4>
      </vt:variant>
      <vt:variant>
        <vt:i4>5</vt:i4>
      </vt:variant>
      <vt:variant>
        <vt:lpwstr>consultantplus://offline/ref=05AA6DECDFED23349DA07555E7CE3728E4B78634835EDBCE2DDCF07FEFEBCFA275C1CB04559Eq03FG</vt:lpwstr>
      </vt:variant>
      <vt:variant>
        <vt:lpwstr/>
      </vt:variant>
      <vt:variant>
        <vt:i4>3539043</vt:i4>
      </vt:variant>
      <vt:variant>
        <vt:i4>36</vt:i4>
      </vt:variant>
      <vt:variant>
        <vt:i4>0</vt:i4>
      </vt:variant>
      <vt:variant>
        <vt:i4>5</vt:i4>
      </vt:variant>
      <vt:variant>
        <vt:lpwstr>consultantplus://offline/ref=05AA6DECDFED23349DA07555E7CE3728E4B78634835EDBCE2DDCF07FEFEBCFA275C1CB04559Cq038G</vt:lpwstr>
      </vt:variant>
      <vt:variant>
        <vt:lpwstr/>
      </vt:variant>
      <vt:variant>
        <vt:i4>983124</vt:i4>
      </vt:variant>
      <vt:variant>
        <vt:i4>33</vt:i4>
      </vt:variant>
      <vt:variant>
        <vt:i4>0</vt:i4>
      </vt:variant>
      <vt:variant>
        <vt:i4>5</vt:i4>
      </vt:variant>
      <vt:variant>
        <vt:lpwstr>consultantplus://offline/ref=05AA6DECDFED23349DA07555E7CE3728E4B68D368C5FDBCE2DDCF07FEFEBCFA275C1CB0055q93CG</vt:lpwstr>
      </vt:variant>
      <vt:variant>
        <vt:lpwstr/>
      </vt:variant>
      <vt:variant>
        <vt:i4>5439490</vt:i4>
      </vt:variant>
      <vt:variant>
        <vt:i4>30</vt:i4>
      </vt:variant>
      <vt:variant>
        <vt:i4>0</vt:i4>
      </vt:variant>
      <vt:variant>
        <vt:i4>5</vt:i4>
      </vt:variant>
      <vt:variant>
        <vt:lpwstr/>
      </vt:variant>
      <vt:variant>
        <vt:lpwstr>Par2</vt:lpwstr>
      </vt:variant>
      <vt:variant>
        <vt:i4>5308418</vt:i4>
      </vt:variant>
      <vt:variant>
        <vt:i4>27</vt:i4>
      </vt:variant>
      <vt:variant>
        <vt:i4>0</vt:i4>
      </vt:variant>
      <vt:variant>
        <vt:i4>5</vt:i4>
      </vt:variant>
      <vt:variant>
        <vt:lpwstr/>
      </vt:variant>
      <vt:variant>
        <vt:lpwstr>Par0</vt:lpwstr>
      </vt:variant>
      <vt:variant>
        <vt:i4>3997754</vt:i4>
      </vt:variant>
      <vt:variant>
        <vt:i4>24</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21</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18</vt:i4>
      </vt:variant>
      <vt:variant>
        <vt:i4>0</vt:i4>
      </vt:variant>
      <vt:variant>
        <vt:i4>5</vt:i4>
      </vt:variant>
      <vt:variant>
        <vt:lpwstr>consultantplus://offline/ref=C4EF6C0FBF7D06848D1BF3B52605C9699D1AE2564FB07CD03AE9C910085CA418FFE0F181C1325B87p8J5H</vt:lpwstr>
      </vt:variant>
      <vt:variant>
        <vt:lpwstr/>
      </vt:variant>
      <vt:variant>
        <vt:i4>2818149</vt:i4>
      </vt:variant>
      <vt:variant>
        <vt:i4>15</vt:i4>
      </vt:variant>
      <vt:variant>
        <vt:i4>0</vt:i4>
      </vt:variant>
      <vt:variant>
        <vt:i4>5</vt:i4>
      </vt:variant>
      <vt:variant>
        <vt:lpwstr>consultantplus://offline/ref=48F3E138D1DB00C2710F5EEEA4EB6940D3859AC68273CC6E04A1DE1D85A332D7C27BD567B21D795BWFx7G</vt:lpwstr>
      </vt:variant>
      <vt:variant>
        <vt:lpwstr/>
      </vt:variant>
      <vt:variant>
        <vt:i4>7012455</vt:i4>
      </vt:variant>
      <vt:variant>
        <vt:i4>12</vt:i4>
      </vt:variant>
      <vt:variant>
        <vt:i4>0</vt:i4>
      </vt:variant>
      <vt:variant>
        <vt:i4>5</vt:i4>
      </vt:variant>
      <vt:variant>
        <vt:lpwstr>consultantplus://offline/ref=F9916B7EEBC27426C2BCB1DDC91615CDC495BBAC1F1DA5DD11849B6481113411F6699BCF73CA8FFA69ZCH</vt:lpwstr>
      </vt:variant>
      <vt:variant>
        <vt:lpwstr/>
      </vt:variant>
      <vt:variant>
        <vt:i4>7012409</vt:i4>
      </vt:variant>
      <vt:variant>
        <vt:i4>9</vt:i4>
      </vt:variant>
      <vt:variant>
        <vt:i4>0</vt:i4>
      </vt:variant>
      <vt:variant>
        <vt:i4>5</vt:i4>
      </vt:variant>
      <vt:variant>
        <vt:lpwstr>consultantplus://offline/ref=F9916B7EEBC27426C2BCB1DDC91615CDC495BBAC1F1DA5DD11849B6481113411F6699BCF73CA8FF969ZEH</vt:lpwstr>
      </vt:variant>
      <vt:variant>
        <vt:lpwstr/>
      </vt:variant>
      <vt:variant>
        <vt:i4>3539003</vt:i4>
      </vt:variant>
      <vt:variant>
        <vt:i4>6</vt:i4>
      </vt:variant>
      <vt:variant>
        <vt:i4>0</vt:i4>
      </vt:variant>
      <vt:variant>
        <vt:i4>5</vt:i4>
      </vt:variant>
      <vt:variant>
        <vt:lpwstr>consultantplus://offline/ref=05AA6DECDFED23349DA07555E7CE3728E4B78634835EDBCE2DDCF07FEFEBCFA275C1CB04559Eq03FG</vt:lpwstr>
      </vt:variant>
      <vt:variant>
        <vt:lpwstr/>
      </vt:variant>
      <vt:variant>
        <vt:i4>3539043</vt:i4>
      </vt:variant>
      <vt:variant>
        <vt:i4>3</vt:i4>
      </vt:variant>
      <vt:variant>
        <vt:i4>0</vt:i4>
      </vt:variant>
      <vt:variant>
        <vt:i4>5</vt:i4>
      </vt:variant>
      <vt:variant>
        <vt:lpwstr>consultantplus://offline/ref=05AA6DECDFED23349DA07555E7CE3728E4B78634835EDBCE2DDCF07FEFEBCFA275C1CB04559Cq038G</vt:lpwstr>
      </vt:variant>
      <vt:variant>
        <vt:lpwstr/>
      </vt:variant>
      <vt:variant>
        <vt:i4>983124</vt:i4>
      </vt:variant>
      <vt:variant>
        <vt:i4>0</vt:i4>
      </vt:variant>
      <vt:variant>
        <vt:i4>0</vt:i4>
      </vt:variant>
      <vt:variant>
        <vt:i4>5</vt:i4>
      </vt:variant>
      <vt:variant>
        <vt:lpwstr>consultantplus://offline/ref=05AA6DECDFED23349DA07555E7CE3728E4B68D368C5FDBCE2DDCF07FEFEBCFA275C1CB0055q93CG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Роман</dc:creator>
  <cp:keywords/>
  <dc:description/>
  <cp:lastModifiedBy>Никитин</cp:lastModifiedBy>
  <cp:revision>2</cp:revision>
  <cp:lastPrinted>2015-09-07T08:15:00Z</cp:lastPrinted>
  <dcterms:created xsi:type="dcterms:W3CDTF">2016-06-28T08:35:00Z</dcterms:created>
  <dcterms:modified xsi:type="dcterms:W3CDTF">2016-06-28T08:35:00Z</dcterms:modified>
</cp:coreProperties>
</file>